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FC5AB" w14:textId="6E41E626" w:rsidR="005405CA" w:rsidRPr="005405CA" w:rsidRDefault="005405CA" w:rsidP="005405CA">
      <w:pPr>
        <w:pStyle w:val="Heading2"/>
        <w:shd w:val="clear" w:color="auto" w:fill="FFFFFF"/>
        <w:bidi w:val="0"/>
        <w:spacing w:before="0"/>
        <w:jc w:val="center"/>
        <w:rPr>
          <w:rFonts w:ascii="Arial" w:hAnsi="Arial" w:cs="Arial"/>
          <w:b/>
          <w:bCs/>
          <w:color w:val="212121"/>
          <w:sz w:val="34"/>
          <w:szCs w:val="34"/>
          <w:rtl/>
        </w:rPr>
      </w:pPr>
      <w:r w:rsidRPr="005405CA">
        <w:rPr>
          <w:rFonts w:ascii="Arial" w:hAnsi="Arial" w:cs="Arial"/>
          <w:b/>
          <w:bCs/>
          <w:color w:val="212121"/>
          <w:sz w:val="34"/>
          <w:szCs w:val="34"/>
          <w:rtl/>
        </w:rPr>
        <w:t>ورقة العمل (4/2) دور المعلم في تعويض الفاقد التعليمي في مبحث الكيمياء</w:t>
      </w:r>
    </w:p>
    <w:p w14:paraId="71272F4C" w14:textId="074E5B3E" w:rsidR="005405CA" w:rsidRDefault="005405CA" w:rsidP="005405CA">
      <w:pPr>
        <w:bidi w:val="0"/>
        <w:rPr>
          <w:rtl/>
        </w:rPr>
      </w:pPr>
    </w:p>
    <w:p w14:paraId="102F4BD1" w14:textId="45922A59" w:rsid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 w:hint="cs"/>
          <w:b/>
          <w:bCs/>
          <w:color w:val="212121"/>
          <w:rtl/>
          <w:lang w:bidi="ar-JO"/>
        </w:rPr>
      </w:pPr>
      <w:r>
        <w:rPr>
          <w:rFonts w:ascii="inherit" w:hAnsi="inherit" w:cs="Arial" w:hint="cs"/>
          <w:b/>
          <w:bCs/>
          <w:color w:val="212121"/>
          <w:rtl/>
          <w:lang w:bidi="ar-JO"/>
        </w:rPr>
        <w:t>اولا</w:t>
      </w:r>
    </w:p>
    <w:p w14:paraId="37675D8B" w14:textId="77777777" w:rsid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/>
          <w:b/>
          <w:bCs/>
          <w:color w:val="212121"/>
          <w:lang w:bidi="ar-JO"/>
        </w:rPr>
      </w:pPr>
      <w:r>
        <w:rPr>
          <w:rFonts w:ascii="inherit" w:hAnsi="inherit" w:cs="Arial" w:hint="cs"/>
          <w:b/>
          <w:bCs/>
          <w:color w:val="212121"/>
          <w:lang w:bidi="ar-JO"/>
        </w:rPr>
        <w:t xml:space="preserve"> </w:t>
      </w:r>
    </w:p>
    <w:p w14:paraId="26CA6922" w14:textId="77777777" w:rsid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/>
          <w:b/>
          <w:bCs/>
          <w:color w:val="212121"/>
          <w:rtl/>
          <w:lang w:bidi="ar-JO"/>
        </w:rPr>
      </w:pPr>
      <w:r>
        <w:rPr>
          <w:rFonts w:ascii="inherit" w:hAnsi="inherit" w:cs="Arial" w:hint="cs"/>
          <w:b/>
          <w:bCs/>
          <w:color w:val="212121"/>
          <w:rtl/>
          <w:lang w:bidi="ar-JO"/>
        </w:rPr>
        <w:t>ماذا تتوقع أن يكون دورك في تعليم الكيمياء في تعويض الفاقد التعليمي للطلبة؟</w:t>
      </w:r>
    </w:p>
    <w:p w14:paraId="5597A8BD" w14:textId="77777777" w:rsid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/>
          <w:b/>
          <w:bCs/>
          <w:color w:val="212121"/>
          <w:rtl/>
          <w:lang w:bidi="ar-JO"/>
        </w:rPr>
      </w:pPr>
    </w:p>
    <w:p w14:paraId="1BC8A0DE" w14:textId="69E7F4A3" w:rsidR="005405CA" w:rsidRP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 w:hint="cs"/>
          <w:b/>
          <w:bCs/>
          <w:color w:val="FF0000"/>
          <w:rtl/>
          <w:lang w:bidi="ar-JO"/>
        </w:rPr>
      </w:pPr>
      <w:r w:rsidRPr="005405CA">
        <w:rPr>
          <w:rFonts w:ascii="inherit" w:hAnsi="inherit" w:cs="Arial" w:hint="cs"/>
          <w:b/>
          <w:bCs/>
          <w:color w:val="FF0000"/>
          <w:rtl/>
          <w:lang w:bidi="ar-JO"/>
        </w:rPr>
        <w:t>ميسرا في ايصال المعلومة</w:t>
      </w:r>
      <w:r>
        <w:rPr>
          <w:rFonts w:ascii="inherit" w:hAnsi="inherit" w:cs="Arial" w:hint="cs"/>
          <w:b/>
          <w:bCs/>
          <w:color w:val="FF0000"/>
          <w:rtl/>
          <w:lang w:bidi="ar-JO"/>
        </w:rPr>
        <w:t xml:space="preserve"> وخاصة بعد انقطاع عن تلقيها وجاهيا ومحببا فيها</w:t>
      </w:r>
      <w:r w:rsidRPr="005405CA">
        <w:rPr>
          <w:rFonts w:ascii="inherit" w:hAnsi="inherit" w:cs="Arial" w:hint="cs"/>
          <w:b/>
          <w:bCs/>
          <w:color w:val="FF0000"/>
          <w:rtl/>
          <w:lang w:bidi="ar-JO"/>
        </w:rPr>
        <w:t xml:space="preserve"> و مكتشفا ومعالجا للفاقد التعليمي</w:t>
      </w:r>
      <w:r>
        <w:rPr>
          <w:rFonts w:ascii="inherit" w:hAnsi="inherit" w:cs="Arial" w:hint="cs"/>
          <w:b/>
          <w:bCs/>
          <w:color w:val="FF0000"/>
          <w:rtl/>
          <w:lang w:bidi="ar-JO"/>
        </w:rPr>
        <w:t xml:space="preserve"> واختلاف نسبه بين الطلاب</w:t>
      </w:r>
      <w:r w:rsidRPr="005405CA">
        <w:rPr>
          <w:rFonts w:ascii="inherit" w:hAnsi="inherit" w:cs="Arial" w:hint="cs"/>
          <w:b/>
          <w:bCs/>
          <w:color w:val="FF0000"/>
          <w:rtl/>
          <w:lang w:bidi="ar-JO"/>
        </w:rPr>
        <w:t xml:space="preserve"> وبانيا لخطط وطرق</w:t>
      </w:r>
      <w:r>
        <w:rPr>
          <w:rFonts w:ascii="inherit" w:hAnsi="inherit" w:cs="Arial" w:hint="cs"/>
          <w:b/>
          <w:bCs/>
          <w:color w:val="FF0000"/>
          <w:rtl/>
          <w:lang w:bidi="ar-JO"/>
        </w:rPr>
        <w:t xml:space="preserve"> علاج تضمن علاج الفاقد التعليمي ومراعيا الفروق الفردية.</w:t>
      </w:r>
    </w:p>
    <w:p w14:paraId="07EA2CCA" w14:textId="77777777" w:rsid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/>
          <w:b/>
          <w:bCs/>
          <w:color w:val="212121"/>
          <w:lang w:bidi="ar-JO"/>
        </w:rPr>
      </w:pPr>
    </w:p>
    <w:p w14:paraId="49C9D862" w14:textId="77777777" w:rsid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/>
          <w:b/>
          <w:bCs/>
          <w:color w:val="212121"/>
          <w:lang w:bidi="ar-JO"/>
        </w:rPr>
      </w:pPr>
    </w:p>
    <w:p w14:paraId="28894527" w14:textId="227D7606" w:rsid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 w:hint="cs"/>
          <w:b/>
          <w:bCs/>
          <w:color w:val="212121"/>
          <w:rtl/>
          <w:lang w:bidi="ar-JO"/>
        </w:rPr>
      </w:pPr>
      <w:r>
        <w:rPr>
          <w:rFonts w:ascii="inherit" w:hAnsi="inherit" w:cs="Arial" w:hint="cs"/>
          <w:b/>
          <w:bCs/>
          <w:color w:val="212121"/>
          <w:rtl/>
          <w:lang w:bidi="ar-JO"/>
        </w:rPr>
        <w:t>ثانيا:</w:t>
      </w:r>
    </w:p>
    <w:p w14:paraId="0393F78E" w14:textId="77777777" w:rsid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/>
          <w:b/>
          <w:bCs/>
          <w:color w:val="212121"/>
        </w:rPr>
      </w:pPr>
      <w:r>
        <w:rPr>
          <w:rFonts w:ascii="inherit" w:hAnsi="inherit" w:cs="Arial" w:hint="cs"/>
          <w:b/>
          <w:bCs/>
          <w:color w:val="212121"/>
          <w:lang w:bidi="ar-JO"/>
        </w:rPr>
        <w:t xml:space="preserve"> </w:t>
      </w:r>
      <w:r>
        <w:rPr>
          <w:rFonts w:ascii="inherit" w:hAnsi="inherit" w:cs="Arial" w:hint="cs"/>
          <w:b/>
          <w:bCs/>
          <w:color w:val="212121"/>
          <w:rtl/>
          <w:lang w:bidi="ar-JO"/>
        </w:rPr>
        <w:t>دوّن أهم الأدوار التي تراها مناطة بمعلم الكيمياء</w:t>
      </w:r>
      <w:r>
        <w:rPr>
          <w:rFonts w:ascii="inherit" w:hAnsi="inherit" w:cs="Arial"/>
          <w:b/>
          <w:bCs/>
          <w:color w:val="212121"/>
        </w:rPr>
        <w:t> </w:t>
      </w:r>
      <w:r>
        <w:rPr>
          <w:rFonts w:ascii="inherit" w:hAnsi="inherit" w:cs="Arial"/>
          <w:b/>
          <w:bCs/>
          <w:color w:val="212121"/>
          <w:rtl/>
        </w:rPr>
        <w:t>في تعويض الفاقد التعليمي</w:t>
      </w:r>
    </w:p>
    <w:p w14:paraId="1865140E" w14:textId="565B256E" w:rsidR="005405CA" w:rsidRDefault="005405CA" w:rsidP="005405CA">
      <w:pPr>
        <w:bidi w:val="0"/>
        <w:rPr>
          <w:rFonts w:ascii="inherit" w:eastAsiaTheme="majorEastAsia" w:hAnsi="inherit" w:cs="Arial"/>
          <w:b/>
          <w:bCs/>
          <w:color w:val="212121"/>
        </w:rPr>
      </w:pPr>
    </w:p>
    <w:p w14:paraId="01B7D018" w14:textId="56FD92A0" w:rsidR="005405CA" w:rsidRPr="005E1878" w:rsidRDefault="005E1878" w:rsidP="005405CA">
      <w:pPr>
        <w:bidi w:val="0"/>
        <w:jc w:val="right"/>
        <w:rPr>
          <w:rFonts w:ascii="inherit" w:eastAsiaTheme="majorEastAsia" w:hAnsi="inherit" w:cs="Arial" w:hint="cs"/>
          <w:b/>
          <w:bCs/>
          <w:color w:val="FF0000"/>
          <w:rtl/>
          <w:lang w:bidi="ar-JO"/>
        </w:rPr>
      </w:pPr>
      <w:r w:rsidRPr="005E1878">
        <w:rPr>
          <w:rFonts w:ascii="inherit" w:eastAsiaTheme="majorEastAsia" w:hAnsi="inherit" w:cs="Arial" w:hint="cs"/>
          <w:b/>
          <w:bCs/>
          <w:color w:val="FF0000"/>
          <w:rtl/>
          <w:lang w:bidi="ar-JO"/>
        </w:rPr>
        <w:t>متابعة وضمان وصول المفاهيم الاساسية والنتاجات التعليمية و التعلمية التي تكون ضمن الفاقد لدى الطلبة العملية منها و النظرية.</w:t>
      </w:r>
    </w:p>
    <w:p w14:paraId="29D48524" w14:textId="77777777" w:rsidR="005405CA" w:rsidRDefault="005405CA" w:rsidP="005405CA">
      <w:pPr>
        <w:bidi w:val="0"/>
        <w:jc w:val="right"/>
        <w:rPr>
          <w:rFonts w:ascii="inherit" w:eastAsiaTheme="majorEastAsia" w:hAnsi="inherit" w:cs="Arial"/>
          <w:b/>
          <w:bCs/>
          <w:color w:val="212121"/>
        </w:rPr>
      </w:pPr>
    </w:p>
    <w:p w14:paraId="1AF34747" w14:textId="37DCB571" w:rsidR="005405CA" w:rsidRDefault="005E1878" w:rsidP="005405CA">
      <w:pPr>
        <w:bidi w:val="0"/>
        <w:jc w:val="right"/>
        <w:rPr>
          <w:b/>
          <w:bCs/>
          <w:rtl/>
          <w:lang w:bidi="ar-JO"/>
        </w:rPr>
      </w:pPr>
      <w:r w:rsidRPr="005E1878">
        <w:rPr>
          <w:rFonts w:hint="cs"/>
          <w:b/>
          <w:bCs/>
          <w:rtl/>
          <w:lang w:bidi="ar-JO"/>
        </w:rPr>
        <w:t>ثالثا:</w:t>
      </w:r>
    </w:p>
    <w:p w14:paraId="29297284" w14:textId="361AE9DA" w:rsidR="005E1878" w:rsidRDefault="005E1878" w:rsidP="005E1878">
      <w:pPr>
        <w:bidi w:val="0"/>
        <w:jc w:val="right"/>
        <w:rPr>
          <w:b/>
          <w:bCs/>
          <w:rtl/>
          <w:lang w:bidi="ar-JO"/>
        </w:rPr>
      </w:pPr>
    </w:p>
    <w:p w14:paraId="0015A0D2" w14:textId="69A14DCA" w:rsidR="005405CA" w:rsidRDefault="005405CA" w:rsidP="005405CA">
      <w:pPr>
        <w:pStyle w:val="Heading3"/>
        <w:shd w:val="clear" w:color="auto" w:fill="FFFFFF"/>
        <w:bidi w:val="0"/>
        <w:spacing w:before="0"/>
        <w:jc w:val="right"/>
        <w:rPr>
          <w:rFonts w:ascii="inherit" w:hAnsi="inherit" w:cs="Arial"/>
          <w:b/>
          <w:bCs/>
          <w:color w:val="212121"/>
        </w:rPr>
      </w:pPr>
      <w:r>
        <w:rPr>
          <w:rFonts w:ascii="inherit" w:hAnsi="inherit" w:cs="Arial" w:hint="cs"/>
          <w:b/>
          <w:bCs/>
          <w:color w:val="212121"/>
          <w:rtl/>
          <w:lang w:bidi="ar-JO"/>
        </w:rPr>
        <w:t>ناقش زملاءك في منتدى المناقشة في المنصة لتحديد هذه الأدوار</w:t>
      </w:r>
      <w:r>
        <w:rPr>
          <w:rFonts w:ascii="inherit" w:hAnsi="inherit" w:cs="Arial" w:hint="cs"/>
          <w:b/>
          <w:bCs/>
          <w:color w:val="212121"/>
          <w:lang w:bidi="ar-JO"/>
        </w:rPr>
        <w:t>.</w:t>
      </w:r>
    </w:p>
    <w:p w14:paraId="21414BCB" w14:textId="6C3222B6" w:rsidR="000D5A85" w:rsidRDefault="005E1878" w:rsidP="005405CA">
      <w:pPr>
        <w:jc w:val="center"/>
        <w:rPr>
          <w:rtl/>
        </w:rPr>
      </w:pPr>
    </w:p>
    <w:p w14:paraId="5A6A8246" w14:textId="5FC97514" w:rsidR="005E1878" w:rsidRPr="005E1878" w:rsidRDefault="005E1878" w:rsidP="005E1878">
      <w:pPr>
        <w:jc w:val="both"/>
        <w:rPr>
          <w:b/>
          <w:bCs/>
          <w:color w:val="FF0000"/>
          <w:rtl/>
        </w:rPr>
      </w:pPr>
      <w:bookmarkStart w:id="0" w:name="_GoBack"/>
      <w:r w:rsidRPr="005E1878">
        <w:rPr>
          <w:rFonts w:hint="cs"/>
          <w:b/>
          <w:bCs/>
          <w:color w:val="FF0000"/>
          <w:rtl/>
        </w:rPr>
        <w:t>تم</w:t>
      </w:r>
      <w:bookmarkEnd w:id="0"/>
    </w:p>
    <w:sectPr w:rsidR="005E1878" w:rsidRPr="005E187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plified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74B62"/>
    <w:multiLevelType w:val="hybridMultilevel"/>
    <w:tmpl w:val="B6B0EF84"/>
    <w:lvl w:ilvl="0" w:tplc="38C651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E283C"/>
    <w:multiLevelType w:val="hybridMultilevel"/>
    <w:tmpl w:val="1D34D7FE"/>
    <w:lvl w:ilvl="0" w:tplc="49B8704E">
      <w:start w:val="1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Simplified Arabic" w:eastAsia="Times New Roman" w:hAnsi="Simplified Arabic" w:cs="Simplified Arabic"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B53"/>
    <w:rsid w:val="002A3651"/>
    <w:rsid w:val="002C6A51"/>
    <w:rsid w:val="004C1F07"/>
    <w:rsid w:val="00533B53"/>
    <w:rsid w:val="005405CA"/>
    <w:rsid w:val="005753A3"/>
    <w:rsid w:val="005E1878"/>
    <w:rsid w:val="00A90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4690FA"/>
  <w15:chartTrackingRefBased/>
  <w15:docId w15:val="{974B0BB0-9C31-4D42-B221-0FB3C067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B53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33B5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05C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05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33B5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stParagraph">
    <w:name w:val="List Paragraph"/>
    <w:aliases w:val="List Paragraph 1,Prgrf_UNDP"/>
    <w:basedOn w:val="Normal"/>
    <w:link w:val="ListParagraphChar"/>
    <w:uiPriority w:val="34"/>
    <w:qFormat/>
    <w:rsid w:val="00A903CD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ListParagraphChar">
    <w:name w:val="List Paragraph Char"/>
    <w:aliases w:val="List Paragraph 1 Char,Prgrf_UNDP Char"/>
    <w:link w:val="ListParagraph"/>
    <w:uiPriority w:val="34"/>
    <w:locked/>
    <w:rsid w:val="00A903CD"/>
    <w:rPr>
      <w:rFonts w:ascii="Calibri" w:eastAsia="Calibri" w:hAnsi="Calibri" w:cs="Ari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05C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05C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yousef anbar</cp:lastModifiedBy>
  <cp:revision>2</cp:revision>
  <dcterms:created xsi:type="dcterms:W3CDTF">2021-08-03T01:15:00Z</dcterms:created>
  <dcterms:modified xsi:type="dcterms:W3CDTF">2021-08-03T01:15:00Z</dcterms:modified>
</cp:coreProperties>
</file>