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3E8" w:rsidRDefault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وزارة التربية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والتعليم</w:t>
      </w:r>
      <w:proofErr w:type="gramEnd"/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مديرية التربية والتعليم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للواء .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...........</w:t>
      </w:r>
    </w:p>
    <w:p w:rsidR="00F403E8" w:rsidRP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/>
          <w:b/>
          <w:bCs/>
          <w:color w:val="000000"/>
          <w:sz w:val="24"/>
          <w:szCs w:val="24"/>
          <w:rtl/>
        </w:rPr>
      </w:pP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للعام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 الدراسي       /</w:t>
      </w: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4"/>
          <w:szCs w:val="24"/>
          <w:rtl/>
        </w:rPr>
      </w:pPr>
      <w:r>
        <w:rPr>
          <w:b/>
          <w:bCs/>
          <w:color w:val="000000"/>
          <w:sz w:val="24"/>
          <w:szCs w:val="24"/>
          <w:rtl/>
        </w:rPr>
        <w:t xml:space="preserve"> المدرسة:                                    </w:t>
      </w: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  <w:r>
        <w:rPr>
          <w:b/>
          <w:bCs/>
          <w:color w:val="000000"/>
          <w:sz w:val="24"/>
          <w:szCs w:val="24"/>
          <w:rtl/>
        </w:rPr>
        <w:t>المراجعة الذاتية لخطة النمو المهني/ المجالات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 </w:t>
      </w:r>
      <w:r>
        <w:rPr>
          <w:b/>
          <w:bCs/>
          <w:color w:val="000000"/>
          <w:sz w:val="24"/>
          <w:szCs w:val="24"/>
          <w:rtl/>
        </w:rPr>
        <w:t>الرئيسية للمعايير الوطنية</w:t>
      </w:r>
    </w:p>
    <w:p w:rsidR="000C3945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  <w:lang w:bidi="ar-JO"/>
        </w:rPr>
      </w:pPr>
      <w:r>
        <w:rPr>
          <w:b/>
          <w:bCs/>
          <w:color w:val="000000"/>
          <w:sz w:val="24"/>
          <w:szCs w:val="24"/>
          <w:rtl/>
        </w:rPr>
        <w:t xml:space="preserve">من مستوى 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>مبتدىء</w:t>
      </w:r>
      <w:r>
        <w:rPr>
          <w:b/>
          <w:bCs/>
          <w:color w:val="000000"/>
          <w:sz w:val="24"/>
          <w:szCs w:val="24"/>
          <w:rtl/>
        </w:rPr>
        <w:t xml:space="preserve">  إلى 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معلم </w:t>
      </w:r>
    </w:p>
    <w:tbl>
      <w:tblPr>
        <w:tblStyle w:val="a5"/>
        <w:bidiVisual/>
        <w:tblW w:w="144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2373"/>
        <w:gridCol w:w="3402"/>
        <w:gridCol w:w="2021"/>
        <w:gridCol w:w="1134"/>
        <w:gridCol w:w="1559"/>
        <w:gridCol w:w="2893"/>
      </w:tblGrid>
      <w:tr w:rsidR="000C3945">
        <w:trPr>
          <w:jc w:val="center"/>
        </w:trPr>
        <w:tc>
          <w:tcPr>
            <w:tcW w:w="14448" w:type="dxa"/>
            <w:gridSpan w:val="7"/>
          </w:tcPr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تحديد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نقاط القوة ومجالات التحسين للمجالات الرئيسة</w:t>
            </w:r>
          </w:p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اختيار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ثلاثة مجالات رئيسة على الأقل وتتصف بأنها أكثر المجالات أهمية وحاجة للتحسين</w:t>
            </w:r>
          </w:p>
        </w:tc>
      </w:tr>
      <w:tr w:rsidR="000C3945">
        <w:trPr>
          <w:trHeight w:val="1134"/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المجال الرئيسي للمعايير الوطنية</w:t>
            </w:r>
          </w:p>
        </w:tc>
        <w:tc>
          <w:tcPr>
            <w:tcW w:w="340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نقاط القوة</w:t>
            </w:r>
          </w:p>
        </w:tc>
        <w:tc>
          <w:tcPr>
            <w:tcW w:w="2021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نقاط الضعف/ مجالات التحسين</w:t>
            </w:r>
          </w:p>
        </w:tc>
        <w:tc>
          <w:tcPr>
            <w:tcW w:w="1134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العلامة (5)</w:t>
            </w:r>
          </w:p>
        </w:tc>
        <w:tc>
          <w:tcPr>
            <w:tcW w:w="1559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وضع (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x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) في المجال الرئيس الذي تم اختياره</w:t>
            </w:r>
          </w:p>
        </w:tc>
        <w:tc>
          <w:tcPr>
            <w:tcW w:w="289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سبب اختيار المجال (الأدلة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والشواهد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)</w:t>
            </w:r>
          </w:p>
        </w:tc>
      </w:tr>
      <w:tr w:rsidR="000C3945">
        <w:trPr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1.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المجال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الرئيسي 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الأول: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التربية</w:t>
            </w:r>
            <w:proofErr w:type="gramEnd"/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والتعليم في الاردن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أكتسب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فهم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رؤية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وزارة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التربية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والتعليم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واهدافها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والتزم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بها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التزاما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ينعكس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على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دا</w:t>
            </w:r>
            <w:r>
              <w:rPr>
                <w:rFonts w:ascii="Times New Roman" w:eastAsia="Times New Roman" w:hAnsi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ئي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والطلبه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والمدرسه</w:t>
            </w: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والمجتمع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لدعم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الافكار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الابداعية </w:t>
            </w:r>
          </w:p>
        </w:tc>
        <w:tc>
          <w:tcPr>
            <w:tcW w:w="202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Tr="00F403E8">
        <w:trPr>
          <w:trHeight w:val="989"/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2.</w:t>
            </w:r>
          </w:p>
        </w:tc>
        <w:tc>
          <w:tcPr>
            <w:tcW w:w="2373" w:type="dxa"/>
          </w:tcPr>
          <w:p w:rsidR="000C3945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المجال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الرئيسي الثاني:الفلسفة الشخصية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  <w:t>وأخلاق المهنة</w:t>
            </w:r>
          </w:p>
        </w:tc>
        <w:tc>
          <w:tcPr>
            <w:tcW w:w="3402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وظف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الفلسفة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الشخصية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>
              <w:rPr>
                <w:rFonts w:ascii="Times New Roman" w:eastAsia="Times New Roman" w:hAnsi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أ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مثل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اخلاقيات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مهنة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التعليم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للتعزيز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الدور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المهني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والمكانة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الاجتماعية</w:t>
            </w:r>
          </w:p>
        </w:tc>
        <w:tc>
          <w:tcPr>
            <w:tcW w:w="202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>
        <w:trPr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3.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المجال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الرئيسي الثالث:المعرفة</w:t>
            </w:r>
          </w:p>
          <w:p w:rsidR="000C3945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الاكاديمية والتربوية ( البيداغوجية)</w:t>
            </w:r>
          </w:p>
        </w:tc>
        <w:tc>
          <w:tcPr>
            <w:tcW w:w="3402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امتلك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المعرفة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العامة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والخاصة</w:t>
            </w: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 </w:t>
            </w:r>
            <w:proofErr w:type="gramEnd"/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بالإطار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العام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للمناهج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والمحتوى</w:t>
            </w:r>
            <w:proofErr w:type="gramEnd"/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الاكاديمي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والتقويم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ونظريات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التعلم</w:t>
            </w:r>
          </w:p>
        </w:tc>
        <w:tc>
          <w:tcPr>
            <w:tcW w:w="202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4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>
        <w:trPr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4.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المجال الرئيسي الرابع:التعلم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والتعليم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1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اطور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ادائي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لتنفيذ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المواقف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التعليمية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التعلمية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وإدارتها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وتقويمها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بما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ينسجم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مع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نتاجات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لتحقيق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الجودة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العملية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التعليمية</w:t>
            </w:r>
          </w:p>
        </w:tc>
        <w:tc>
          <w:tcPr>
            <w:tcW w:w="1134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2893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الخطط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المدرسية</w:t>
            </w: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تحليل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المحتوى</w:t>
            </w: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سجلات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التقويم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المواقف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التعليمية</w:t>
            </w:r>
          </w:p>
        </w:tc>
      </w:tr>
      <w:tr w:rsidR="000C3945">
        <w:trPr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lastRenderedPageBreak/>
              <w:t>5.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المجال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الرئيسي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الخامس:بيئة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التعلم</w:t>
            </w:r>
          </w:p>
        </w:tc>
        <w:tc>
          <w:tcPr>
            <w:tcW w:w="3402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1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اوف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بيئة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تعلم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حاضنة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تستثمر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الاوعية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المعرفية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وتكنولوجيا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المعلومات</w:t>
            </w: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والاتصالات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لتحسين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العملية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التعليمية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1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السجلات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المدرسية</w:t>
            </w: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الدورات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مجتمعات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التعلم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>
        <w:trPr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6.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>المجال الرئيسي السادس:التنمية المهنية المستدامة</w:t>
            </w:r>
          </w:p>
        </w:tc>
        <w:tc>
          <w:tcPr>
            <w:tcW w:w="3402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1" w:type="dxa"/>
          </w:tcPr>
          <w:p w:rsidR="000C3945" w:rsidRDefault="000C394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اتمكن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من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المعارف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والمهارات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والقيم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المهنية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الداعمة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والسلوك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المهني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بهدف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الوصول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الجودة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الشاملة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العملية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التعليمية </w:t>
            </w:r>
          </w:p>
        </w:tc>
        <w:tc>
          <w:tcPr>
            <w:tcW w:w="1134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2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>
        <w:trPr>
          <w:jc w:val="center"/>
        </w:trPr>
        <w:tc>
          <w:tcPr>
            <w:tcW w:w="106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7.</w:t>
            </w:r>
          </w:p>
        </w:tc>
        <w:tc>
          <w:tcPr>
            <w:tcW w:w="2373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>المجال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الرئيسي السابع:التعلم للحياة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402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اتمكن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لأكون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قادرا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على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اكساب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الطلبة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المهارات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الحياتية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وتطوير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مسؤولية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تعلمهم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الذاتي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لاكتشاف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المعرفة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وإنتاجها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lastRenderedPageBreak/>
        <w:t xml:space="preserve">وزارة التربية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والتعليم</w:t>
      </w:r>
      <w:proofErr w:type="gramEnd"/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مديرية التربية والتعليم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للواء .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...........</w:t>
      </w:r>
    </w:p>
    <w:p w:rsidR="00F403E8" w:rsidRP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/>
          <w:b/>
          <w:bCs/>
          <w:color w:val="000000"/>
          <w:sz w:val="24"/>
          <w:szCs w:val="24"/>
          <w:rtl/>
        </w:rPr>
      </w:pP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للعام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 الدراسي       /</w:t>
      </w: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4"/>
          <w:szCs w:val="24"/>
          <w:rtl/>
        </w:rPr>
      </w:pPr>
      <w:r>
        <w:rPr>
          <w:b/>
          <w:bCs/>
          <w:color w:val="000000"/>
          <w:sz w:val="24"/>
          <w:szCs w:val="24"/>
          <w:rtl/>
        </w:rPr>
        <w:t xml:space="preserve"> المدرسة:                                    </w:t>
      </w:r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  <w:r>
        <w:rPr>
          <w:b/>
          <w:bCs/>
          <w:color w:val="000000"/>
          <w:sz w:val="24"/>
          <w:szCs w:val="24"/>
          <w:rtl/>
        </w:rPr>
        <w:t>المراجعة الذاتية لخطة النمو المهني/ المجالات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 </w:t>
      </w:r>
      <w:r>
        <w:rPr>
          <w:b/>
          <w:bCs/>
          <w:color w:val="000000"/>
          <w:sz w:val="24"/>
          <w:szCs w:val="24"/>
          <w:rtl/>
        </w:rPr>
        <w:t>الرئيسية للمعايير الوطنية</w:t>
      </w:r>
    </w:p>
    <w:p w:rsidR="000C3945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  <w:lang w:bidi="ar-JO"/>
        </w:rPr>
      </w:pPr>
      <w:r>
        <w:rPr>
          <w:b/>
          <w:bCs/>
          <w:color w:val="000000"/>
          <w:sz w:val="24"/>
          <w:szCs w:val="24"/>
          <w:rtl/>
        </w:rPr>
        <w:t xml:space="preserve">من مستوى </w:t>
      </w:r>
      <w:proofErr w:type="spellStart"/>
      <w:r>
        <w:rPr>
          <w:rFonts w:hint="cs"/>
          <w:b/>
          <w:bCs/>
          <w:color w:val="000000"/>
          <w:sz w:val="24"/>
          <w:szCs w:val="24"/>
          <w:rtl/>
          <w:lang w:bidi="ar-DZ"/>
        </w:rPr>
        <w:t>مبتدىء</w:t>
      </w:r>
      <w:proofErr w:type="spellEnd"/>
      <w:r>
        <w:rPr>
          <w:b/>
          <w:bCs/>
          <w:color w:val="000000"/>
          <w:sz w:val="24"/>
          <w:szCs w:val="24"/>
          <w:rtl/>
        </w:rPr>
        <w:t xml:space="preserve">  إلى 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معلم </w:t>
      </w:r>
    </w:p>
    <w:tbl>
      <w:tblPr>
        <w:tblStyle w:val="a6"/>
        <w:bidiVisual/>
        <w:tblW w:w="146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"/>
        <w:gridCol w:w="2512"/>
        <w:gridCol w:w="2977"/>
        <w:gridCol w:w="2796"/>
        <w:gridCol w:w="1005"/>
        <w:gridCol w:w="1571"/>
        <w:gridCol w:w="2912"/>
      </w:tblGrid>
      <w:tr w:rsidR="000C3945" w:rsidTr="00F403E8">
        <w:trPr>
          <w:jc w:val="center"/>
        </w:trPr>
        <w:tc>
          <w:tcPr>
            <w:tcW w:w="14675" w:type="dxa"/>
            <w:gridSpan w:val="7"/>
          </w:tcPr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تحديد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نقاط القوة ومجالات التحسين للمجالات الرئيسة</w:t>
            </w:r>
          </w:p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اختيار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ثلاثة مجالات رئيسة على الأقل وتتصف بأنها أكثر المجالات أهمية وحاجة للتحسين</w:t>
            </w:r>
          </w:p>
        </w:tc>
      </w:tr>
      <w:tr w:rsidR="000C3945" w:rsidTr="00F403E8">
        <w:trPr>
          <w:trHeight w:val="909"/>
          <w:jc w:val="center"/>
        </w:trPr>
        <w:tc>
          <w:tcPr>
            <w:tcW w:w="90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25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المجال الرئيسي للمعايير التخصصية</w:t>
            </w:r>
          </w:p>
        </w:tc>
        <w:tc>
          <w:tcPr>
            <w:tcW w:w="2977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نقاط القوة</w:t>
            </w:r>
          </w:p>
        </w:tc>
        <w:tc>
          <w:tcPr>
            <w:tcW w:w="2796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نقاط الضعف/ مجالات التحسين</w:t>
            </w:r>
          </w:p>
        </w:tc>
        <w:tc>
          <w:tcPr>
            <w:tcW w:w="1005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العلامة (5)</w:t>
            </w:r>
          </w:p>
        </w:tc>
        <w:tc>
          <w:tcPr>
            <w:tcW w:w="1571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وضع (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x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) في المجال الرئيس الذي تم اختياره</w:t>
            </w:r>
          </w:p>
        </w:tc>
        <w:tc>
          <w:tcPr>
            <w:tcW w:w="29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سبب اختيار المجال (الأدلة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والشواهد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)</w:t>
            </w:r>
          </w:p>
        </w:tc>
      </w:tr>
      <w:tr w:rsidR="000C3945" w:rsidTr="00F403E8">
        <w:trPr>
          <w:jc w:val="center"/>
        </w:trPr>
        <w:tc>
          <w:tcPr>
            <w:tcW w:w="90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1.</w:t>
            </w:r>
          </w:p>
        </w:tc>
        <w:tc>
          <w:tcPr>
            <w:tcW w:w="25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المجال الرئيسي الأول من مجالات المعايير التخصصية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التربية الاسلامية والدراسات الاجتماعية  </w:t>
            </w:r>
          </w:p>
        </w:tc>
        <w:tc>
          <w:tcPr>
            <w:tcW w:w="2977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امتلك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المعرفة في بنية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  <w:t xml:space="preserve">الدراسات الاجتماعية الخاصة بالمكان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والزمان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والتفاعل العالمي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  <w:t xml:space="preserve"> والأنظمة وغايات الدراسات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الاجتماعية  لتوظيفها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في دعم التعلم</w:t>
            </w:r>
          </w:p>
        </w:tc>
        <w:tc>
          <w:tcPr>
            <w:tcW w:w="2796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4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Tr="00F403E8">
        <w:trPr>
          <w:jc w:val="center"/>
        </w:trPr>
        <w:tc>
          <w:tcPr>
            <w:tcW w:w="90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2.</w:t>
            </w:r>
          </w:p>
        </w:tc>
        <w:tc>
          <w:tcPr>
            <w:tcW w:w="25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>المجال الرئيسي الثاني من مجالات المعايير التخصصية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التعلم والتعليم في تدريس التربية الاجتماعية </w:t>
            </w:r>
          </w:p>
        </w:tc>
        <w:tc>
          <w:tcPr>
            <w:tcW w:w="2977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امتلك المعرفة في التخطيط لعمليات التعلم والتعليم  وتنفيذها في التدريس  وانفذ عمليات التقويم واستراتيجياته في تدريس التربية الاجتماعية  لدعم الطلبة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ab/>
            </w:r>
          </w:p>
        </w:tc>
        <w:tc>
          <w:tcPr>
            <w:tcW w:w="2796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4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Tr="00F403E8">
        <w:trPr>
          <w:jc w:val="center"/>
        </w:trPr>
        <w:tc>
          <w:tcPr>
            <w:tcW w:w="90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3.</w:t>
            </w:r>
          </w:p>
        </w:tc>
        <w:tc>
          <w:tcPr>
            <w:tcW w:w="25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المجال الرئيسي الثالث من مجالات المعايير التخصصية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الاتصال 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>والتواصل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</w:t>
            </w:r>
          </w:p>
        </w:tc>
        <w:tc>
          <w:tcPr>
            <w:tcW w:w="2977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6" w:type="dxa"/>
          </w:tcPr>
          <w:p w:rsidR="000C3945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امتلك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مهارات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الاتصال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والتواصل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ومهارات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الحوار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وتهيئة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بيئة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تواصل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فعالة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وإكسابها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للطالب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والمدرسة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والمجتمع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وتوظيفها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لنشر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ثقافة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الاتصال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والتواصل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بين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اطراف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العملية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التعليمية</w:t>
            </w:r>
          </w:p>
        </w:tc>
        <w:tc>
          <w:tcPr>
            <w:tcW w:w="1005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1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C3945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29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>ملف انجاز المعلم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cr/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>سجل الاذاعة  المدرسية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cr/>
            </w:r>
          </w:p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>مجتمعات ال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تع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  <w:t>لم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cr/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Tr="00F403E8">
        <w:trPr>
          <w:jc w:val="center"/>
        </w:trPr>
        <w:tc>
          <w:tcPr>
            <w:tcW w:w="90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4.</w:t>
            </w:r>
          </w:p>
        </w:tc>
        <w:tc>
          <w:tcPr>
            <w:tcW w:w="2512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المجال الرئيسي الرابع من مجالات المعايير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التخصصية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القيم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والاتجاهات </w:t>
            </w:r>
          </w:p>
        </w:tc>
        <w:tc>
          <w:tcPr>
            <w:tcW w:w="2977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امتلك المواطنة الفاعلة والقيم والاتجاهات الانسانية والاجتماعية والثقافية في تدريس التربية الاجتماعية والاخلاق العالية  لنشرها وتوظيفها في دعم تعلم الطلبة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. </w:t>
            </w:r>
          </w:p>
        </w:tc>
        <w:tc>
          <w:tcPr>
            <w:tcW w:w="2796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4</w:t>
            </w:r>
          </w:p>
          <w:p w:rsidR="000C3945" w:rsidRDefault="000C3945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1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</w:tcPr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A5158" w:rsidRDefault="00FA515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</w:p>
    <w:p w:rsidR="00F403E8" w:rsidRDefault="00F403E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lastRenderedPageBreak/>
        <w:t xml:space="preserve">وزارة التربية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والتعليم</w:t>
      </w:r>
      <w:proofErr w:type="gramEnd"/>
    </w:p>
    <w:p w:rsid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مديرية التربية والتعليم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للواء .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...........</w:t>
      </w:r>
    </w:p>
    <w:p w:rsidR="00F403E8" w:rsidRPr="00F403E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/>
          <w:b/>
          <w:bCs/>
          <w:color w:val="000000"/>
          <w:sz w:val="24"/>
          <w:szCs w:val="24"/>
          <w:rtl/>
        </w:rPr>
      </w:pP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للعام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 الدراسي       /</w:t>
      </w:r>
    </w:p>
    <w:p w:rsidR="00F403E8" w:rsidRPr="00FA515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2"/>
          <w:szCs w:val="22"/>
          <w:rtl/>
        </w:rPr>
      </w:pPr>
      <w:r>
        <w:rPr>
          <w:b/>
          <w:bCs/>
          <w:color w:val="000000"/>
          <w:sz w:val="24"/>
          <w:szCs w:val="24"/>
          <w:rtl/>
        </w:rPr>
        <w:t xml:space="preserve"> </w:t>
      </w:r>
      <w:r w:rsidRPr="00FA5158">
        <w:rPr>
          <w:b/>
          <w:bCs/>
          <w:color w:val="000000"/>
          <w:sz w:val="22"/>
          <w:szCs w:val="22"/>
          <w:rtl/>
        </w:rPr>
        <w:t xml:space="preserve">المدرسة:                                    </w:t>
      </w:r>
    </w:p>
    <w:p w:rsidR="00F403E8" w:rsidRPr="00FA5158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Simplified Arabic" w:eastAsia="Simplified Arabic" w:hAnsi="Simplified Arabic" w:cs="Simplified Arabic" w:hint="cs"/>
          <w:b/>
          <w:bCs/>
          <w:color w:val="000000"/>
          <w:sz w:val="22"/>
          <w:szCs w:val="22"/>
          <w:rtl/>
        </w:rPr>
      </w:pPr>
      <w:r w:rsidRPr="00FA5158">
        <w:rPr>
          <w:b/>
          <w:bCs/>
          <w:color w:val="000000"/>
          <w:sz w:val="22"/>
          <w:szCs w:val="22"/>
          <w:rtl/>
        </w:rPr>
        <w:t>المراجعة الذاتية لخطة النمو المهني/ المجالات</w:t>
      </w:r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 xml:space="preserve"> </w:t>
      </w:r>
      <w:r w:rsidRPr="00FA5158">
        <w:rPr>
          <w:rFonts w:hint="cs"/>
          <w:b/>
          <w:bCs/>
          <w:color w:val="000000"/>
          <w:sz w:val="22"/>
          <w:szCs w:val="22"/>
          <w:rtl/>
        </w:rPr>
        <w:t>الفرعية</w:t>
      </w:r>
    </w:p>
    <w:p w:rsidR="000C3945" w:rsidRDefault="00F403E8" w:rsidP="00F403E8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  <w:lang w:bidi="ar-JO"/>
        </w:rPr>
      </w:pPr>
      <w:r w:rsidRPr="00FA5158">
        <w:rPr>
          <w:b/>
          <w:bCs/>
          <w:color w:val="000000"/>
          <w:sz w:val="22"/>
          <w:szCs w:val="22"/>
          <w:rtl/>
        </w:rPr>
        <w:t xml:space="preserve">من مستوى </w:t>
      </w:r>
      <w:proofErr w:type="spellStart"/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مبتدىء</w:t>
      </w:r>
      <w:proofErr w:type="spellEnd"/>
      <w:r w:rsidRPr="00FA5158">
        <w:rPr>
          <w:b/>
          <w:bCs/>
          <w:color w:val="000000"/>
          <w:sz w:val="22"/>
          <w:szCs w:val="22"/>
          <w:rtl/>
        </w:rPr>
        <w:t xml:space="preserve">  إلى </w:t>
      </w:r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معلم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 </w:t>
      </w:r>
    </w:p>
    <w:tbl>
      <w:tblPr>
        <w:tblStyle w:val="a7"/>
        <w:bidiVisual/>
        <w:tblW w:w="1514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2086"/>
        <w:gridCol w:w="1985"/>
        <w:gridCol w:w="2352"/>
        <w:gridCol w:w="2397"/>
        <w:gridCol w:w="895"/>
        <w:gridCol w:w="1970"/>
        <w:gridCol w:w="2668"/>
      </w:tblGrid>
      <w:tr w:rsidR="000C3945" w:rsidTr="00F403E8">
        <w:trPr>
          <w:jc w:val="center"/>
        </w:trPr>
        <w:tc>
          <w:tcPr>
            <w:tcW w:w="15147" w:type="dxa"/>
            <w:gridSpan w:val="8"/>
          </w:tcPr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تحديد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نقاط القوة ومجالات التحسين للمجالات الفرعية</w:t>
            </w:r>
          </w:p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اختيار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ثلاثة مجالات فرعية على الأقل وتتصف بأنها أكثر المجالات أهمية وحاجة للتحسين</w:t>
            </w: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الرقم</w:t>
            </w:r>
          </w:p>
        </w:tc>
        <w:tc>
          <w:tcPr>
            <w:tcW w:w="2086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المجال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 الرئيسي</w:t>
            </w: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المجال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 الفرعي</w:t>
            </w:r>
          </w:p>
        </w:tc>
        <w:tc>
          <w:tcPr>
            <w:tcW w:w="235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نقاط القوة للمجال الفرعي</w:t>
            </w:r>
          </w:p>
        </w:tc>
        <w:tc>
          <w:tcPr>
            <w:tcW w:w="2397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نقاط الضعف/ مجالات التحسين للمجال الفرعي</w:t>
            </w:r>
          </w:p>
        </w:tc>
        <w:tc>
          <w:tcPr>
            <w:tcW w:w="89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العلامة (5)</w:t>
            </w:r>
          </w:p>
        </w:tc>
        <w:tc>
          <w:tcPr>
            <w:tcW w:w="1970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ضع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 (</w:t>
            </w: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) في المجال الفرعي الذي تم اختياره</w:t>
            </w:r>
          </w:p>
        </w:tc>
        <w:tc>
          <w:tcPr>
            <w:tcW w:w="266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سبب اختيار المجال (الأدلة </w:t>
            </w: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والشواهد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1.</w:t>
            </w:r>
          </w:p>
        </w:tc>
        <w:tc>
          <w:tcPr>
            <w:tcW w:w="2086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التعلم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والتعليم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</w:p>
        </w:tc>
        <w:tc>
          <w:tcPr>
            <w:tcW w:w="1985" w:type="dxa"/>
          </w:tcPr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التخطيط للتعلم </w:t>
            </w:r>
          </w:p>
        </w:tc>
        <w:tc>
          <w:tcPr>
            <w:tcW w:w="235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اتمكن من التخطيط التشاركي لتنفيذ المواقف التعلمية التعليمية وإدارتها وتقويمها لتحقيق الجودة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8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2.</w:t>
            </w:r>
          </w:p>
        </w:tc>
        <w:tc>
          <w:tcPr>
            <w:tcW w:w="2086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تنفيذ عمليات التعلم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والتعليم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</w:p>
        </w:tc>
        <w:tc>
          <w:tcPr>
            <w:tcW w:w="235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اتمكن من تنفيذ المواقف التعلمية والتعليمية لتحسين التعلم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8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3.</w:t>
            </w:r>
          </w:p>
        </w:tc>
        <w:tc>
          <w:tcPr>
            <w:tcW w:w="2086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985" w:type="dxa"/>
          </w:tcPr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تقويم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التعلم </w:t>
            </w:r>
          </w:p>
        </w:tc>
        <w:tc>
          <w:tcPr>
            <w:tcW w:w="2352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اتمكن من التوظيف الشامل للتقويم وتنفيذ استراتيجياته وتحليل نتائجه لتحسين 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66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النتائج المدرسية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تحليل النتائج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السجلات المدرسية</w:t>
            </w:r>
          </w:p>
          <w:p w:rsidR="000C3945" w:rsidRPr="00FA5158" w:rsidRDefault="00F403E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JO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 المعلم</w:t>
            </w: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4.</w:t>
            </w:r>
          </w:p>
        </w:tc>
        <w:tc>
          <w:tcPr>
            <w:tcW w:w="2086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بيئة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التعلم </w:t>
            </w: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الأوعية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المعرفية </w:t>
            </w:r>
          </w:p>
        </w:tc>
        <w:tc>
          <w:tcPr>
            <w:tcW w:w="2352" w:type="dxa"/>
          </w:tcPr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JO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استثمر الاوعية المعرفية لتعزيز فرص التعلم لدى الطلبة</w:t>
            </w:r>
          </w:p>
        </w:tc>
        <w:tc>
          <w:tcPr>
            <w:tcW w:w="2397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8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5.</w:t>
            </w:r>
          </w:p>
        </w:tc>
        <w:tc>
          <w:tcPr>
            <w:tcW w:w="2086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الدعم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النفسي</w:t>
            </w:r>
          </w:p>
        </w:tc>
        <w:tc>
          <w:tcPr>
            <w:tcW w:w="235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اقدم الدعم النفسي </w:t>
            </w:r>
          </w:p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والاجتماعي لتوفير بيئة امنة ولإثارة دافعية الطلبة للتعلم</w:t>
            </w:r>
          </w:p>
        </w:tc>
        <w:tc>
          <w:tcPr>
            <w:tcW w:w="2397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8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6.</w:t>
            </w:r>
          </w:p>
          <w:p w:rsidR="00FA5158" w:rsidRDefault="00FA515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</w:rPr>
            </w:pPr>
          </w:p>
          <w:p w:rsidR="00FA5158" w:rsidRDefault="00FA515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</w:rPr>
            </w:pPr>
          </w:p>
          <w:p w:rsidR="00FA5158" w:rsidRDefault="00FA515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</w:rPr>
            </w:pPr>
          </w:p>
          <w:p w:rsidR="00FA5158" w:rsidRDefault="00FA515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</w:rPr>
            </w:pPr>
          </w:p>
          <w:p w:rsidR="00FA5158" w:rsidRPr="00FA5158" w:rsidRDefault="00FA515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086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الابداع والابتكار </w:t>
            </w:r>
          </w:p>
        </w:tc>
        <w:tc>
          <w:tcPr>
            <w:tcW w:w="2352" w:type="dxa"/>
          </w:tcPr>
          <w:p w:rsidR="000C3945" w:rsidRPr="00FA5158" w:rsidRDefault="000C3945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</w:tcPr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اوفر الفرص لتنمية الابتكار والإبداع في بيئة التعلم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70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66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خطط المعلم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السجلات المدرسية</w:t>
            </w:r>
          </w:p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المسابقات 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المدرسية</w:t>
            </w: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7.</w:t>
            </w:r>
          </w:p>
        </w:tc>
        <w:tc>
          <w:tcPr>
            <w:tcW w:w="2086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  <w:lang w:bidi="ar-DZ"/>
              </w:rPr>
              <w:t xml:space="preserve">الاتصال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  <w:lang w:bidi="ar-DZ"/>
              </w:rPr>
              <w:t>والتواصل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u w:val="single"/>
                <w:rtl/>
                <w:lang w:bidi="ar-DZ"/>
              </w:rPr>
              <w:t xml:space="preserve"> </w:t>
            </w: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نظريات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الاتصال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  <w:t xml:space="preserve">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والتواصل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52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امتلك نظريات الاتصال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والتواصل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الفعالة واستثمار ثقافة التواصل وإكسابها للطلبة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70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66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 الاذاعة المرسي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مجتمعات التعلم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ملف انجاز المعلم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الدورات وال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ورشات التدريبية </w:t>
            </w: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8.</w:t>
            </w:r>
          </w:p>
        </w:tc>
        <w:tc>
          <w:tcPr>
            <w:tcW w:w="2086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مهارات الحوار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  <w:t xml:space="preserve"> الايجابي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52" w:type="dxa"/>
          </w:tcPr>
          <w:p w:rsidR="000C3945" w:rsidRPr="00FA5158" w:rsidRDefault="00F403E8" w:rsidP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امتلاك مهارات الحوار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لايجابي وإكسابها للطلبة والمدرسة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  <w:t>والمجتمع لتحسين عملية التعلم</w:t>
            </w:r>
          </w:p>
        </w:tc>
        <w:tc>
          <w:tcPr>
            <w:tcW w:w="2397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8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403E8">
        <w:trPr>
          <w:jc w:val="center"/>
        </w:trPr>
        <w:tc>
          <w:tcPr>
            <w:tcW w:w="7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9.</w:t>
            </w:r>
          </w:p>
        </w:tc>
        <w:tc>
          <w:tcPr>
            <w:tcW w:w="2086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بيئة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الاتصال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والتواصل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الفعالة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5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امتلك بيئة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تواصل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فعالة وانشرها بين الطلبة والمدرسة والمجتمع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 xml:space="preserve">4    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70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8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tbl>
      <w:tblPr>
        <w:tblStyle w:val="af"/>
        <w:bidiVisual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3"/>
        <w:gridCol w:w="2433"/>
        <w:gridCol w:w="2188"/>
        <w:gridCol w:w="2678"/>
        <w:gridCol w:w="236"/>
        <w:gridCol w:w="1622"/>
        <w:gridCol w:w="3119"/>
      </w:tblGrid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المعلم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المدير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المشرف</w:t>
            </w:r>
          </w:p>
        </w:tc>
      </w:tr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</w:tr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</w:tr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</w:tr>
    </w:tbl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Simplified Arabic" w:eastAsia="Simplified Arabic" w:hAnsi="Simplified Arabic" w:cs="Simplified Arabic"/>
          <w:b/>
          <w:bCs/>
          <w:color w:val="000000"/>
          <w:sz w:val="24"/>
          <w:szCs w:val="24"/>
        </w:rPr>
      </w:pPr>
    </w:p>
    <w:p w:rsidR="00FA5158" w:rsidRDefault="00F403E8" w:rsidP="00606C7A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b/>
          <w:bCs/>
          <w:color w:val="000000"/>
          <w:sz w:val="24"/>
          <w:szCs w:val="24"/>
          <w:rtl/>
        </w:rPr>
        <w:lastRenderedPageBreak/>
        <w:t xml:space="preserve">  </w:t>
      </w:r>
      <w:r w:rsidR="00FA5158"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وزارة التربية </w:t>
      </w:r>
      <w:proofErr w:type="gramStart"/>
      <w:r w:rsidR="00FA5158"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والتعليم</w:t>
      </w:r>
      <w:proofErr w:type="gramEnd"/>
    </w:p>
    <w:p w:rsidR="00FA5158" w:rsidRDefault="00FA5158" w:rsidP="00606C7A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مديرية التربية والتعليم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للواء .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...........</w:t>
      </w:r>
    </w:p>
    <w:p w:rsidR="00FA5158" w:rsidRPr="00F403E8" w:rsidRDefault="00FA5158" w:rsidP="00606C7A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/>
          <w:b/>
          <w:bCs/>
          <w:color w:val="000000"/>
          <w:sz w:val="24"/>
          <w:szCs w:val="24"/>
          <w:rtl/>
        </w:rPr>
      </w:pP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للعام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 الدراسي       /</w:t>
      </w:r>
    </w:p>
    <w:p w:rsidR="00FA5158" w:rsidRPr="00FA5158" w:rsidRDefault="00FA5158" w:rsidP="00606C7A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2"/>
          <w:szCs w:val="22"/>
          <w:rtl/>
        </w:rPr>
      </w:pPr>
      <w:r>
        <w:rPr>
          <w:b/>
          <w:bCs/>
          <w:color w:val="000000"/>
          <w:sz w:val="24"/>
          <w:szCs w:val="24"/>
          <w:rtl/>
        </w:rPr>
        <w:t xml:space="preserve"> </w:t>
      </w:r>
      <w:r w:rsidRPr="00FA5158">
        <w:rPr>
          <w:b/>
          <w:bCs/>
          <w:color w:val="000000"/>
          <w:sz w:val="22"/>
          <w:szCs w:val="22"/>
          <w:rtl/>
        </w:rPr>
        <w:t xml:space="preserve">المدرسة:                                    </w:t>
      </w:r>
    </w:p>
    <w:p w:rsidR="00FA5158" w:rsidRP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Simplified Arabic" w:eastAsia="Simplified Arabic" w:hAnsi="Simplified Arabic" w:cs="Simplified Arabic" w:hint="cs"/>
          <w:b/>
          <w:bCs/>
          <w:color w:val="000000"/>
          <w:sz w:val="22"/>
          <w:szCs w:val="22"/>
          <w:rtl/>
        </w:rPr>
      </w:pPr>
      <w:r w:rsidRPr="00FA5158">
        <w:rPr>
          <w:b/>
          <w:bCs/>
          <w:color w:val="000000"/>
          <w:sz w:val="22"/>
          <w:szCs w:val="22"/>
          <w:rtl/>
        </w:rPr>
        <w:t xml:space="preserve">المراجعة الذاتية لخطة النمو المهني/ </w:t>
      </w:r>
      <w:r w:rsidRPr="00FA5158">
        <w:rPr>
          <w:b/>
          <w:bCs/>
          <w:color w:val="000000"/>
          <w:sz w:val="22"/>
          <w:szCs w:val="22"/>
          <w:rtl/>
        </w:rPr>
        <w:t>المعايير وأولويات التطوير</w:t>
      </w: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  <w:lang w:bidi="ar-JO"/>
        </w:rPr>
      </w:pPr>
      <w:r w:rsidRPr="00FA5158">
        <w:rPr>
          <w:b/>
          <w:bCs/>
          <w:color w:val="000000"/>
          <w:sz w:val="22"/>
          <w:szCs w:val="22"/>
          <w:rtl/>
        </w:rPr>
        <w:t xml:space="preserve">من مستوى </w:t>
      </w:r>
      <w:proofErr w:type="spellStart"/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مبتدىء</w:t>
      </w:r>
      <w:proofErr w:type="spellEnd"/>
      <w:r w:rsidRPr="00FA5158">
        <w:rPr>
          <w:b/>
          <w:bCs/>
          <w:color w:val="000000"/>
          <w:sz w:val="22"/>
          <w:szCs w:val="22"/>
          <w:rtl/>
        </w:rPr>
        <w:t xml:space="preserve">  إلى </w:t>
      </w:r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معلم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 </w:t>
      </w:r>
    </w:p>
    <w:tbl>
      <w:tblPr>
        <w:tblStyle w:val="a8"/>
        <w:bidiVisual/>
        <w:tblW w:w="1475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"/>
        <w:gridCol w:w="1092"/>
        <w:gridCol w:w="1418"/>
        <w:gridCol w:w="2551"/>
        <w:gridCol w:w="1985"/>
        <w:gridCol w:w="2114"/>
        <w:gridCol w:w="828"/>
        <w:gridCol w:w="1365"/>
        <w:gridCol w:w="2504"/>
      </w:tblGrid>
      <w:tr w:rsidR="000C3945" w:rsidTr="00FA5158">
        <w:trPr>
          <w:jc w:val="center"/>
        </w:trPr>
        <w:tc>
          <w:tcPr>
            <w:tcW w:w="14759" w:type="dxa"/>
            <w:gridSpan w:val="9"/>
          </w:tcPr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تحديد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نقاط القوة ومجالات التحسين للمعايير</w:t>
            </w:r>
          </w:p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الخطوة 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: </w:t>
            </w:r>
            <w:proofErr w:type="gramStart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اختيار</w:t>
            </w:r>
            <w:proofErr w:type="gramEnd"/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ثلاث معايير على الأقل وتتصف بأنها أكثر المجالات أهمية وحاجة للتحسين</w:t>
            </w:r>
          </w:p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>الخطوة</w:t>
            </w:r>
            <w:r w:rsidR="00885A66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</w:rPr>
              <w:t xml:space="preserve">9 </w:t>
            </w:r>
            <w:r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4"/>
                <w:szCs w:val="24"/>
                <w:rtl/>
              </w:rPr>
              <w:t xml:space="preserve"> : اختيار ما لا يقل عن 5 أولويات تطويرية وتتصف بأنها أكثر المجالات أهمية وحاجة للتحسين</w:t>
            </w:r>
          </w:p>
        </w:tc>
      </w:tr>
      <w:tr w:rsidR="000C3945" w:rsidTr="00FA5158">
        <w:trPr>
          <w:trHeight w:val="1134"/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113" w:right="113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الرقم</w:t>
            </w:r>
          </w:p>
        </w:tc>
        <w:tc>
          <w:tcPr>
            <w:tcW w:w="109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المجال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 الرئيسي</w:t>
            </w:r>
          </w:p>
        </w:tc>
        <w:tc>
          <w:tcPr>
            <w:tcW w:w="141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المجال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 الفرعي</w:t>
            </w:r>
          </w:p>
        </w:tc>
        <w:tc>
          <w:tcPr>
            <w:tcW w:w="255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المعايير </w:t>
            </w: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وفق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 المستويات ( 3 معايير مقسمة إلى أجزاء)</w:t>
            </w: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نقاط القوة للمعيار</w:t>
            </w: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نقاط الضعف/ مجالات التحسين للمعيار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العلامة (5)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الجزء من المعيار الذي تم اختياره (الأولويات التطويرية) (5)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 xml:space="preserve">سبب اختيار المعيار (الأدلة </w:t>
            </w:r>
            <w:proofErr w:type="gramStart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والشواهد</w:t>
            </w:r>
            <w:proofErr w:type="gramEnd"/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</w:tr>
      <w:tr w:rsidR="000C3945" w:rsidTr="00FA5158">
        <w:trPr>
          <w:trHeight w:val="659"/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92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التعلم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والتعليم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التخطيط للتعلم </w:t>
            </w:r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1-احلل محتوى المنهاج وفق المواقف التعليمية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2 -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احلل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البيانات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لبناء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الخطط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وفق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المواقف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</w:p>
          <w:p w:rsidR="000C3945" w:rsidRPr="00FA5158" w:rsidRDefault="000C394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3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-اقوم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نتاجات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التعلم </w:t>
            </w:r>
          </w:p>
          <w:p w:rsidR="000C3945" w:rsidRPr="00FA5158" w:rsidRDefault="000C394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حلل محتوى المنهاج وفق المواقف التعليمية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احلل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البيانات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لبناء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الخطط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وفق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المواقف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اقوم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نتاجات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خطط المعلم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 المعلم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الاختبارات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885A66" w:rsidRDefault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0C3945" w:rsidRDefault="00F403E8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</w:t>
            </w:r>
          </w:p>
          <w:p w:rsidR="00885A66" w:rsidRDefault="00885A66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  <w:p w:rsidR="00885A66" w:rsidRPr="00FA5158" w:rsidRDefault="00885A66" w:rsidP="00885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تنفيذ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عمليات التعلم </w:t>
            </w:r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1-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اوفر بيئة التعلم الا</w:t>
            </w:r>
            <w:r w:rsidR="00FA5158"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منة لمحاورة الطلبة وتقبل </w:t>
            </w:r>
            <w:proofErr w:type="spellStart"/>
            <w:r w:rsidR="00FA5158"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ارائهم</w:t>
            </w:r>
            <w:proofErr w:type="spellEnd"/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2-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استراتيجيات التدريس والتقويم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lastRenderedPageBreak/>
              <w:t>3-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توظيف المواقف التعليمية لبناء شخصية الطلبة</w:t>
            </w: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lastRenderedPageBreak/>
              <w:t>اوفر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بيئة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الامنة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لمحاورة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وتقبل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ارائهم</w:t>
            </w:r>
          </w:p>
          <w:p w:rsidR="000C3945" w:rsidRPr="00FA5158" w:rsidRDefault="000C3945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استراتيجيات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التدريس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والتقويم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توظيف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المواقف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لبناء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شخصية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-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المدرسة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-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مجتمعات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التعلم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  <w:t xml:space="preserve">-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المرشد التربوي</w:t>
            </w: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تقرير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التقويم </w:t>
            </w:r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1-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استراتيجيات التقويم في شخصية الطلبة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2-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احلل نتائج التقويم ودراستها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3-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اعطي التغذية الراجعة للطلبة وفق نتائج التقويم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استراتيجيات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التقويم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شخصية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 تحليل الاختبار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الاختبارات المدرسية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 المعلم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  <w:t xml:space="preserve"> -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 المدرسة</w:t>
            </w: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احلل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نتائج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التقويم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ودراستها</w:t>
            </w:r>
            <w:proofErr w:type="gramEnd"/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اعطي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التغذية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الراجعة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وفق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نتائج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التقويم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92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بيئة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التعلم </w:t>
            </w:r>
          </w:p>
        </w:tc>
        <w:tc>
          <w:tcPr>
            <w:tcW w:w="1418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الاوعية المعرفية </w:t>
            </w:r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1-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الاوعية المعرفية بالتكنولوجيا والاتصالات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2-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احسن اداء الطلبة المواقف التعليمية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 xml:space="preserve">3-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أوظف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الانشطة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الاثرائية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الاوعية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المعرفية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بالتكنولوجيا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والاتصالات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-الدروس المحوسبه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-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مجتمعات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التعلم</w:t>
            </w: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أحسن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اداء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المواقف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92" w:type="dxa"/>
            <w:vMerge w:val="restart"/>
            <w:tcBorders>
              <w:top w:val="nil"/>
            </w:tcBorders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 xml:space="preserve">3-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أوظف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الانشطة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الاثرائية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أوظف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الانشطة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الاثرائية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trHeight w:val="140"/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الدعم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النفسي 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الاجتماعي</w:t>
            </w:r>
            <w:proofErr w:type="gramEnd"/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1-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اتعامل مع الطلبة بايجابية مع مراعاة  الحالة النفسية للطلبة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2-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انشطة التعلم وفق سلوكات الطلبة واحتياجاتهم النفسية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3-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اقوم سلوك الطلبة بإثارة  دافعيتهم نحو الافضل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اتعامل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بايجابية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مراعاة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الحالة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النفسية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للطلبة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أوظف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انشطة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وفق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سلوكات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واحتياجاتهم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النفسية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المحاضرات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توعية الهادفة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-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سجلات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المشرف التربوي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-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المسابقات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المتنوعة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اقوم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سلوك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بإثارة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دافعيتهم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نحو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الافضل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الابداع والابتكار </w:t>
            </w:r>
          </w:p>
        </w:tc>
        <w:tc>
          <w:tcPr>
            <w:tcW w:w="2551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1-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استراتيجيات التدريس لكشف مواهب الطلبة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2-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ab/>
              <w:t>اصمم الانشطة المتنوعة لتنمية مواهب الطلبة وإبداعاتهم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3-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ab/>
              <w:t>اوظف المواقف التعليمية لتنمية مهارات التفكير الابداعي لدى الطلبة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استراتيجيات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التدريس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لكشف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مواهب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اصمم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الانشطة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المتنوعة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لتنمية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مواهب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وإبداعاتهم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المواقف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لتنمية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مهارات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التفكير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الابداعي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لدى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ab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ab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المسابقات الثقافية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ab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النشاطات المدرسية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1092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الاتصال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والتواصل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تظريات الاتصال والتواصل </w:t>
            </w:r>
          </w:p>
        </w:tc>
        <w:tc>
          <w:tcPr>
            <w:tcW w:w="2551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1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>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التواصل المهني لتعزيز مواطن القوة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2-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 الاساليب والأدوات لبناء العلاقات الايجابية مع الطلبة والمجتمع المدرسي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3-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اكسب الطلبة وسائل الاتصال الفعالة بالموافق التعليمية التعلمية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ab/>
              <w:t>اوظف التواصل المهني لتعزيز مواطن القوة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أوظف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التواصل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المهني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لتعزيز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مواطن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القوة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الاساليب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والأدوات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لبناء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العلاقات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الايجابية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والمجتمع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المدرسي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اكسب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وسائل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الاتصال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الفعالة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بالموافق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التعلمية</w:t>
            </w:r>
            <w:r w:rsidRPr="00FA5158">
              <w:rPr>
                <w:b/>
                <w:bCs/>
                <w:sz w:val="22"/>
                <w:szCs w:val="22"/>
              </w:rPr>
              <w:tab/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التواصل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المهني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لتعزيز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مواطن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القوة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-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وسائل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الاتصال والتواصل الاجتماعي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-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وسائل</w:t>
            </w:r>
            <w:proofErr w:type="gramEnd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 التكنولوجيا الحديثة</w:t>
            </w: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مهارات الحوار الايجابي </w:t>
            </w:r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1-اسهم في بناء العلاقات الايجابية بين اطراف العملية التعليمية التعلمية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2-اطور مهارات الحوار الايجابي في العملية التعلمية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3-اوظف لغة الجسد في اثناء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lastRenderedPageBreak/>
              <w:t>التواصل مع الطلبة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lastRenderedPageBreak/>
              <w:t>اسهم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العلاقات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الايجابية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بين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اطراف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التعلمية</w:t>
            </w: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trHeight w:val="617"/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طور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مهارات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الحوار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الايجابي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التعلمية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اوظف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لغة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الجسد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اثناء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lastRenderedPageBreak/>
              <w:t>التواصل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ملف انجاز المعلم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 xml:space="preserve">الدورات 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lastRenderedPageBreak/>
              <w:t>والورشات التربوية</w:t>
            </w: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بيئة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تواصل تفاعلية </w:t>
            </w:r>
          </w:p>
        </w:tc>
        <w:tc>
          <w:tcPr>
            <w:tcW w:w="2551" w:type="dxa"/>
            <w:vMerge w:val="restart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DZ"/>
              </w:rPr>
              <w:t>1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-اسهم في بناء اعداد بيئة تفاعلية تمكن الطالب من التواصل والتشارك بكل فاعلية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2-اطور العلاقة الايجابية مع اطراف العملية التعليمية التعلمية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cr/>
            </w:r>
          </w:p>
          <w:p w:rsidR="000C3945" w:rsidRPr="00FA5158" w:rsidRDefault="00F403E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JO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3-اكسب الطلبة وسائل الاتصال والتواصل لتفعيلها بالمواقف التعليمية</w:t>
            </w:r>
          </w:p>
        </w:tc>
        <w:tc>
          <w:tcPr>
            <w:tcW w:w="1985" w:type="dxa"/>
          </w:tcPr>
          <w:p w:rsidR="000C3945" w:rsidRPr="00FA5158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اسهم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في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بناء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اعداد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بيئة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تفاعلية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تمكن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الطالب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من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التواصل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والتشارك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بكل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فاعلية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26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F403E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طور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العلاقة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الايجابية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مع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اطراف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العملية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التعلمية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3945" w:rsidTr="00FA5158">
        <w:trPr>
          <w:jc w:val="center"/>
        </w:trPr>
        <w:tc>
          <w:tcPr>
            <w:tcW w:w="902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27</w:t>
            </w:r>
          </w:p>
        </w:tc>
        <w:tc>
          <w:tcPr>
            <w:tcW w:w="1092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0C3945" w:rsidRPr="00FA5158" w:rsidRDefault="000C3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1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اكسب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الطلبة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وسائل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الاتصال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والتواصل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لتفعيلها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بالمواقف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  <w:lang w:bidi="ar-DZ"/>
              </w:rPr>
              <w:t xml:space="preserve">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2"/>
                <w:szCs w:val="22"/>
                <w:rtl/>
                <w:lang w:bidi="ar-DZ"/>
              </w:rPr>
              <w:t>التعليمية</w:t>
            </w:r>
          </w:p>
        </w:tc>
        <w:tc>
          <w:tcPr>
            <w:tcW w:w="82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6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implified Arabic"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eastAsia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2504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ab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مجتمعات التعلم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cr/>
            </w:r>
          </w:p>
          <w:p w:rsidR="000C3945" w:rsidRPr="00FA5158" w:rsidRDefault="00F403E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bidi="ar-JO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-</w:t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ab/>
            </w: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سجل الاذاعة المدرسية</w:t>
            </w:r>
          </w:p>
        </w:tc>
      </w:tr>
    </w:tbl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tbl>
      <w:tblPr>
        <w:tblStyle w:val="af"/>
        <w:bidiVisual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3"/>
        <w:gridCol w:w="2433"/>
        <w:gridCol w:w="2188"/>
        <w:gridCol w:w="2678"/>
        <w:gridCol w:w="236"/>
        <w:gridCol w:w="1622"/>
        <w:gridCol w:w="3119"/>
      </w:tblGrid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المعلم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المدير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المشرف</w:t>
            </w:r>
          </w:p>
        </w:tc>
      </w:tr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</w:tr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</w:tr>
      <w:tr w:rsidR="00885A66" w:rsidTr="00606C7A">
        <w:tc>
          <w:tcPr>
            <w:tcW w:w="2433" w:type="dxa"/>
          </w:tcPr>
          <w:p w:rsidR="00885A66" w:rsidRDefault="00885A66" w:rsidP="00606C7A">
            <w:pP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  <w:tc>
          <w:tcPr>
            <w:tcW w:w="2433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  <w:tc>
          <w:tcPr>
            <w:tcW w:w="236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606C7A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</w:tr>
    </w:tbl>
    <w:p w:rsidR="00FA5158" w:rsidRDefault="00FA5158" w:rsidP="00885A66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bookmarkStart w:id="0" w:name="_GoBack"/>
      <w:bookmarkEnd w:id="0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lastRenderedPageBreak/>
        <w:t>وزارة التربية والتعليم</w:t>
      </w: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مديرية التربية والتعليم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للواء .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...........</w:t>
      </w:r>
    </w:p>
    <w:p w:rsidR="00FA5158" w:rsidRPr="00F403E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/>
          <w:b/>
          <w:bCs/>
          <w:color w:val="000000"/>
          <w:sz w:val="24"/>
          <w:szCs w:val="24"/>
          <w:rtl/>
        </w:rPr>
      </w:pP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للعام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 الدراسي       /</w:t>
      </w:r>
    </w:p>
    <w:p w:rsidR="00FA5158" w:rsidRP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2"/>
          <w:szCs w:val="22"/>
          <w:rtl/>
        </w:rPr>
      </w:pPr>
      <w:r>
        <w:rPr>
          <w:b/>
          <w:bCs/>
          <w:color w:val="000000"/>
          <w:sz w:val="24"/>
          <w:szCs w:val="24"/>
          <w:rtl/>
        </w:rPr>
        <w:t xml:space="preserve"> </w:t>
      </w:r>
      <w:r w:rsidRPr="00FA5158">
        <w:rPr>
          <w:b/>
          <w:bCs/>
          <w:color w:val="000000"/>
          <w:sz w:val="22"/>
          <w:szCs w:val="22"/>
          <w:rtl/>
        </w:rPr>
        <w:t xml:space="preserve">المدرسة:                                    </w:t>
      </w:r>
    </w:p>
    <w:p w:rsidR="00FA5158" w:rsidRP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Simplified Arabic" w:eastAsia="Simplified Arabic" w:hAnsi="Simplified Arabic" w:cs="Simplified Arabic" w:hint="cs"/>
          <w:b/>
          <w:bCs/>
          <w:color w:val="000000"/>
          <w:sz w:val="22"/>
          <w:szCs w:val="22"/>
          <w:rtl/>
        </w:rPr>
      </w:pPr>
      <w:proofErr w:type="gramStart"/>
      <w:r>
        <w:rPr>
          <w:b/>
          <w:bCs/>
          <w:color w:val="000000"/>
          <w:sz w:val="22"/>
          <w:szCs w:val="22"/>
          <w:rtl/>
        </w:rPr>
        <w:t>خطة</w:t>
      </w:r>
      <w:proofErr w:type="gramEnd"/>
      <w:r>
        <w:rPr>
          <w:b/>
          <w:bCs/>
          <w:color w:val="000000"/>
          <w:sz w:val="22"/>
          <w:szCs w:val="22"/>
          <w:rtl/>
        </w:rPr>
        <w:t xml:space="preserve"> النمو المهني</w:t>
      </w:r>
      <w:r>
        <w:rPr>
          <w:rFonts w:hint="cs"/>
          <w:b/>
          <w:bCs/>
          <w:color w:val="000000"/>
          <w:sz w:val="22"/>
          <w:szCs w:val="22"/>
          <w:rtl/>
        </w:rPr>
        <w:t xml:space="preserve"> </w:t>
      </w:r>
    </w:p>
    <w:p w:rsidR="000C3945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  <w:lang w:bidi="ar-JO"/>
        </w:rPr>
      </w:pPr>
      <w:r w:rsidRPr="00FA5158">
        <w:rPr>
          <w:b/>
          <w:bCs/>
          <w:color w:val="000000"/>
          <w:sz w:val="22"/>
          <w:szCs w:val="22"/>
          <w:rtl/>
        </w:rPr>
        <w:t xml:space="preserve">من مستوى </w:t>
      </w:r>
      <w:proofErr w:type="spellStart"/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مبتدىء</w:t>
      </w:r>
      <w:proofErr w:type="spellEnd"/>
      <w:r w:rsidRPr="00FA5158">
        <w:rPr>
          <w:b/>
          <w:bCs/>
          <w:color w:val="000000"/>
          <w:sz w:val="22"/>
          <w:szCs w:val="22"/>
          <w:rtl/>
        </w:rPr>
        <w:t xml:space="preserve">  إلى </w:t>
      </w:r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معلم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 </w:t>
      </w:r>
    </w:p>
    <w:tbl>
      <w:tblPr>
        <w:tblStyle w:val="a9"/>
        <w:tblW w:w="1289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1"/>
        <w:gridCol w:w="1275"/>
        <w:gridCol w:w="2694"/>
        <w:gridCol w:w="4108"/>
        <w:gridCol w:w="3191"/>
      </w:tblGrid>
      <w:tr w:rsidR="000C3945">
        <w:trPr>
          <w:jc w:val="center"/>
        </w:trPr>
        <w:tc>
          <w:tcPr>
            <w:tcW w:w="12899" w:type="dxa"/>
            <w:gridSpan w:val="5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المجال الرئيسي  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التعلم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>والتعليم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0C3945">
        <w:trPr>
          <w:jc w:val="center"/>
        </w:trPr>
        <w:tc>
          <w:tcPr>
            <w:tcW w:w="12899" w:type="dxa"/>
            <w:gridSpan w:val="5"/>
          </w:tcPr>
          <w:p w:rsidR="000C3945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rtl/>
              </w:rPr>
              <w:t xml:space="preserve">المجال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rtl/>
              </w:rPr>
              <w:t xml:space="preserve">الفرعي </w:t>
            </w:r>
            <w:r>
              <w:rPr>
                <w:rFonts w:ascii="Times New Roman" w:eastAsia="Times New Roman" w:hAnsi="Times New Roman" w:cs="Times New Roman" w:hint="cs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Times New Roman" w:eastAsia="Times New Roman" w:hAnsi="Times New Roman" w:cs="Times New Roman" w:hint="cs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 xml:space="preserve">تقويم التعلم </w:t>
            </w:r>
          </w:p>
          <w:p w:rsidR="000C3945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0C3945" w:rsidRPr="00FA5158" w:rsidTr="00FA5158">
        <w:trPr>
          <w:jc w:val="center"/>
        </w:trPr>
        <w:tc>
          <w:tcPr>
            <w:tcW w:w="1631" w:type="dxa"/>
            <w:shd w:val="clear" w:color="auto" w:fill="auto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ملاحظات</w:t>
            </w:r>
          </w:p>
        </w:tc>
        <w:tc>
          <w:tcPr>
            <w:tcW w:w="1275" w:type="dxa"/>
            <w:shd w:val="clear" w:color="auto" w:fill="auto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الزمن</w:t>
            </w:r>
          </w:p>
        </w:tc>
        <w:tc>
          <w:tcPr>
            <w:tcW w:w="2694" w:type="dxa"/>
            <w:shd w:val="clear" w:color="auto" w:fill="auto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المؤشرات</w:t>
            </w:r>
          </w:p>
        </w:tc>
        <w:tc>
          <w:tcPr>
            <w:tcW w:w="4108" w:type="dxa"/>
            <w:shd w:val="clear" w:color="auto" w:fill="auto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الأنشطة والإجراءات</w:t>
            </w:r>
          </w:p>
        </w:tc>
        <w:tc>
          <w:tcPr>
            <w:tcW w:w="3191" w:type="dxa"/>
            <w:shd w:val="clear" w:color="auto" w:fill="auto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النتائج</w:t>
            </w:r>
            <w:proofErr w:type="gramEnd"/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 xml:space="preserve"> التطويرية 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( تم تحويلها من الأولويات التطويرية التي تم اعدادها في أنموذج المراجعة )</w:t>
            </w:r>
          </w:p>
        </w:tc>
      </w:tr>
      <w:tr w:rsidR="000C3945" w:rsidRPr="00FA5158">
        <w:trPr>
          <w:jc w:val="center"/>
        </w:trPr>
        <w:tc>
          <w:tcPr>
            <w:tcW w:w="1631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على  مدار</w:t>
            </w:r>
            <w:proofErr w:type="gramEnd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العام الدراسي </w:t>
            </w:r>
          </w:p>
        </w:tc>
        <w:tc>
          <w:tcPr>
            <w:tcW w:w="26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توظيف الخبرات والمهارات في استراتيجيات التقويم وأدواته</w:t>
            </w:r>
          </w:p>
        </w:tc>
        <w:tc>
          <w:tcPr>
            <w:tcW w:w="410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</w:rPr>
              <w:t>-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ab/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تبادل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الزيارات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</w:rPr>
              <w:t>-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ab/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المشاركة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في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الدورات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التدريبية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</w:rPr>
              <w:t>-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ab/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سجلات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المعلم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cr/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lang w:bidi="ar-DZ"/>
              </w:rPr>
              <w:t>1-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زيادة توظيف استراتيجيات التقويم وأدواته لبناء الاختبارات وتحليلها المناسبة  لتحسين العملية التعليمية التعلمية 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RPr="00FA5158">
        <w:trPr>
          <w:jc w:val="center"/>
        </w:trPr>
        <w:tc>
          <w:tcPr>
            <w:tcW w:w="12899" w:type="dxa"/>
            <w:gridSpan w:val="5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rtl/>
              </w:rPr>
              <w:t xml:space="preserve">المجال الفرعي </w:t>
            </w:r>
            <w:r w:rsidRPr="00FA515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الابداع والابتكار </w:t>
            </w:r>
          </w:p>
        </w:tc>
      </w:tr>
      <w:tr w:rsidR="000C3945" w:rsidRPr="00FA5158">
        <w:trPr>
          <w:jc w:val="center"/>
        </w:trPr>
        <w:tc>
          <w:tcPr>
            <w:tcW w:w="163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ملاحظات</w:t>
            </w:r>
          </w:p>
        </w:tc>
        <w:tc>
          <w:tcPr>
            <w:tcW w:w="127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الزمن</w:t>
            </w:r>
          </w:p>
        </w:tc>
        <w:tc>
          <w:tcPr>
            <w:tcW w:w="26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المؤشرات</w:t>
            </w:r>
          </w:p>
        </w:tc>
        <w:tc>
          <w:tcPr>
            <w:tcW w:w="410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الأنشطة والإجراءات</w:t>
            </w:r>
          </w:p>
        </w:tc>
        <w:tc>
          <w:tcPr>
            <w:tcW w:w="319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النتائج</w:t>
            </w:r>
            <w:proofErr w:type="gramEnd"/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 xml:space="preserve"> التطويرية 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( تم تحويلها من الأولويات التطويرية التي تم اعدادها في أنموذج المراجعة )</w:t>
            </w:r>
          </w:p>
        </w:tc>
      </w:tr>
      <w:tr w:rsidR="000C3945" w:rsidRPr="00FA5158">
        <w:trPr>
          <w:jc w:val="center"/>
        </w:trPr>
        <w:tc>
          <w:tcPr>
            <w:tcW w:w="1631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على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 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مدار</w:t>
            </w:r>
            <w:proofErr w:type="gramEnd"/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العام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الدراسي</w:t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</w:p>
        </w:tc>
        <w:tc>
          <w:tcPr>
            <w:tcW w:w="26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توفير الفرص الابداعية واستثمارها لإيجاد انموذج المتعلم المبدع للعملية التعليمية</w:t>
            </w:r>
          </w:p>
        </w:tc>
        <w:tc>
          <w:tcPr>
            <w:tcW w:w="410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-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ab/>
            </w:r>
            <w:proofErr w:type="gramStart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المسابقات</w:t>
            </w:r>
            <w:proofErr w:type="gramEnd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الثقافية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-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ab/>
              <w:t>سجل الاذاعة المدرسي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</w:p>
          <w:p w:rsidR="000C3945" w:rsidRPr="00FA5158" w:rsidRDefault="00FA515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jc w:val="center"/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-</w:t>
            </w: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ab/>
            </w:r>
            <w:proofErr w:type="gramStart"/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تكريم</w:t>
            </w:r>
            <w:proofErr w:type="gramEnd"/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الفائزين</w:t>
            </w:r>
          </w:p>
        </w:tc>
        <w:tc>
          <w:tcPr>
            <w:tcW w:w="319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</w:p>
          <w:p w:rsidR="000C3945" w:rsidRPr="00FA5158" w:rsidRDefault="00F403E8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  <w:lang w:bidi="ar-JO"/>
              </w:rPr>
            </w:pP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1-تحسين القدرة على تصميم الانشطة التي تنمي قدراتهم  الابتكارية  وتفكيرهم</w:t>
            </w:r>
            <w:r w:rsid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الابداعي وفق العملية التعليمية</w:t>
            </w:r>
          </w:p>
        </w:tc>
      </w:tr>
    </w:tbl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885A66" w:rsidRPr="00FA5158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0C3945" w:rsidRPr="00FA5158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FA5158" w:rsidRDefault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lastRenderedPageBreak/>
        <w:t xml:space="preserve">وزارة التربية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والتعليم</w:t>
      </w:r>
      <w:proofErr w:type="gramEnd"/>
    </w:p>
    <w:p w:rsid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</w:pPr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مديرية التربية والتعليم </w:t>
      </w: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للواء .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...........</w:t>
      </w:r>
    </w:p>
    <w:p w:rsidR="00FA5158" w:rsidRPr="00F403E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Aldhabi" w:hAnsi="Arial" w:cs="Arial"/>
          <w:b/>
          <w:bCs/>
          <w:color w:val="000000"/>
          <w:sz w:val="24"/>
          <w:szCs w:val="24"/>
          <w:rtl/>
        </w:rPr>
      </w:pPr>
      <w:proofErr w:type="gramStart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>للعام</w:t>
      </w:r>
      <w:proofErr w:type="gramEnd"/>
      <w:r>
        <w:rPr>
          <w:rFonts w:ascii="Arial" w:eastAsia="Aldhabi" w:hAnsi="Arial" w:cs="Arial" w:hint="cs"/>
          <w:b/>
          <w:bCs/>
          <w:color w:val="000000"/>
          <w:sz w:val="24"/>
          <w:szCs w:val="24"/>
          <w:rtl/>
        </w:rPr>
        <w:t xml:space="preserve"> الدراسي       /</w:t>
      </w:r>
    </w:p>
    <w:p w:rsidR="00FA5158" w:rsidRP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rFonts w:hint="cs"/>
          <w:b/>
          <w:bCs/>
          <w:color w:val="000000"/>
          <w:sz w:val="22"/>
          <w:szCs w:val="22"/>
          <w:rtl/>
        </w:rPr>
      </w:pPr>
      <w:r>
        <w:rPr>
          <w:b/>
          <w:bCs/>
          <w:color w:val="000000"/>
          <w:sz w:val="24"/>
          <w:szCs w:val="24"/>
          <w:rtl/>
        </w:rPr>
        <w:t xml:space="preserve"> </w:t>
      </w:r>
      <w:r w:rsidRPr="00FA5158">
        <w:rPr>
          <w:b/>
          <w:bCs/>
          <w:color w:val="000000"/>
          <w:sz w:val="22"/>
          <w:szCs w:val="22"/>
          <w:rtl/>
        </w:rPr>
        <w:t xml:space="preserve">المدرسة:                                    </w:t>
      </w:r>
    </w:p>
    <w:p w:rsidR="00FA5158" w:rsidRP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Simplified Arabic" w:eastAsia="Simplified Arabic" w:hAnsi="Simplified Arabic" w:cs="Simplified Arabic" w:hint="cs"/>
          <w:b/>
          <w:bCs/>
          <w:color w:val="000000"/>
          <w:sz w:val="22"/>
          <w:szCs w:val="22"/>
          <w:rtl/>
        </w:rPr>
      </w:pPr>
      <w:proofErr w:type="gramStart"/>
      <w:r>
        <w:rPr>
          <w:b/>
          <w:bCs/>
          <w:color w:val="000000"/>
          <w:sz w:val="22"/>
          <w:szCs w:val="22"/>
          <w:rtl/>
        </w:rPr>
        <w:t>خطة</w:t>
      </w:r>
      <w:proofErr w:type="gramEnd"/>
      <w:r>
        <w:rPr>
          <w:b/>
          <w:bCs/>
          <w:color w:val="000000"/>
          <w:sz w:val="22"/>
          <w:szCs w:val="22"/>
          <w:rtl/>
        </w:rPr>
        <w:t xml:space="preserve"> النمو المهني</w:t>
      </w:r>
      <w:r>
        <w:rPr>
          <w:rFonts w:hint="cs"/>
          <w:b/>
          <w:bCs/>
          <w:color w:val="000000"/>
          <w:sz w:val="22"/>
          <w:szCs w:val="22"/>
          <w:rtl/>
        </w:rPr>
        <w:t xml:space="preserve"> </w:t>
      </w:r>
    </w:p>
    <w:p w:rsidR="000C3945" w:rsidRPr="00FA5158" w:rsidRDefault="00FA5158" w:rsidP="00FA5158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  <w:lang w:bidi="ar-JO"/>
        </w:rPr>
      </w:pPr>
      <w:r w:rsidRPr="00FA5158">
        <w:rPr>
          <w:b/>
          <w:bCs/>
          <w:color w:val="000000"/>
          <w:sz w:val="22"/>
          <w:szCs w:val="22"/>
          <w:rtl/>
        </w:rPr>
        <w:t xml:space="preserve">من مستوى </w:t>
      </w:r>
      <w:proofErr w:type="spellStart"/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مبتدىء</w:t>
      </w:r>
      <w:proofErr w:type="spellEnd"/>
      <w:r w:rsidRPr="00FA5158">
        <w:rPr>
          <w:b/>
          <w:bCs/>
          <w:color w:val="000000"/>
          <w:sz w:val="22"/>
          <w:szCs w:val="22"/>
          <w:rtl/>
        </w:rPr>
        <w:t xml:space="preserve">  إلى </w:t>
      </w:r>
      <w:r w:rsidRPr="00FA5158">
        <w:rPr>
          <w:rFonts w:hint="cs"/>
          <w:b/>
          <w:bCs/>
          <w:color w:val="000000"/>
          <w:sz w:val="22"/>
          <w:szCs w:val="22"/>
          <w:rtl/>
          <w:lang w:bidi="ar-DZ"/>
        </w:rPr>
        <w:t>معلم</w:t>
      </w:r>
      <w:r>
        <w:rPr>
          <w:rFonts w:hint="cs"/>
          <w:b/>
          <w:bCs/>
          <w:color w:val="000000"/>
          <w:sz w:val="24"/>
          <w:szCs w:val="24"/>
          <w:rtl/>
          <w:lang w:bidi="ar-DZ"/>
        </w:rPr>
        <w:t xml:space="preserve"> </w:t>
      </w:r>
    </w:p>
    <w:tbl>
      <w:tblPr>
        <w:tblStyle w:val="aa"/>
        <w:tblW w:w="1289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1"/>
        <w:gridCol w:w="1275"/>
        <w:gridCol w:w="2694"/>
        <w:gridCol w:w="4108"/>
        <w:gridCol w:w="3191"/>
      </w:tblGrid>
      <w:tr w:rsidR="000C3945" w:rsidRPr="00FA5158">
        <w:trPr>
          <w:jc w:val="center"/>
        </w:trPr>
        <w:tc>
          <w:tcPr>
            <w:tcW w:w="12899" w:type="dxa"/>
            <w:gridSpan w:val="5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المجال </w:t>
            </w:r>
            <w:proofErr w:type="gramStart"/>
            <w:r w:rsidRPr="00FA5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rtl/>
              </w:rPr>
              <w:t xml:space="preserve">الرئيسي 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>الاتصال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u w:val="single"/>
                <w:rtl/>
                <w:lang w:bidi="ar-DZ"/>
              </w:rPr>
              <w:t xml:space="preserve"> والتواصل 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RPr="00FA5158">
        <w:trPr>
          <w:jc w:val="center"/>
        </w:trPr>
        <w:tc>
          <w:tcPr>
            <w:tcW w:w="12899" w:type="dxa"/>
            <w:gridSpan w:val="5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rtl/>
              </w:rPr>
              <w:t xml:space="preserve">المجال الفرعي </w:t>
            </w:r>
            <w:r w:rsidRPr="00FA5158">
              <w:rPr>
                <w:rFonts w:ascii="Times New Roman" w:eastAsia="Times New Roman" w:hAnsi="Times New Roman" w:cs="Times New Roman" w:hint="cs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 xml:space="preserve">نظريات الاتصال </w:t>
            </w:r>
            <w:proofErr w:type="gramStart"/>
            <w:r w:rsidRPr="00FA5158">
              <w:rPr>
                <w:rFonts w:ascii="Times New Roman" w:eastAsia="Times New Roman" w:hAnsi="Times New Roman" w:cs="Times New Roman" w:hint="cs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>والتواصل</w:t>
            </w:r>
            <w:proofErr w:type="gramEnd"/>
            <w:r w:rsidRPr="00FA5158">
              <w:rPr>
                <w:rFonts w:ascii="Times New Roman" w:eastAsia="Times New Roman" w:hAnsi="Times New Roman" w:cs="Times New Roman" w:hint="cs"/>
                <w:b/>
                <w:bCs/>
                <w:i/>
                <w:color w:val="000000"/>
                <w:sz w:val="24"/>
                <w:szCs w:val="24"/>
                <w:rtl/>
                <w:lang w:bidi="ar-DZ"/>
              </w:rPr>
              <w:t xml:space="preserve"> </w:t>
            </w: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RPr="00FA5158">
        <w:trPr>
          <w:jc w:val="center"/>
        </w:trPr>
        <w:tc>
          <w:tcPr>
            <w:tcW w:w="163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ملاحظات</w:t>
            </w:r>
          </w:p>
        </w:tc>
        <w:tc>
          <w:tcPr>
            <w:tcW w:w="1275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الزمن</w:t>
            </w:r>
          </w:p>
        </w:tc>
        <w:tc>
          <w:tcPr>
            <w:tcW w:w="26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المؤشرات</w:t>
            </w:r>
          </w:p>
        </w:tc>
        <w:tc>
          <w:tcPr>
            <w:tcW w:w="410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الأنشطة والإجراءات</w:t>
            </w:r>
          </w:p>
        </w:tc>
        <w:tc>
          <w:tcPr>
            <w:tcW w:w="3191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النتائج</w:t>
            </w:r>
            <w:proofErr w:type="gramEnd"/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 xml:space="preserve"> التطويرية 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</w:rPr>
              <w:t>( تم تحويلها من الأولويات التطويرية التي تم اعدادها في أنموذج المراجعة )</w:t>
            </w:r>
          </w:p>
        </w:tc>
      </w:tr>
      <w:tr w:rsidR="000C3945" w:rsidRPr="00FA5158">
        <w:trPr>
          <w:jc w:val="center"/>
        </w:trPr>
        <w:tc>
          <w:tcPr>
            <w:tcW w:w="1631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على</w:t>
            </w:r>
            <w:proofErr w:type="gramEnd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مدار العام الدراسي </w:t>
            </w:r>
          </w:p>
        </w:tc>
        <w:tc>
          <w:tcPr>
            <w:tcW w:w="2694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-توظيف وسائل الاتصال والتواصل في العملية التعليمية والتعلمية   </w:t>
            </w:r>
          </w:p>
        </w:tc>
        <w:tc>
          <w:tcPr>
            <w:tcW w:w="4108" w:type="dxa"/>
          </w:tcPr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>-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الأنشطة والإجراءات</w:t>
            </w: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>-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ab/>
            </w:r>
            <w:proofErr w:type="gramStart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المسابقات</w:t>
            </w:r>
            <w:proofErr w:type="gramEnd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الدينية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- 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تبادل الزيارات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>-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الاستفادة من خبرات الزملاء</w:t>
            </w: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cr/>
            </w:r>
            <w:r w:rsidRPr="00FA5158">
              <w:rPr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- </w:t>
            </w:r>
            <w:proofErr w:type="gramStart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تكريم</w:t>
            </w:r>
            <w:proofErr w:type="gramEnd"/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الفائزين</w:t>
            </w:r>
          </w:p>
        </w:tc>
        <w:tc>
          <w:tcPr>
            <w:tcW w:w="3191" w:type="dxa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C3945" w:rsidRPr="00FA5158" w:rsidRDefault="00F403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5158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DZ"/>
              </w:rPr>
              <w:t>1- تحسين القدرة على تصميم بيئات تواصل فعالة وداعمة للطلبة في العملية التعليمية التعلمية</w:t>
            </w:r>
          </w:p>
          <w:p w:rsidR="000C3945" w:rsidRPr="00FA5158" w:rsidRDefault="000C3945" w:rsidP="00FA5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JO"/>
              </w:rPr>
            </w:pPr>
          </w:p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3945" w:rsidRPr="00FA5158">
        <w:trPr>
          <w:jc w:val="center"/>
        </w:trPr>
        <w:tc>
          <w:tcPr>
            <w:tcW w:w="12899" w:type="dxa"/>
            <w:gridSpan w:val="5"/>
          </w:tcPr>
          <w:p w:rsidR="000C3945" w:rsidRPr="00FA5158" w:rsidRDefault="000C3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0C3945" w:rsidRDefault="000C394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</w:p>
    <w:tbl>
      <w:tblPr>
        <w:tblStyle w:val="af"/>
        <w:bidiVisual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3"/>
        <w:gridCol w:w="2433"/>
        <w:gridCol w:w="2188"/>
        <w:gridCol w:w="2678"/>
        <w:gridCol w:w="236"/>
        <w:gridCol w:w="1622"/>
        <w:gridCol w:w="3119"/>
      </w:tblGrid>
      <w:tr w:rsidR="00885A66" w:rsidTr="00885A66">
        <w:tc>
          <w:tcPr>
            <w:tcW w:w="2433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المعلم</w:t>
            </w:r>
          </w:p>
        </w:tc>
        <w:tc>
          <w:tcPr>
            <w:tcW w:w="2433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المدير</w:t>
            </w:r>
          </w:p>
        </w:tc>
        <w:tc>
          <w:tcPr>
            <w:tcW w:w="236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المشرف</w:t>
            </w:r>
          </w:p>
        </w:tc>
      </w:tr>
      <w:tr w:rsidR="00885A66" w:rsidTr="00885A66">
        <w:tc>
          <w:tcPr>
            <w:tcW w:w="2433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  <w:tc>
          <w:tcPr>
            <w:tcW w:w="2433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  <w:tc>
          <w:tcPr>
            <w:tcW w:w="236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الاسم :</w:t>
            </w:r>
          </w:p>
        </w:tc>
      </w:tr>
      <w:tr w:rsidR="00885A66" w:rsidTr="00885A66">
        <w:tc>
          <w:tcPr>
            <w:tcW w:w="2433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  <w:tc>
          <w:tcPr>
            <w:tcW w:w="2433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  <w:tc>
          <w:tcPr>
            <w:tcW w:w="236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التوقيع:</w:t>
            </w:r>
          </w:p>
        </w:tc>
      </w:tr>
      <w:tr w:rsidR="00885A66" w:rsidTr="00885A66">
        <w:tc>
          <w:tcPr>
            <w:tcW w:w="2433" w:type="dxa"/>
          </w:tcPr>
          <w:p w:rsidR="00885A66" w:rsidRDefault="00885A66" w:rsidP="00885A66">
            <w:pP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  <w:tc>
          <w:tcPr>
            <w:tcW w:w="2433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188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678" w:type="dxa"/>
          </w:tcPr>
          <w:p w:rsidR="00885A66" w:rsidRDefault="00885A66" w:rsidP="00606C7A">
            <w:pPr>
              <w:bidi/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  <w:tc>
          <w:tcPr>
            <w:tcW w:w="236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622" w:type="dxa"/>
          </w:tcPr>
          <w:p w:rsidR="00885A66" w:rsidRDefault="00885A66" w:rsidP="00885A66">
            <w:pPr>
              <w:bidi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885A66" w:rsidRDefault="00885A66" w:rsidP="00885A66">
            <w:pPr>
              <w:bidi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التاريخ :</w:t>
            </w:r>
          </w:p>
        </w:tc>
      </w:tr>
    </w:tbl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  <w:rtl/>
        </w:rPr>
      </w:pPr>
    </w:p>
    <w:p w:rsidR="00885A66" w:rsidRDefault="00885A66">
      <w:pPr>
        <w:rPr>
          <w:b/>
          <w:bCs/>
          <w:color w:val="000000"/>
          <w:sz w:val="24"/>
          <w:szCs w:val="24"/>
          <w:rtl/>
        </w:rPr>
      </w:pPr>
      <w:r>
        <w:rPr>
          <w:b/>
          <w:bCs/>
          <w:color w:val="000000"/>
          <w:sz w:val="24"/>
          <w:szCs w:val="24"/>
          <w:rtl/>
        </w:rPr>
        <w:br w:type="page"/>
      </w:r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hint="cs"/>
          <w:b/>
          <w:bCs/>
          <w:color w:val="000000"/>
          <w:sz w:val="24"/>
          <w:szCs w:val="24"/>
          <w:rtl/>
        </w:rPr>
      </w:pPr>
      <w:r>
        <w:rPr>
          <w:rFonts w:hint="cs"/>
          <w:b/>
          <w:bCs/>
          <w:color w:val="000000"/>
          <w:sz w:val="24"/>
          <w:szCs w:val="24"/>
          <w:rtl/>
        </w:rPr>
        <w:t>تم التحميل من احباب الاردن</w:t>
      </w:r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  <w:hyperlink r:id="rId7" w:history="1">
        <w:r w:rsidRPr="00205828">
          <w:rPr>
            <w:rStyle w:val="Hyperlink"/>
            <w:b/>
            <w:bCs/>
            <w:sz w:val="24"/>
            <w:szCs w:val="24"/>
          </w:rPr>
          <w:t>www.jo1jo.com</w:t>
        </w:r>
      </w:hyperlink>
    </w:p>
    <w:p w:rsidR="00885A66" w:rsidRDefault="00885A66" w:rsidP="00885A66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sectPr w:rsidR="00885A66" w:rsidSect="00FA51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5840" w:h="12240" w:orient="landscape"/>
      <w:pgMar w:top="284" w:right="814" w:bottom="284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FA3" w:rsidRDefault="00933FA3">
      <w:r>
        <w:separator/>
      </w:r>
    </w:p>
  </w:endnote>
  <w:endnote w:type="continuationSeparator" w:id="0">
    <w:p w:rsidR="00933FA3" w:rsidRDefault="0093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dhabi">
    <w:altName w:val="Aldhabi"/>
    <w:panose1 w:val="01000000000000000000"/>
    <w:charset w:val="00"/>
    <w:family w:val="auto"/>
    <w:pitch w:val="variable"/>
    <w:sig w:usb0="80002007" w:usb1="80000000" w:usb2="00000008" w:usb3="00000000" w:csb0="00000041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3E8" w:rsidRDefault="00F403E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bidi/>
      <w:rPr>
        <w:rFonts w:ascii="Times New Roman" w:eastAsia="Times New Roman" w:hAnsi="Times New Roman" w:cs="Times New Roman"/>
        <w:color w:val="000000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3E8" w:rsidRDefault="00F403E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bidi/>
      <w:rPr>
        <w:rFonts w:ascii="Times New Roman" w:eastAsia="Times New Roman" w:hAnsi="Times New Roman" w:cs="Times New Roman"/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FA3" w:rsidRDefault="00933FA3">
      <w:r>
        <w:separator/>
      </w:r>
    </w:p>
  </w:footnote>
  <w:footnote w:type="continuationSeparator" w:id="0">
    <w:p w:rsidR="00933FA3" w:rsidRDefault="00933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3E8" w:rsidRDefault="00F403E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bidi/>
      <w:rPr>
        <w:rFonts w:ascii="Times New Roman" w:eastAsia="Times New Roman" w:hAnsi="Times New Roman" w:cs="Times New Roman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3E8" w:rsidRDefault="00F403E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bidi/>
      <w:rPr>
        <w:rFonts w:ascii="Times New Roman" w:eastAsia="Times New Roman" w:hAnsi="Times New Roman" w:cs="Times New Roman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3E8" w:rsidRDefault="00F403E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bidi/>
      <w:rPr>
        <w:rFonts w:ascii="Times New Roman" w:eastAsia="Times New Roman" w:hAnsi="Times New Roman" w:cs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945"/>
    <w:rsid w:val="000C3945"/>
    <w:rsid w:val="00885A66"/>
    <w:rsid w:val="00933FA3"/>
    <w:rsid w:val="00F403E8"/>
    <w:rsid w:val="00FA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3E8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qFormat/>
    <w:pPr>
      <w:ind w:left="720"/>
    </w:pPr>
    <w:rPr>
      <w:sz w:val="21"/>
    </w:rPr>
  </w:style>
  <w:style w:type="paragraph" w:styleId="ac">
    <w:name w:val="footer"/>
    <w:basedOn w:val="a"/>
    <w:pPr>
      <w:tabs>
        <w:tab w:val="center" w:pos="4680"/>
        <w:tab w:val="right" w:pos="9360"/>
      </w:tabs>
      <w:ind w:left="432"/>
    </w:pPr>
    <w:rPr>
      <w:sz w:val="22"/>
      <w:szCs w:val="22"/>
    </w:rPr>
  </w:style>
  <w:style w:type="paragraph" w:styleId="ad">
    <w:name w:val="header"/>
    <w:basedOn w:val="a"/>
    <w:pPr>
      <w:tabs>
        <w:tab w:val="center" w:pos="4680"/>
        <w:tab w:val="right" w:pos="9360"/>
      </w:tabs>
      <w:ind w:left="432"/>
    </w:pPr>
    <w:rPr>
      <w:sz w:val="22"/>
      <w:szCs w:val="22"/>
    </w:rPr>
  </w:style>
  <w:style w:type="paragraph" w:styleId="ae">
    <w:name w:val="Balloon Text"/>
    <w:basedOn w:val="a"/>
    <w:link w:val="Char"/>
    <w:uiPriority w:val="99"/>
    <w:semiHidden/>
    <w:unhideWhenUsed/>
    <w:rsid w:val="00F403E8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e"/>
    <w:uiPriority w:val="99"/>
    <w:semiHidden/>
    <w:rsid w:val="00F403E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885A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unhideWhenUsed/>
    <w:rsid w:val="00885A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3E8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qFormat/>
    <w:pPr>
      <w:ind w:left="720"/>
    </w:pPr>
    <w:rPr>
      <w:sz w:val="21"/>
    </w:rPr>
  </w:style>
  <w:style w:type="paragraph" w:styleId="ac">
    <w:name w:val="footer"/>
    <w:basedOn w:val="a"/>
    <w:pPr>
      <w:tabs>
        <w:tab w:val="center" w:pos="4680"/>
        <w:tab w:val="right" w:pos="9360"/>
      </w:tabs>
      <w:ind w:left="432"/>
    </w:pPr>
    <w:rPr>
      <w:sz w:val="22"/>
      <w:szCs w:val="22"/>
    </w:rPr>
  </w:style>
  <w:style w:type="paragraph" w:styleId="ad">
    <w:name w:val="header"/>
    <w:basedOn w:val="a"/>
    <w:pPr>
      <w:tabs>
        <w:tab w:val="center" w:pos="4680"/>
        <w:tab w:val="right" w:pos="9360"/>
      </w:tabs>
      <w:ind w:left="432"/>
    </w:pPr>
    <w:rPr>
      <w:sz w:val="22"/>
      <w:szCs w:val="22"/>
    </w:rPr>
  </w:style>
  <w:style w:type="paragraph" w:styleId="ae">
    <w:name w:val="Balloon Text"/>
    <w:basedOn w:val="a"/>
    <w:link w:val="Char"/>
    <w:uiPriority w:val="99"/>
    <w:semiHidden/>
    <w:unhideWhenUsed/>
    <w:rsid w:val="00F403E8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e"/>
    <w:uiPriority w:val="99"/>
    <w:semiHidden/>
    <w:rsid w:val="00F403E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885A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unhideWhenUsed/>
    <w:rsid w:val="00885A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12</Pages>
  <Words>1867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jo1jo.com</dc:creator>
  <cp:lastModifiedBy>mohammad alawnat</cp:lastModifiedBy>
  <cp:revision>3</cp:revision>
  <dcterms:created xsi:type="dcterms:W3CDTF">2021-11-29T10:36:00Z</dcterms:created>
  <dcterms:modified xsi:type="dcterms:W3CDTF">2023-09-08T23:12:00Z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4a39325c1f2048b690041f1f40f02b2c</vt:lpwstr>
  </property>
</Properties>
</file>