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C3F" w:rsidRPr="00FA7C59" w:rsidRDefault="003F5C3F" w:rsidP="003F5C3F">
      <w:pPr>
        <w:keepNext/>
        <w:tabs>
          <w:tab w:val="left" w:pos="7566"/>
        </w:tabs>
        <w:spacing w:after="0" w:line="288" w:lineRule="auto"/>
        <w:ind w:left="28" w:right="720"/>
        <w:jc w:val="lowKashida"/>
        <w:outlineLvl w:val="0"/>
        <w:rPr>
          <w:rFonts w:ascii="Times New Roman" w:eastAsia="Times New Roman" w:hAnsi="Times New Roman" w:cs="Times New Roman"/>
          <w:b/>
          <w:bCs/>
          <w:color w:val="000000"/>
          <w:sz w:val="36"/>
          <w:szCs w:val="36"/>
          <w:rtl/>
          <w:lang w:bidi="ar-SA"/>
        </w:rPr>
      </w:pPr>
      <w:bookmarkStart w:id="0" w:name="_GoBack"/>
      <w:bookmarkEnd w:id="0"/>
      <w:r w:rsidRPr="00FA7C59">
        <w:rPr>
          <w:rFonts w:ascii="Times New Roman" w:eastAsia="Times New Roman" w:hAnsi="Times New Roman" w:cs="Times New Roman"/>
          <w:b/>
          <w:bCs/>
          <w:color w:val="000000"/>
          <w:sz w:val="36"/>
          <w:szCs w:val="36"/>
          <w:rtl/>
          <w:lang w:bidi="ar-SA"/>
        </w:rPr>
        <w:t>نحن عبدالله الثاني ابن الحسين ملك المملكة الاردنيـ</w:t>
      </w:r>
      <w:r w:rsidRPr="00FA7C59">
        <w:rPr>
          <w:rFonts w:ascii="Times New Roman" w:eastAsia="Times New Roman" w:hAnsi="Times New Roman" w:cs="Times New Roman" w:hint="cs"/>
          <w:b/>
          <w:bCs/>
          <w:color w:val="000000"/>
          <w:sz w:val="36"/>
          <w:szCs w:val="36"/>
          <w:rtl/>
          <w:lang w:bidi="ar-SA"/>
        </w:rPr>
        <w:t>ــ</w:t>
      </w:r>
      <w:r w:rsidRPr="00FA7C59">
        <w:rPr>
          <w:rFonts w:ascii="Times New Roman" w:eastAsia="Times New Roman" w:hAnsi="Times New Roman" w:cs="Times New Roman"/>
          <w:b/>
          <w:bCs/>
          <w:color w:val="000000"/>
          <w:sz w:val="36"/>
          <w:szCs w:val="36"/>
          <w:rtl/>
          <w:lang w:bidi="ar-SA"/>
        </w:rPr>
        <w:t xml:space="preserve">ة الهاشميـــة </w:t>
      </w:r>
    </w:p>
    <w:p w:rsidR="003F5C3F" w:rsidRPr="00FA7C59" w:rsidRDefault="003F5C3F" w:rsidP="003F5C3F">
      <w:pPr>
        <w:keepNext/>
        <w:tabs>
          <w:tab w:val="left" w:pos="7566"/>
        </w:tabs>
        <w:spacing w:after="0" w:line="288" w:lineRule="auto"/>
        <w:ind w:left="28" w:right="720"/>
        <w:jc w:val="lowKashida"/>
        <w:outlineLvl w:val="1"/>
        <w:rPr>
          <w:rFonts w:ascii="Times New Roman" w:eastAsia="Times New Roman" w:hAnsi="Times New Roman" w:cs="Times New Roman"/>
          <w:b/>
          <w:bCs/>
          <w:color w:val="000000"/>
          <w:sz w:val="36"/>
          <w:szCs w:val="36"/>
          <w:rtl/>
          <w:lang w:bidi="ar-SA"/>
        </w:rPr>
      </w:pPr>
      <w:r w:rsidRPr="00FA7C59">
        <w:rPr>
          <w:rFonts w:ascii="Times New Roman" w:eastAsia="Times New Roman" w:hAnsi="Times New Roman" w:cs="Times New Roman"/>
          <w:b/>
          <w:bCs/>
          <w:color w:val="000000"/>
          <w:sz w:val="36"/>
          <w:szCs w:val="36"/>
          <w:rtl/>
          <w:lang w:bidi="ar-SA"/>
        </w:rPr>
        <w:t xml:space="preserve">بمقتضـــى المــــادة ( </w:t>
      </w:r>
      <w:r w:rsidRPr="00FA7C59">
        <w:rPr>
          <w:rFonts w:ascii="Times New Roman" w:eastAsia="Times New Roman" w:hAnsi="Times New Roman" w:cs="Times New Roman" w:hint="cs"/>
          <w:b/>
          <w:bCs/>
          <w:color w:val="000000"/>
          <w:sz w:val="36"/>
          <w:szCs w:val="36"/>
          <w:rtl/>
          <w:lang w:bidi="ar-SA"/>
        </w:rPr>
        <w:t>120</w:t>
      </w:r>
      <w:r w:rsidRPr="00FA7C59">
        <w:rPr>
          <w:rFonts w:ascii="Times New Roman" w:eastAsia="Times New Roman" w:hAnsi="Times New Roman" w:cs="Times New Roman"/>
          <w:b/>
          <w:bCs/>
          <w:color w:val="000000"/>
          <w:sz w:val="36"/>
          <w:szCs w:val="36"/>
          <w:rtl/>
          <w:lang w:bidi="ar-SA"/>
        </w:rPr>
        <w:t xml:space="preserve"> ) مـــــــن الدستــــــــ</w:t>
      </w:r>
      <w:r w:rsidRPr="00FA7C59">
        <w:rPr>
          <w:rFonts w:ascii="Times New Roman" w:eastAsia="Times New Roman" w:hAnsi="Times New Roman" w:cs="Times New Roman" w:hint="cs"/>
          <w:b/>
          <w:bCs/>
          <w:color w:val="000000"/>
          <w:sz w:val="36"/>
          <w:szCs w:val="36"/>
          <w:rtl/>
          <w:lang w:bidi="ar-SA"/>
        </w:rPr>
        <w:t>ـ</w:t>
      </w:r>
      <w:r w:rsidRPr="00FA7C59">
        <w:rPr>
          <w:rFonts w:ascii="Times New Roman" w:eastAsia="Times New Roman" w:hAnsi="Times New Roman" w:cs="Times New Roman"/>
          <w:b/>
          <w:bCs/>
          <w:color w:val="000000"/>
          <w:sz w:val="36"/>
          <w:szCs w:val="36"/>
          <w:rtl/>
          <w:lang w:bidi="ar-SA"/>
        </w:rPr>
        <w:t>ــــــ</w:t>
      </w:r>
      <w:r w:rsidRPr="00FA7C59">
        <w:rPr>
          <w:rFonts w:ascii="Times New Roman" w:eastAsia="Times New Roman" w:hAnsi="Times New Roman" w:cs="Times New Roman" w:hint="cs"/>
          <w:b/>
          <w:bCs/>
          <w:color w:val="000000"/>
          <w:sz w:val="36"/>
          <w:szCs w:val="36"/>
          <w:rtl/>
          <w:lang w:bidi="ar-SA"/>
        </w:rPr>
        <w:t>ــ</w:t>
      </w:r>
      <w:r w:rsidRPr="00FA7C59">
        <w:rPr>
          <w:rFonts w:ascii="Times New Roman" w:eastAsia="Times New Roman" w:hAnsi="Times New Roman" w:cs="Times New Roman"/>
          <w:b/>
          <w:bCs/>
          <w:color w:val="000000"/>
          <w:sz w:val="36"/>
          <w:szCs w:val="36"/>
          <w:rtl/>
          <w:lang w:bidi="ar-SA"/>
        </w:rPr>
        <w:t>ــ</w:t>
      </w:r>
      <w:r w:rsidRPr="00FA7C59">
        <w:rPr>
          <w:rFonts w:ascii="Times New Roman" w:eastAsia="Times New Roman" w:hAnsi="Times New Roman" w:cs="Times New Roman" w:hint="cs"/>
          <w:b/>
          <w:bCs/>
          <w:color w:val="000000"/>
          <w:sz w:val="36"/>
          <w:szCs w:val="36"/>
          <w:rtl/>
          <w:lang w:bidi="ar-SA"/>
        </w:rPr>
        <w:t>ـ</w:t>
      </w:r>
      <w:r w:rsidRPr="00FA7C59">
        <w:rPr>
          <w:rFonts w:ascii="Times New Roman" w:eastAsia="Times New Roman" w:hAnsi="Times New Roman" w:cs="Times New Roman"/>
          <w:b/>
          <w:bCs/>
          <w:color w:val="000000"/>
          <w:sz w:val="36"/>
          <w:szCs w:val="36"/>
          <w:rtl/>
          <w:lang w:bidi="ar-SA"/>
        </w:rPr>
        <w:t>ــــــــــــــور</w:t>
      </w:r>
    </w:p>
    <w:p w:rsidR="003F5C3F" w:rsidRPr="00FA7C59" w:rsidRDefault="003F5C3F" w:rsidP="003F5C3F">
      <w:pPr>
        <w:keepNext/>
        <w:tabs>
          <w:tab w:val="left" w:pos="7566"/>
        </w:tabs>
        <w:spacing w:after="0" w:line="288" w:lineRule="auto"/>
        <w:ind w:left="28" w:right="720"/>
        <w:jc w:val="lowKashida"/>
        <w:outlineLvl w:val="1"/>
        <w:rPr>
          <w:rFonts w:ascii="Times New Roman" w:eastAsia="Times New Roman" w:hAnsi="Times New Roman" w:cs="Times New Roman"/>
          <w:b/>
          <w:bCs/>
          <w:color w:val="000000"/>
          <w:sz w:val="36"/>
          <w:szCs w:val="36"/>
          <w:rtl/>
          <w:lang w:bidi="ar-SA"/>
        </w:rPr>
      </w:pPr>
      <w:r w:rsidRPr="00FA7C59">
        <w:rPr>
          <w:rFonts w:ascii="Times New Roman" w:eastAsia="Times New Roman" w:hAnsi="Times New Roman" w:cs="Times New Roman"/>
          <w:b/>
          <w:bCs/>
          <w:color w:val="000000"/>
          <w:sz w:val="36"/>
          <w:szCs w:val="36"/>
          <w:rtl/>
          <w:lang w:bidi="ar-SA"/>
        </w:rPr>
        <w:t>وبنـاء على ما قــرره مجلـــس الـــــ</w:t>
      </w:r>
      <w:r w:rsidRPr="00FA7C59">
        <w:rPr>
          <w:rFonts w:ascii="Times New Roman" w:eastAsia="Times New Roman" w:hAnsi="Times New Roman" w:cs="Times New Roman" w:hint="cs"/>
          <w:b/>
          <w:bCs/>
          <w:color w:val="000000"/>
          <w:sz w:val="36"/>
          <w:szCs w:val="36"/>
          <w:rtl/>
          <w:lang w:bidi="ar-SA"/>
        </w:rPr>
        <w:t>ــــ</w:t>
      </w:r>
      <w:r w:rsidRPr="00FA7C59">
        <w:rPr>
          <w:rFonts w:ascii="Times New Roman" w:eastAsia="Times New Roman" w:hAnsi="Times New Roman" w:cs="Times New Roman"/>
          <w:b/>
          <w:bCs/>
          <w:color w:val="000000"/>
          <w:sz w:val="36"/>
          <w:szCs w:val="36"/>
          <w:rtl/>
          <w:lang w:bidi="ar-SA"/>
        </w:rPr>
        <w:t xml:space="preserve">ـوزراء بتاريــخ </w:t>
      </w:r>
      <w:r w:rsidRPr="00FA7C59">
        <w:rPr>
          <w:rFonts w:ascii="Times New Roman" w:eastAsia="Times New Roman" w:hAnsi="Times New Roman" w:cs="Times New Roman" w:hint="cs"/>
          <w:b/>
          <w:bCs/>
          <w:color w:val="000000"/>
          <w:sz w:val="36"/>
          <w:szCs w:val="36"/>
          <w:rtl/>
          <w:lang w:bidi="ar-SA"/>
        </w:rPr>
        <w:t>12/1/2020</w:t>
      </w:r>
    </w:p>
    <w:p w:rsidR="003F5C3F" w:rsidRPr="00FA7C59" w:rsidRDefault="003F5C3F" w:rsidP="003F5C3F">
      <w:pPr>
        <w:tabs>
          <w:tab w:val="left" w:pos="2872"/>
        </w:tabs>
        <w:spacing w:line="288" w:lineRule="auto"/>
        <w:ind w:right="720"/>
        <w:jc w:val="lowKashida"/>
        <w:rPr>
          <w:rFonts w:ascii="Times New Roman" w:eastAsia="Times New Roman" w:hAnsi="Times New Roman" w:cs="Times New Roman"/>
          <w:b/>
          <w:bCs/>
          <w:color w:val="000000"/>
          <w:sz w:val="36"/>
          <w:szCs w:val="36"/>
          <w:rtl/>
          <w:lang w:bidi="ar-SA"/>
        </w:rPr>
      </w:pPr>
      <w:r w:rsidRPr="00FA7C59">
        <w:rPr>
          <w:rFonts w:eastAsia="Times New Roman"/>
          <w:b/>
          <w:bCs/>
          <w:color w:val="000000"/>
          <w:sz w:val="36"/>
          <w:szCs w:val="36"/>
          <w:rtl/>
          <w:lang w:bidi="ar-SA"/>
        </w:rPr>
        <w:t xml:space="preserve">نأمر بوضع النظام الآتي </w:t>
      </w:r>
      <w:r w:rsidRPr="00FA7C59">
        <w:rPr>
          <w:rFonts w:ascii="Times New Roman" w:eastAsia="Times New Roman" w:hAnsi="Times New Roman" w:cs="Times New Roman"/>
          <w:b/>
          <w:bCs/>
          <w:color w:val="000000"/>
          <w:sz w:val="36"/>
          <w:szCs w:val="36"/>
          <w:rtl/>
          <w:lang w:bidi="ar-SA"/>
        </w:rPr>
        <w:t>:-</w:t>
      </w:r>
      <w:r w:rsidRPr="00FA7C59">
        <w:rPr>
          <w:rFonts w:ascii="Times New Roman" w:eastAsia="Times New Roman" w:hAnsi="Times New Roman" w:cs="Times New Roman"/>
          <w:b/>
          <w:bCs/>
          <w:color w:val="000000"/>
          <w:sz w:val="36"/>
          <w:szCs w:val="36"/>
          <w:rtl/>
          <w:lang w:bidi="ar-SA"/>
        </w:rPr>
        <w:tab/>
      </w:r>
    </w:p>
    <w:p w:rsidR="003F5C3F" w:rsidRPr="00FA7C59" w:rsidRDefault="003F5C3F" w:rsidP="00A2654C">
      <w:pPr>
        <w:spacing w:after="0" w:line="240" w:lineRule="auto"/>
        <w:jc w:val="center"/>
        <w:rPr>
          <w:rFonts w:ascii="Times New Roman" w:hAnsi="Times New Roman" w:cs="Times New Roman"/>
          <w:b/>
          <w:bCs/>
          <w:color w:val="000000"/>
          <w:sz w:val="4"/>
          <w:szCs w:val="4"/>
        </w:rPr>
      </w:pPr>
    </w:p>
    <w:p w:rsidR="000108B9" w:rsidRPr="00FA7C59" w:rsidRDefault="00362C90" w:rsidP="00C96DE2">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نظام رقم ( </w:t>
      </w:r>
      <w:r w:rsidR="00C96DE2">
        <w:rPr>
          <w:rFonts w:ascii="Times New Roman" w:hAnsi="Times New Roman" w:cs="Times New Roman" w:hint="cs"/>
          <w:b/>
          <w:bCs/>
          <w:color w:val="000000"/>
          <w:sz w:val="32"/>
          <w:szCs w:val="32"/>
          <w:rtl/>
        </w:rPr>
        <w:t>9</w:t>
      </w:r>
      <w:r w:rsidRPr="00FA7C59">
        <w:rPr>
          <w:rFonts w:ascii="Times New Roman" w:hAnsi="Times New Roman" w:cs="Times New Roman"/>
          <w:b/>
          <w:bCs/>
          <w:color w:val="000000"/>
          <w:sz w:val="32"/>
          <w:szCs w:val="32"/>
          <w:rtl/>
        </w:rPr>
        <w:t xml:space="preserve"> ) لسنة 2020</w:t>
      </w:r>
    </w:p>
    <w:p w:rsidR="00362C90" w:rsidRPr="00FA7C59" w:rsidRDefault="00362C90" w:rsidP="00A2654C">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نظ</w:t>
      </w:r>
      <w:r w:rsidR="0082575F" w:rsidRPr="00FA7C59">
        <w:rPr>
          <w:rFonts w:ascii="Times New Roman" w:hAnsi="Times New Roman" w:cs="Times New Roman" w:hint="cs"/>
          <w:b/>
          <w:bCs/>
          <w:color w:val="000000"/>
          <w:sz w:val="32"/>
          <w:szCs w:val="32"/>
          <w:rtl/>
        </w:rPr>
        <w:t>ــــ</w:t>
      </w:r>
      <w:r w:rsidRPr="00FA7C59">
        <w:rPr>
          <w:rFonts w:ascii="Times New Roman" w:hAnsi="Times New Roman" w:cs="Times New Roman"/>
          <w:b/>
          <w:bCs/>
          <w:color w:val="000000"/>
          <w:sz w:val="32"/>
          <w:szCs w:val="32"/>
          <w:rtl/>
        </w:rPr>
        <w:t>ام الخ</w:t>
      </w:r>
      <w:r w:rsidR="0082575F" w:rsidRPr="00FA7C59">
        <w:rPr>
          <w:rFonts w:ascii="Times New Roman" w:hAnsi="Times New Roman" w:cs="Times New Roman" w:hint="cs"/>
          <w:b/>
          <w:bCs/>
          <w:color w:val="000000"/>
          <w:sz w:val="32"/>
          <w:szCs w:val="32"/>
          <w:rtl/>
        </w:rPr>
        <w:t>ــ</w:t>
      </w:r>
      <w:r w:rsidRPr="00FA7C59">
        <w:rPr>
          <w:rFonts w:ascii="Times New Roman" w:hAnsi="Times New Roman" w:cs="Times New Roman"/>
          <w:b/>
          <w:bCs/>
          <w:color w:val="000000"/>
          <w:sz w:val="32"/>
          <w:szCs w:val="32"/>
          <w:rtl/>
        </w:rPr>
        <w:t>دم</w:t>
      </w:r>
      <w:r w:rsidR="0082575F" w:rsidRPr="00FA7C59">
        <w:rPr>
          <w:rFonts w:ascii="Times New Roman" w:hAnsi="Times New Roman" w:cs="Times New Roman" w:hint="cs"/>
          <w:b/>
          <w:bCs/>
          <w:color w:val="000000"/>
          <w:sz w:val="32"/>
          <w:szCs w:val="32"/>
          <w:rtl/>
        </w:rPr>
        <w:t>ــــ</w:t>
      </w:r>
      <w:r w:rsidRPr="00FA7C59">
        <w:rPr>
          <w:rFonts w:ascii="Times New Roman" w:hAnsi="Times New Roman" w:cs="Times New Roman"/>
          <w:b/>
          <w:bCs/>
          <w:color w:val="000000"/>
          <w:sz w:val="32"/>
          <w:szCs w:val="32"/>
          <w:rtl/>
        </w:rPr>
        <w:t>ة الم</w:t>
      </w:r>
      <w:r w:rsidR="0082575F" w:rsidRPr="00FA7C59">
        <w:rPr>
          <w:rFonts w:ascii="Times New Roman" w:hAnsi="Times New Roman" w:cs="Times New Roman" w:hint="cs"/>
          <w:b/>
          <w:bCs/>
          <w:color w:val="000000"/>
          <w:sz w:val="32"/>
          <w:szCs w:val="32"/>
          <w:rtl/>
        </w:rPr>
        <w:t>ــ</w:t>
      </w:r>
      <w:r w:rsidRPr="00FA7C59">
        <w:rPr>
          <w:rFonts w:ascii="Times New Roman" w:hAnsi="Times New Roman" w:cs="Times New Roman"/>
          <w:b/>
          <w:bCs/>
          <w:color w:val="000000"/>
          <w:sz w:val="32"/>
          <w:szCs w:val="32"/>
          <w:rtl/>
        </w:rPr>
        <w:t>دني</w:t>
      </w:r>
      <w:r w:rsidR="0082575F" w:rsidRPr="00FA7C59">
        <w:rPr>
          <w:rFonts w:ascii="Times New Roman" w:hAnsi="Times New Roman" w:cs="Times New Roman" w:hint="cs"/>
          <w:b/>
          <w:bCs/>
          <w:color w:val="000000"/>
          <w:sz w:val="32"/>
          <w:szCs w:val="32"/>
          <w:rtl/>
        </w:rPr>
        <w:t>ـــ</w:t>
      </w:r>
      <w:r w:rsidRPr="00FA7C59">
        <w:rPr>
          <w:rFonts w:ascii="Times New Roman" w:hAnsi="Times New Roman" w:cs="Times New Roman"/>
          <w:b/>
          <w:bCs/>
          <w:color w:val="000000"/>
          <w:sz w:val="32"/>
          <w:szCs w:val="32"/>
          <w:rtl/>
        </w:rPr>
        <w:t>ة</w:t>
      </w:r>
    </w:p>
    <w:p w:rsidR="00362C90" w:rsidRPr="00FA7C59" w:rsidRDefault="00362C90" w:rsidP="00A2654C">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صادر بمقتضى المادة (120) من الدستور</w:t>
      </w:r>
    </w:p>
    <w:p w:rsidR="008D2C45" w:rsidRPr="00FA7C59" w:rsidRDefault="00362C90" w:rsidP="00A2654C">
      <w:pPr>
        <w:spacing w:after="0" w:line="240" w:lineRule="auto"/>
        <w:jc w:val="center"/>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ــــــــــــــــــــــــــــــــــــــــــــــــ</w:t>
      </w:r>
    </w:p>
    <w:p w:rsidR="00A2654C" w:rsidRPr="00FA7C59" w:rsidRDefault="00A2654C" w:rsidP="00A2654C">
      <w:pPr>
        <w:spacing w:after="0" w:line="240" w:lineRule="auto"/>
        <w:jc w:val="center"/>
        <w:rPr>
          <w:rFonts w:ascii="Times New Roman" w:hAnsi="Times New Roman" w:cs="Times New Roman"/>
          <w:b/>
          <w:bCs/>
          <w:color w:val="000000"/>
          <w:sz w:val="16"/>
          <w:szCs w:val="16"/>
          <w:rtl/>
        </w:rPr>
      </w:pPr>
    </w:p>
    <w:tbl>
      <w:tblPr>
        <w:tblpPr w:leftFromText="180" w:rightFromText="180" w:vertAnchor="text" w:tblpXSpec="center" w:tblpY="1"/>
        <w:tblOverlap w:val="never"/>
        <w:bidiVisual/>
        <w:tblW w:w="10775" w:type="dxa"/>
        <w:tblLayout w:type="fixed"/>
        <w:tblLook w:val="04A0" w:firstRow="1" w:lastRow="0" w:firstColumn="1" w:lastColumn="0" w:noHBand="0" w:noVBand="1"/>
      </w:tblPr>
      <w:tblGrid>
        <w:gridCol w:w="10775"/>
      </w:tblGrid>
      <w:tr w:rsidR="005D6180" w:rsidRPr="00FA7C59" w:rsidTr="00FA7C59">
        <w:tc>
          <w:tcPr>
            <w:tcW w:w="10775" w:type="dxa"/>
            <w:shd w:val="clear" w:color="auto" w:fill="auto"/>
          </w:tcPr>
          <w:p w:rsidR="004357DC" w:rsidRPr="00FA7C59" w:rsidRDefault="004357DC" w:rsidP="00FA7C59">
            <w:pPr>
              <w:spacing w:after="0" w:line="240" w:lineRule="auto"/>
              <w:ind w:left="922" w:hanging="922"/>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المادة1- يسمــى هذا النظام (نظام الخدمة المدنية لسنة 2020) ويعمل به من</w:t>
            </w:r>
            <w:r w:rsidRPr="00FA7C59">
              <w:rPr>
                <w:rFonts w:ascii="Times New Roman" w:hAnsi="Times New Roman" w:cs="Times New Roman" w:hint="cs"/>
                <w:b/>
                <w:bCs/>
                <w:color w:val="000000"/>
                <w:sz w:val="32"/>
                <w:szCs w:val="32"/>
                <w:rtl/>
              </w:rPr>
              <w:t xml:space="preserve"> تاريخ نشره في الجريدة الرسمية. </w:t>
            </w:r>
          </w:p>
          <w:p w:rsidR="00FE4268" w:rsidRPr="00FA7C59" w:rsidRDefault="00FE4268" w:rsidP="00FA7C59">
            <w:pPr>
              <w:spacing w:after="0" w:line="240" w:lineRule="auto"/>
              <w:ind w:left="922" w:hanging="922"/>
              <w:jc w:val="lowKashida"/>
              <w:rPr>
                <w:rFonts w:ascii="Times New Roman" w:hAnsi="Times New Roman" w:cs="Times New Roman"/>
                <w:b/>
                <w:bCs/>
                <w:color w:val="000000"/>
                <w:sz w:val="24"/>
                <w:szCs w:val="24"/>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الفصل الأول</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التعاريف</w:t>
            </w:r>
          </w:p>
          <w:p w:rsidR="004357DC" w:rsidRPr="00FA7C59" w:rsidRDefault="004357DC" w:rsidP="00FA7C59">
            <w:pPr>
              <w:spacing w:after="0" w:line="240" w:lineRule="auto"/>
              <w:ind w:left="1026" w:hanging="1026"/>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المادة2- يكون للكلمات والعبارات التالية حيثما وردت في هذا النظام المعانـــي المخصصة لها أدناه ما لم تدل القرينة على غير ذلك:-</w:t>
            </w:r>
          </w:p>
          <w:p w:rsidR="00FE4268" w:rsidRPr="00FA7C59" w:rsidRDefault="00FE4268" w:rsidP="00FA7C59">
            <w:pPr>
              <w:spacing w:after="0" w:line="240" w:lineRule="auto"/>
              <w:ind w:left="1026" w:hanging="1026"/>
              <w:jc w:val="lowKashida"/>
              <w:rPr>
                <w:rFonts w:ascii="Times New Roman" w:hAnsi="Times New Roman" w:cs="Times New Roman"/>
                <w:b/>
                <w:bCs/>
                <w:color w:val="000000"/>
                <w:sz w:val="14"/>
                <w:szCs w:val="14"/>
                <w:rtl/>
              </w:rPr>
            </w:pPr>
          </w:p>
          <w:tbl>
            <w:tblPr>
              <w:bidiVisual/>
              <w:tblW w:w="9214" w:type="dxa"/>
              <w:jc w:val="right"/>
              <w:shd w:val="clear" w:color="auto" w:fill="FFFFCC"/>
              <w:tblLayout w:type="fixed"/>
              <w:tblLook w:val="01E0" w:firstRow="1" w:lastRow="1" w:firstColumn="1" w:lastColumn="1" w:noHBand="0" w:noVBand="0"/>
            </w:tblPr>
            <w:tblGrid>
              <w:gridCol w:w="1843"/>
              <w:gridCol w:w="284"/>
              <w:gridCol w:w="7087"/>
            </w:tblGrid>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ind w:left="270" w:hanging="248"/>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الديـوان</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ديوان الخدمة المدنية.</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ind w:left="270" w:hanging="248"/>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الدائرة</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أي وزارة أو دائرة أو هيئة أو مجلس أو سلطة أو مؤسسة رسمية عامة أو مؤسسة عامة خاضعة لأحكام هذا النظام وتعتبر رئاسة الوزراء دائرة لغايات هذا النظام.</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ind w:firstLine="22"/>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الخدمة المدنية</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مجموعة الدوائر والموظفين فيها والأسس والقواعد التي تنظم شؤونهم وفقاً </w:t>
                  </w:r>
                  <w:r w:rsidRPr="00FA7C59">
                    <w:rPr>
                      <w:rFonts w:ascii="Times New Roman" w:hAnsi="Times New Roman" w:cs="Times New Roman" w:hint="cs"/>
                      <w:b/>
                      <w:bCs/>
                      <w:color w:val="000000"/>
                      <w:sz w:val="32"/>
                      <w:szCs w:val="32"/>
                      <w:rtl/>
                    </w:rPr>
                    <w:t>لأ</w:t>
                  </w:r>
                  <w:r w:rsidRPr="00FA7C59">
                    <w:rPr>
                      <w:rFonts w:ascii="Times New Roman" w:hAnsi="Times New Roman" w:cs="Times New Roman"/>
                      <w:b/>
                      <w:bCs/>
                      <w:color w:val="000000"/>
                      <w:sz w:val="32"/>
                      <w:szCs w:val="32"/>
                      <w:rtl/>
                    </w:rPr>
                    <w:t>حكام هذا النظام.</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ind w:left="270" w:hanging="248"/>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المجلس</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ind w:firstLine="38"/>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مجلس الخدمة المدنية المشكل بمقتضى أحكام هذا النظام. </w:t>
                  </w:r>
                </w:p>
              </w:tc>
            </w:tr>
            <w:tr w:rsidR="005D6180" w:rsidRPr="00FA7C59" w:rsidTr="0082575F">
              <w:trPr>
                <w:jc w:val="right"/>
              </w:trPr>
              <w:tc>
                <w:tcPr>
                  <w:tcW w:w="1843" w:type="dxa"/>
                  <w:shd w:val="clear" w:color="auto" w:fill="auto"/>
                </w:tcPr>
                <w:p w:rsidR="004357DC" w:rsidRPr="00FA7C59" w:rsidRDefault="004357DC" w:rsidP="00B47A5D">
                  <w:pPr>
                    <w:framePr w:hSpace="180" w:wrap="around" w:vAnchor="text" w:hAnchor="text" w:xAlign="center" w:y="1"/>
                    <w:ind w:left="270" w:hanging="248"/>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الوزيـر</w:t>
                  </w:r>
                </w:p>
              </w:tc>
              <w:tc>
                <w:tcPr>
                  <w:tcW w:w="284"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auto"/>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الوزير فيما يختص بوزارته والدوائر المرتبطة به، ولغايات هذا النظام تشمل كلمة (الوزير) ما يلي:</w:t>
                  </w:r>
                  <w:r w:rsidRPr="00FA7C59">
                    <w:rPr>
                      <w:rFonts w:ascii="Times New Roman" w:hAnsi="Times New Roman" w:cs="Times New Roman"/>
                      <w:b/>
                      <w:bCs/>
                      <w:color w:val="000000"/>
                      <w:sz w:val="32"/>
                      <w:szCs w:val="32"/>
                    </w:rPr>
                    <w:t>-</w:t>
                  </w:r>
                </w:p>
                <w:p w:rsidR="004357DC" w:rsidRPr="00FA7C59" w:rsidRDefault="004357DC" w:rsidP="00B47A5D">
                  <w:pPr>
                    <w:framePr w:hSpace="180" w:wrap="around" w:vAnchor="text" w:hAnchor="text" w:xAlign="center" w:y="1"/>
                    <w:numPr>
                      <w:ilvl w:val="0"/>
                      <w:numId w:val="131"/>
                    </w:numPr>
                    <w:tabs>
                      <w:tab w:val="clear" w:pos="1080"/>
                      <w:tab w:val="num" w:pos="442"/>
                    </w:tabs>
                    <w:spacing w:after="0"/>
                    <w:ind w:left="442" w:hanging="437"/>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رئيس الوزراء فيما يتعلق بموظفي رئاسة الوزراء.</w:t>
                  </w:r>
                </w:p>
                <w:p w:rsidR="004357DC" w:rsidRPr="00FA7C59" w:rsidRDefault="004357DC" w:rsidP="00B47A5D">
                  <w:pPr>
                    <w:framePr w:hSpace="180" w:wrap="around" w:vAnchor="text" w:hAnchor="text" w:xAlign="center" w:y="1"/>
                    <w:numPr>
                      <w:ilvl w:val="0"/>
                      <w:numId w:val="131"/>
                    </w:numPr>
                    <w:tabs>
                      <w:tab w:val="clear" w:pos="1080"/>
                      <w:tab w:val="num" w:pos="442"/>
                    </w:tabs>
                    <w:spacing w:after="0"/>
                    <w:ind w:left="442" w:hanging="437"/>
                    <w:suppressOverlap/>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المرجــع المختص فيما يتعلق بموظفي الديوان الملكي.</w:t>
                  </w:r>
                </w:p>
                <w:p w:rsidR="004357DC" w:rsidRPr="00FA7C59" w:rsidRDefault="004357DC" w:rsidP="00B47A5D">
                  <w:pPr>
                    <w:framePr w:hSpace="180" w:wrap="around" w:vAnchor="text" w:hAnchor="text" w:xAlign="center" w:y="1"/>
                    <w:numPr>
                      <w:ilvl w:val="0"/>
                      <w:numId w:val="131"/>
                    </w:numPr>
                    <w:tabs>
                      <w:tab w:val="clear" w:pos="1080"/>
                      <w:tab w:val="num" w:pos="442"/>
                    </w:tabs>
                    <w:spacing w:after="0"/>
                    <w:ind w:left="442" w:hanging="437"/>
                    <w:suppressOverlap/>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رئيس مجلس الأعيان، فيما يتعلق بموظفي مجلس الأعيان، ورئيس مجلس النواب فيما يتعلق بموظفي مجلس النواب ورئيس مجلس الأعيان فيما يتعلق بموظفي مجلس النواب إذا كان المجلس منحلاً.</w:t>
                  </w:r>
                </w:p>
                <w:p w:rsidR="004357DC" w:rsidRPr="00FA7C59" w:rsidRDefault="004357DC" w:rsidP="00B47A5D">
                  <w:pPr>
                    <w:framePr w:hSpace="180" w:wrap="around" w:vAnchor="text" w:hAnchor="text" w:xAlign="center" w:y="1"/>
                    <w:numPr>
                      <w:ilvl w:val="0"/>
                      <w:numId w:val="131"/>
                    </w:numPr>
                    <w:tabs>
                      <w:tab w:val="clear" w:pos="1080"/>
                      <w:tab w:val="num" w:pos="442"/>
                    </w:tabs>
                    <w:spacing w:after="0"/>
                    <w:ind w:left="442" w:hanging="437"/>
                    <w:suppressOverlap/>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lastRenderedPageBreak/>
                    <w:t>رئيس أي دائرة يمارس صلاحيات الوزير بموجب تشريعات خاصة فيما يتعلق بموظفي الدائرة.</w:t>
                  </w:r>
                </w:p>
                <w:p w:rsidR="0082575F" w:rsidRPr="00FA7C59" w:rsidRDefault="0082575F" w:rsidP="00B47A5D">
                  <w:pPr>
                    <w:framePr w:hSpace="180" w:wrap="around" w:vAnchor="text" w:hAnchor="text" w:xAlign="center" w:y="1"/>
                    <w:spacing w:after="0"/>
                    <w:ind w:left="442"/>
                    <w:suppressOverlap/>
                    <w:jc w:val="lowKashida"/>
                    <w:rPr>
                      <w:rFonts w:ascii="Times New Roman" w:hAnsi="Times New Roman" w:cs="Times New Roman"/>
                      <w:b/>
                      <w:bCs/>
                      <w:color w:val="000000"/>
                      <w:sz w:val="32"/>
                      <w:szCs w:val="32"/>
                      <w:rtl/>
                    </w:rPr>
                  </w:pP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lastRenderedPageBreak/>
                    <w:t>رئيس الديوان</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رئيس ديوان الخدمة المدنية.</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المعهد</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معهد الإدارة العامة.</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الأمين العام</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أمين عام أو مدير عام الدائرة.</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اللجنة المركزية</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اللجنة المركزية للموارد البشرية المشكلة بموجب أحكام هذا النظام.</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اللجنة</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لجنة الموارد البشرية في الدائرة المشكلة بمقتضى أحكام هذا النظام.</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Pr>
                    <w:t xml:space="preserve"> </w:t>
                  </w:r>
                  <w:r w:rsidRPr="00FA7C59">
                    <w:rPr>
                      <w:rFonts w:ascii="Times New Roman" w:hAnsi="Times New Roman" w:cs="Times New Roman"/>
                      <w:b/>
                      <w:bCs/>
                      <w:color w:val="000000"/>
                      <w:sz w:val="32"/>
                      <w:szCs w:val="32"/>
                      <w:rtl/>
                    </w:rPr>
                    <w:t xml:space="preserve">مسؤول الموارد البشرية </w:t>
                  </w:r>
                </w:p>
              </w:tc>
              <w:tc>
                <w:tcPr>
                  <w:tcW w:w="284" w:type="dxa"/>
                  <w:shd w:val="clear" w:color="auto" w:fill="FFFFFF"/>
                </w:tcPr>
                <w:p w:rsidR="004357DC" w:rsidRPr="00FA7C59" w:rsidRDefault="004357DC" w:rsidP="00B47A5D">
                  <w:pPr>
                    <w:framePr w:hSpace="180" w:wrap="around" w:vAnchor="text" w:hAnchor="text" w:xAlign="center" w:y="1"/>
                    <w:tabs>
                      <w:tab w:val="center" w:pos="-360"/>
                      <w:tab w:val="num" w:pos="0"/>
                      <w:tab w:val="right" w:pos="2210"/>
                    </w:tabs>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tabs>
                      <w:tab w:val="center" w:pos="-360"/>
                      <w:tab w:val="num" w:pos="0"/>
                      <w:tab w:val="right" w:pos="2210"/>
                    </w:tabs>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الشخص المعني بإدارة وحدة الموارد البشرية في الدائرة المرتبط بالأمين العام.</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المدير</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مدير أي إدارة أو مديرية في الدائرة.</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الوظيفة</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مجموعة من المهام والواجبات التي تحددها جهة مختصة وتوكلها إلى الموظف للقيام بها بمقتضى أحكام هذا النظام وأي تشريع آخر أو تعليمات أو قرارات إدارية وما يتعلق بتلك المهام من صلاحيات وما يترتب عليها من مسؤوليات.</w:t>
                  </w:r>
                </w:p>
              </w:tc>
            </w:tr>
            <w:tr w:rsidR="005D6180" w:rsidRPr="00FA7C59" w:rsidTr="0082575F">
              <w:trPr>
                <w:trHeight w:val="513"/>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المسمى الوظيفي</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المسمى المحدد للوظيفة وفق مؤهلات شاغليها وشروط </w:t>
                  </w:r>
                  <w:r w:rsidRPr="00FA7C59">
                    <w:rPr>
                      <w:rFonts w:ascii="Times New Roman" w:hAnsi="Times New Roman" w:cs="Times New Roman" w:hint="cs"/>
                      <w:b/>
                      <w:bCs/>
                      <w:color w:val="000000"/>
                      <w:sz w:val="32"/>
                      <w:szCs w:val="32"/>
                      <w:rtl/>
                    </w:rPr>
                    <w:t>إ</w:t>
                  </w:r>
                  <w:r w:rsidRPr="00FA7C59">
                    <w:rPr>
                      <w:rFonts w:ascii="Times New Roman" w:hAnsi="Times New Roman" w:cs="Times New Roman"/>
                      <w:b/>
                      <w:bCs/>
                      <w:color w:val="000000"/>
                      <w:sz w:val="32"/>
                      <w:szCs w:val="32"/>
                      <w:rtl/>
                    </w:rPr>
                    <w:t>شغالها وفئاتها ومستوياتها ودرجاتها ومهام شاغليها وواجباتهم.</w:t>
                  </w:r>
                </w:p>
              </w:tc>
            </w:tr>
            <w:tr w:rsidR="005D6180" w:rsidRPr="00FA7C59" w:rsidTr="0082575F">
              <w:trPr>
                <w:trHeight w:val="513"/>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الموظف</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الشخص المعين بقرار من المرجع المختص، في وظيفة مدرجة في جدول تشكيلات الوظائف الصادر بمقتضى قانون الموازنة العامة أو موازنة إحدى الدوائر والموظف المُعين بموجب عقد ولا يشمل الشخص الذي يتقاضى أجراً يومياً.</w:t>
                  </w:r>
                </w:p>
              </w:tc>
            </w:tr>
            <w:tr w:rsidR="005D6180" w:rsidRPr="00FA7C59" w:rsidTr="0082575F">
              <w:trPr>
                <w:trHeight w:val="513"/>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تخطيط الموارد البشرية</w:t>
                  </w:r>
                </w:p>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p>
              </w:tc>
              <w:tc>
                <w:tcPr>
                  <w:tcW w:w="284"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عملية </w:t>
                  </w:r>
                  <w:r w:rsidRPr="00FA7C59">
                    <w:rPr>
                      <w:rFonts w:ascii="Times New Roman" w:hAnsi="Times New Roman" w:cs="Times New Roman" w:hint="cs"/>
                      <w:b/>
                      <w:bCs/>
                      <w:color w:val="000000"/>
                      <w:sz w:val="32"/>
                      <w:szCs w:val="32"/>
                      <w:rtl/>
                    </w:rPr>
                    <w:t xml:space="preserve">تقييم منهجي وعملي للموارد البشرية </w:t>
                  </w:r>
                  <w:r w:rsidRPr="00FA7C59">
                    <w:rPr>
                      <w:rFonts w:ascii="Times New Roman" w:hAnsi="Times New Roman" w:cs="Times New Roman"/>
                      <w:b/>
                      <w:bCs/>
                      <w:color w:val="000000"/>
                      <w:sz w:val="32"/>
                      <w:szCs w:val="32"/>
                      <w:rtl/>
                    </w:rPr>
                    <w:t>تهدف</w:t>
                  </w:r>
                  <w:r w:rsidRPr="00FA7C59">
                    <w:rPr>
                      <w:rFonts w:ascii="Times New Roman" w:hAnsi="Times New Roman" w:cs="Times New Roman" w:hint="cs"/>
                      <w:b/>
                      <w:bCs/>
                      <w:color w:val="000000"/>
                      <w:sz w:val="32"/>
                      <w:szCs w:val="32"/>
                      <w:rtl/>
                    </w:rPr>
                    <w:t xml:space="preserve"> إلى</w:t>
                  </w:r>
                  <w:r w:rsidRPr="00FA7C59">
                    <w:rPr>
                      <w:rFonts w:ascii="Times New Roman" w:hAnsi="Times New Roman" w:cs="Times New Roman"/>
                      <w:b/>
                      <w:bCs/>
                      <w:color w:val="000000"/>
                      <w:sz w:val="32"/>
                      <w:szCs w:val="32"/>
                      <w:rtl/>
                    </w:rPr>
                    <w:t xml:space="preserve"> تحديد الاحتياجات الحالية والمستقبلية المطلوبة من الموارد البشرية من حيث أعداد الوظائف ومسمياتها، ومستوى المهارات والقدرات المطلوبة ضمن فترة زمنية محددة وتحقيق الاستخدام الأمثل للموارد البشرية وتجنب التوظيف الزائد عن الحاجة وضبط الإنفاق، وتوقع </w:t>
                  </w:r>
                  <w:r w:rsidRPr="00FA7C59">
                    <w:rPr>
                      <w:rFonts w:ascii="Times New Roman" w:hAnsi="Times New Roman" w:cs="Times New Roman"/>
                      <w:b/>
                      <w:bCs/>
                      <w:color w:val="000000"/>
                      <w:sz w:val="32"/>
                      <w:szCs w:val="32"/>
                      <w:rtl/>
                    </w:rPr>
                    <w:lastRenderedPageBreak/>
                    <w:t xml:space="preserve">الفائض والنقص في أعداد الموظفين </w:t>
                  </w:r>
                  <w:r w:rsidRPr="00FA7C59">
                    <w:rPr>
                      <w:rFonts w:ascii="Times New Roman" w:hAnsi="Times New Roman" w:cs="Times New Roman" w:hint="cs"/>
                      <w:b/>
                      <w:bCs/>
                      <w:color w:val="000000"/>
                      <w:sz w:val="32"/>
                      <w:szCs w:val="32"/>
                      <w:rtl/>
                    </w:rPr>
                    <w:t xml:space="preserve">بما يضمن تحقيق اهداف الدائرة وخططها الاستراتيجية. </w:t>
                  </w:r>
                </w:p>
              </w:tc>
            </w:tr>
            <w:tr w:rsidR="005D6180" w:rsidRPr="00FA7C59" w:rsidTr="0082575F">
              <w:trPr>
                <w:trHeight w:val="513"/>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lastRenderedPageBreak/>
                    <w:t>الكفايات الوظيفية</w:t>
                  </w:r>
                </w:p>
              </w:tc>
              <w:tc>
                <w:tcPr>
                  <w:tcW w:w="284"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مجموعة </w:t>
                  </w:r>
                  <w:r w:rsidRPr="00FA7C59">
                    <w:rPr>
                      <w:rFonts w:ascii="Times New Roman" w:hAnsi="Times New Roman" w:cs="Times New Roman"/>
                      <w:b/>
                      <w:bCs/>
                      <w:color w:val="000000"/>
                      <w:sz w:val="32"/>
                      <w:szCs w:val="32"/>
                      <w:rtl/>
                    </w:rPr>
                    <w:t xml:space="preserve">المعارف والمهارات </w:t>
                  </w:r>
                  <w:r w:rsidRPr="00FA7C59">
                    <w:rPr>
                      <w:rFonts w:ascii="Times New Roman" w:hAnsi="Times New Roman" w:cs="Times New Roman" w:hint="cs"/>
                      <w:b/>
                      <w:bCs/>
                      <w:color w:val="000000"/>
                      <w:sz w:val="32"/>
                      <w:szCs w:val="32"/>
                      <w:rtl/>
                    </w:rPr>
                    <w:t xml:space="preserve">والسلوكيات </w:t>
                  </w:r>
                  <w:r w:rsidRPr="00FA7C59">
                    <w:rPr>
                      <w:rFonts w:ascii="Times New Roman" w:hAnsi="Times New Roman" w:cs="Times New Roman"/>
                      <w:b/>
                      <w:bCs/>
                      <w:color w:val="000000"/>
                      <w:sz w:val="32"/>
                      <w:szCs w:val="32"/>
                      <w:rtl/>
                    </w:rPr>
                    <w:t>الواجب تو</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فرها في الموظف والتي تمكنه من ممارسة عمله أو القيام بأداء مهام وظيفته.</w:t>
                  </w:r>
                </w:p>
              </w:tc>
            </w:tr>
            <w:tr w:rsidR="005D6180" w:rsidRPr="00FA7C59" w:rsidTr="0082575F">
              <w:trPr>
                <w:trHeight w:val="513"/>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التعاقب الوظيفي</w:t>
                  </w:r>
                </w:p>
              </w:tc>
              <w:tc>
                <w:tcPr>
                  <w:tcW w:w="284"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auto"/>
                </w:tcPr>
                <w:p w:rsidR="004357DC" w:rsidRPr="00FA7C59" w:rsidRDefault="004357DC" w:rsidP="00B47A5D">
                  <w:pPr>
                    <w:pStyle w:val="ListParagraph"/>
                    <w:framePr w:hSpace="180" w:wrap="around" w:vAnchor="text" w:hAnchor="text" w:xAlign="center" w:y="1"/>
                    <w:bidi/>
                    <w:spacing w:after="200" w:line="276" w:lineRule="auto"/>
                    <w:ind w:left="0"/>
                    <w:contextualSpacing/>
                    <w:suppressOverlap/>
                    <w:jc w:val="lowKashida"/>
                    <w:rPr>
                      <w:b/>
                      <w:bCs/>
                      <w:color w:val="000000"/>
                      <w:sz w:val="32"/>
                      <w:szCs w:val="32"/>
                      <w:rtl/>
                    </w:rPr>
                  </w:pPr>
                  <w:r w:rsidRPr="00FA7C59">
                    <w:rPr>
                      <w:b/>
                      <w:bCs/>
                      <w:color w:val="000000"/>
                      <w:sz w:val="32"/>
                      <w:szCs w:val="32"/>
                      <w:rtl/>
                    </w:rPr>
                    <w:t>عملية تخطيط طويل الامد ومنظم، يهدف الى تلبية احتياجات الدائرة من الموارد البشرية القادرة على قيادة وشغل الوظائف وذلك لضمان استمرارية العمل بكفاءة وفاعلية</w:t>
                  </w:r>
                  <w:r w:rsidRPr="00FA7C59">
                    <w:rPr>
                      <w:rFonts w:hint="cs"/>
                      <w:b/>
                      <w:bCs/>
                      <w:color w:val="000000"/>
                      <w:sz w:val="32"/>
                      <w:szCs w:val="32"/>
                      <w:rtl/>
                    </w:rPr>
                    <w:t xml:space="preserve"> </w:t>
                  </w:r>
                  <w:r w:rsidRPr="00FA7C59">
                    <w:rPr>
                      <w:b/>
                      <w:bCs/>
                      <w:color w:val="000000"/>
                      <w:sz w:val="32"/>
                      <w:szCs w:val="32"/>
                      <w:rtl/>
                    </w:rPr>
                    <w:t xml:space="preserve">والمحافظة على الكفاءات وتطوير كفايات الموظفين من الصف الثاني لتمكينهم من </w:t>
                  </w:r>
                  <w:r w:rsidRPr="00FA7C59">
                    <w:rPr>
                      <w:rFonts w:hint="cs"/>
                      <w:b/>
                      <w:bCs/>
                      <w:color w:val="000000"/>
                      <w:sz w:val="32"/>
                      <w:szCs w:val="32"/>
                      <w:rtl/>
                    </w:rPr>
                    <w:t>إ</w:t>
                  </w:r>
                  <w:r w:rsidRPr="00FA7C59">
                    <w:rPr>
                      <w:b/>
                      <w:bCs/>
                      <w:color w:val="000000"/>
                      <w:sz w:val="32"/>
                      <w:szCs w:val="32"/>
                      <w:rtl/>
                    </w:rPr>
                    <w:t>شغال الوظائف الحرجة مستقبلا.</w:t>
                  </w:r>
                </w:p>
              </w:tc>
            </w:tr>
            <w:tr w:rsidR="005D6180" w:rsidRPr="00FA7C59" w:rsidTr="00FA7C59">
              <w:trPr>
                <w:trHeight w:val="513"/>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الوظائف الحرجة</w:t>
                  </w:r>
                </w:p>
              </w:tc>
              <w:tc>
                <w:tcPr>
                  <w:tcW w:w="284" w:type="dxa"/>
                  <w:shd w:val="clear" w:color="auto" w:fill="auto"/>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3E7C15" w:rsidP="00B47A5D">
                  <w:pPr>
                    <w:framePr w:hSpace="180" w:wrap="around" w:vAnchor="text" w:hAnchor="text" w:xAlign="center" w:y="1"/>
                    <w:suppressOverlap/>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 xml:space="preserve">الوظائف ذات الاهمية الخاصة </w:t>
                  </w:r>
                  <w:r w:rsidR="004357DC" w:rsidRPr="00FA7C59">
                    <w:rPr>
                      <w:rFonts w:ascii="Times New Roman" w:hAnsi="Times New Roman" w:cs="Times New Roman"/>
                      <w:b/>
                      <w:bCs/>
                      <w:color w:val="000000"/>
                      <w:sz w:val="32"/>
                      <w:szCs w:val="32"/>
                      <w:rtl/>
                    </w:rPr>
                    <w:t xml:space="preserve">التي لها أثر كبير </w:t>
                  </w:r>
                  <w:r w:rsidRPr="00FA7C59">
                    <w:rPr>
                      <w:rFonts w:ascii="Times New Roman" w:hAnsi="Times New Roman" w:cs="Times New Roman"/>
                      <w:b/>
                      <w:bCs/>
                      <w:color w:val="000000"/>
                      <w:sz w:val="32"/>
                      <w:szCs w:val="32"/>
                      <w:rtl/>
                    </w:rPr>
                    <w:t>في قدرة الدائرة على تنفيذ مه</w:t>
                  </w:r>
                  <w:r w:rsidRPr="00FA7C59">
                    <w:rPr>
                      <w:rFonts w:ascii="Times New Roman" w:hAnsi="Times New Roman" w:cs="Times New Roman" w:hint="cs"/>
                      <w:b/>
                      <w:bCs/>
                      <w:color w:val="000000"/>
                      <w:sz w:val="32"/>
                      <w:szCs w:val="32"/>
                      <w:rtl/>
                    </w:rPr>
                    <w:t>امها الاساسية وعملياتها بما ينعكس على الاهداف الوطنية</w:t>
                  </w:r>
                  <w:r w:rsidR="004357DC" w:rsidRPr="00FA7C59">
                    <w:rPr>
                      <w:rFonts w:ascii="Times New Roman" w:hAnsi="Times New Roman" w:cs="Times New Roman"/>
                      <w:b/>
                      <w:bCs/>
                      <w:color w:val="000000"/>
                      <w:sz w:val="32"/>
                      <w:szCs w:val="32"/>
                      <w:rtl/>
                    </w:rPr>
                    <w:t xml:space="preserve"> والتي تمتاز بندرة توفر الخبرات والكفايات اللازمة </w:t>
                  </w:r>
                  <w:r w:rsidR="004357DC" w:rsidRPr="00FA7C59">
                    <w:rPr>
                      <w:rFonts w:ascii="Times New Roman" w:hAnsi="Times New Roman" w:cs="Times New Roman" w:hint="cs"/>
                      <w:b/>
                      <w:bCs/>
                      <w:color w:val="000000"/>
                      <w:sz w:val="32"/>
                      <w:szCs w:val="32"/>
                      <w:rtl/>
                    </w:rPr>
                    <w:t>لإ</w:t>
                  </w:r>
                  <w:r w:rsidR="004357DC" w:rsidRPr="00FA7C59">
                    <w:rPr>
                      <w:rFonts w:ascii="Times New Roman" w:hAnsi="Times New Roman" w:cs="Times New Roman"/>
                      <w:b/>
                      <w:bCs/>
                      <w:color w:val="000000"/>
                      <w:sz w:val="32"/>
                      <w:szCs w:val="32"/>
                      <w:rtl/>
                    </w:rPr>
                    <w:t>شغالها وصعوبة جذبها والاحتفاظ بها.</w:t>
                  </w:r>
                </w:p>
                <w:p w:rsidR="004357DC" w:rsidRPr="00FA7C59" w:rsidRDefault="004357DC" w:rsidP="00B47A5D">
                  <w:pPr>
                    <w:pStyle w:val="ListParagraph"/>
                    <w:framePr w:hSpace="180" w:wrap="around" w:vAnchor="text" w:hAnchor="text" w:xAlign="center" w:y="1"/>
                    <w:bidi/>
                    <w:spacing w:after="200" w:line="276" w:lineRule="auto"/>
                    <w:ind w:left="0"/>
                    <w:contextualSpacing/>
                    <w:suppressOverlap/>
                    <w:jc w:val="lowKashida"/>
                    <w:rPr>
                      <w:b/>
                      <w:bCs/>
                      <w:color w:val="000000"/>
                      <w:sz w:val="32"/>
                      <w:szCs w:val="32"/>
                      <w:rtl/>
                      <w:lang w:bidi="ar-JO"/>
                    </w:rPr>
                  </w:pPr>
                </w:p>
              </w:tc>
            </w:tr>
            <w:tr w:rsidR="005D6180" w:rsidRPr="00FA7C59" w:rsidTr="0082575F">
              <w:trPr>
                <w:trHeight w:val="513"/>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المسار الوظيفي  </w:t>
                  </w:r>
                </w:p>
              </w:tc>
              <w:tc>
                <w:tcPr>
                  <w:tcW w:w="284"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مجموعة الوظائف التي يشغلها الموظف خلال مسيرته الوظيفية وتمثل الخبرات العملية المكتسبة خلالها وما يرتبط بها من كفايات وظيفية ويتكون كل </w:t>
                  </w:r>
                  <w:r w:rsidRPr="00FA7C59">
                    <w:rPr>
                      <w:rFonts w:ascii="Times New Roman" w:hAnsi="Times New Roman" w:cs="Times New Roman"/>
                      <w:color w:val="000000"/>
                      <w:sz w:val="32"/>
                      <w:szCs w:val="32"/>
                      <w:rtl/>
                    </w:rPr>
                    <w:t xml:space="preserve"> </w:t>
                  </w:r>
                  <w:r w:rsidRPr="00FA7C59">
                    <w:rPr>
                      <w:rFonts w:ascii="Times New Roman" w:hAnsi="Times New Roman" w:cs="Times New Roman"/>
                      <w:b/>
                      <w:bCs/>
                      <w:color w:val="000000"/>
                      <w:sz w:val="32"/>
                      <w:szCs w:val="32"/>
                      <w:rtl/>
                    </w:rPr>
                    <w:t xml:space="preserve">مسار من عدة وظائف ومراكز إدارية وخبرات متنوعة. </w:t>
                  </w:r>
                </w:p>
              </w:tc>
            </w:tr>
            <w:tr w:rsidR="005D6180" w:rsidRPr="00FA7C59" w:rsidTr="0082575F">
              <w:trPr>
                <w:trHeight w:val="513"/>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المسار المهني المتخصص</w:t>
                  </w:r>
                </w:p>
              </w:tc>
              <w:tc>
                <w:tcPr>
                  <w:tcW w:w="284"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3E7C15"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مستويات </w:t>
                  </w:r>
                  <w:r w:rsidR="004357DC" w:rsidRPr="00FA7C59">
                    <w:rPr>
                      <w:rFonts w:ascii="Times New Roman" w:hAnsi="Times New Roman" w:cs="Times New Roman" w:hint="cs"/>
                      <w:b/>
                      <w:bCs/>
                      <w:color w:val="000000"/>
                      <w:sz w:val="32"/>
                      <w:szCs w:val="32"/>
                      <w:rtl/>
                    </w:rPr>
                    <w:t xml:space="preserve">تشكل مسار </w:t>
                  </w:r>
                  <w:r w:rsidR="004357DC" w:rsidRPr="00FA7C59">
                    <w:rPr>
                      <w:rFonts w:ascii="Times New Roman" w:hAnsi="Times New Roman" w:cs="Times New Roman"/>
                      <w:b/>
                      <w:bCs/>
                      <w:color w:val="000000"/>
                      <w:sz w:val="32"/>
                      <w:szCs w:val="32"/>
                      <w:rtl/>
                    </w:rPr>
                    <w:t>الت</w:t>
                  </w:r>
                  <w:r w:rsidR="004357DC" w:rsidRPr="00FA7C59">
                    <w:rPr>
                      <w:rFonts w:ascii="Times New Roman" w:hAnsi="Times New Roman" w:cs="Times New Roman" w:hint="cs"/>
                      <w:b/>
                      <w:bCs/>
                      <w:color w:val="000000"/>
                      <w:sz w:val="32"/>
                      <w:szCs w:val="32"/>
                      <w:rtl/>
                    </w:rPr>
                    <w:t>ط</w:t>
                  </w:r>
                  <w:r w:rsidR="004357DC" w:rsidRPr="00FA7C59">
                    <w:rPr>
                      <w:rFonts w:ascii="Times New Roman" w:hAnsi="Times New Roman" w:cs="Times New Roman"/>
                      <w:b/>
                      <w:bCs/>
                      <w:color w:val="000000"/>
                      <w:sz w:val="32"/>
                      <w:szCs w:val="32"/>
                      <w:rtl/>
                    </w:rPr>
                    <w:t xml:space="preserve">ور والترقية </w:t>
                  </w:r>
                  <w:r w:rsidR="004357DC" w:rsidRPr="00FA7C59">
                    <w:rPr>
                      <w:rFonts w:ascii="Times New Roman" w:hAnsi="Times New Roman" w:cs="Times New Roman" w:hint="cs"/>
                      <w:b/>
                      <w:bCs/>
                      <w:color w:val="000000"/>
                      <w:sz w:val="32"/>
                      <w:szCs w:val="32"/>
                      <w:rtl/>
                    </w:rPr>
                    <w:t xml:space="preserve">المهنية </w:t>
                  </w:r>
                  <w:r w:rsidR="003A654A" w:rsidRPr="00FA7C59">
                    <w:rPr>
                      <w:rFonts w:ascii="Times New Roman" w:hAnsi="Times New Roman" w:cs="Times New Roman" w:hint="cs"/>
                      <w:b/>
                      <w:bCs/>
                      <w:color w:val="000000"/>
                      <w:sz w:val="32"/>
                      <w:szCs w:val="32"/>
                      <w:rtl/>
                    </w:rPr>
                    <w:t>لوظائف محددة</w:t>
                  </w:r>
                  <w:r w:rsidR="004357DC" w:rsidRPr="00FA7C59">
                    <w:rPr>
                      <w:rFonts w:ascii="Times New Roman" w:hAnsi="Times New Roman" w:cs="Times New Roman"/>
                      <w:b/>
                      <w:bCs/>
                      <w:color w:val="000000"/>
                      <w:sz w:val="32"/>
                      <w:szCs w:val="32"/>
                      <w:rtl/>
                    </w:rPr>
                    <w:t xml:space="preserve"> </w:t>
                  </w:r>
                  <w:r w:rsidR="003A654A" w:rsidRPr="00FA7C59">
                    <w:rPr>
                      <w:rFonts w:ascii="Times New Roman" w:hAnsi="Times New Roman" w:cs="Times New Roman" w:hint="cs"/>
                      <w:b/>
                      <w:bCs/>
                      <w:color w:val="000000"/>
                      <w:sz w:val="32"/>
                      <w:szCs w:val="32"/>
                      <w:rtl/>
                    </w:rPr>
                    <w:t xml:space="preserve">لتمارس </w:t>
                  </w:r>
                  <w:r w:rsidR="004357DC" w:rsidRPr="00FA7C59">
                    <w:rPr>
                      <w:rFonts w:ascii="Times New Roman" w:hAnsi="Times New Roman" w:cs="Times New Roman"/>
                      <w:b/>
                      <w:bCs/>
                      <w:color w:val="000000"/>
                      <w:sz w:val="32"/>
                      <w:szCs w:val="32"/>
                      <w:rtl/>
                    </w:rPr>
                    <w:t>من قبل متخصصين مؤهلين ومرخصين لمزاولتها.</w:t>
                  </w:r>
                </w:p>
              </w:tc>
            </w:tr>
            <w:tr w:rsidR="005D6180" w:rsidRPr="00FA7C59" w:rsidTr="0082575F">
              <w:trPr>
                <w:trHeight w:val="513"/>
                <w:jc w:val="right"/>
              </w:trPr>
              <w:tc>
                <w:tcPr>
                  <w:tcW w:w="1843" w:type="dxa"/>
                  <w:shd w:val="clear" w:color="auto" w:fill="FFFFFF"/>
                </w:tcPr>
                <w:p w:rsidR="003E7C15" w:rsidRPr="00FA7C59" w:rsidRDefault="003E7C15"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نظام الرتب </w:t>
                  </w:r>
                </w:p>
              </w:tc>
              <w:tc>
                <w:tcPr>
                  <w:tcW w:w="284" w:type="dxa"/>
                  <w:shd w:val="clear" w:color="auto" w:fill="FFFFFF"/>
                </w:tcPr>
                <w:p w:rsidR="003E7C15" w:rsidRPr="00FA7C59" w:rsidRDefault="003E7C15"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w:t>
                  </w:r>
                </w:p>
              </w:tc>
              <w:tc>
                <w:tcPr>
                  <w:tcW w:w="7087" w:type="dxa"/>
                  <w:shd w:val="clear" w:color="auto" w:fill="FFFFFF"/>
                </w:tcPr>
                <w:p w:rsidR="003E7C15" w:rsidRPr="00FA7C59" w:rsidRDefault="003A654A"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مجمو</w:t>
                  </w:r>
                  <w:r w:rsidR="00B37961" w:rsidRPr="00FA7C59">
                    <w:rPr>
                      <w:rFonts w:ascii="Times New Roman" w:hAnsi="Times New Roman" w:cs="Times New Roman" w:hint="cs"/>
                      <w:b/>
                      <w:bCs/>
                      <w:color w:val="000000"/>
                      <w:sz w:val="32"/>
                      <w:szCs w:val="32"/>
                      <w:rtl/>
                    </w:rPr>
                    <w:t xml:space="preserve">عة المسميات التي تعكس تراتبية الترقية المهنية ضمن الدور الوظيفي ذاته في الدوائر التي تطبق </w:t>
                  </w:r>
                  <w:r w:rsidRPr="00FA7C59">
                    <w:rPr>
                      <w:rFonts w:ascii="Times New Roman" w:hAnsi="Times New Roman" w:cs="Times New Roman" w:hint="cs"/>
                      <w:b/>
                      <w:bCs/>
                      <w:color w:val="000000"/>
                      <w:sz w:val="32"/>
                      <w:szCs w:val="32"/>
                      <w:rtl/>
                    </w:rPr>
                    <w:t>أ</w:t>
                  </w:r>
                  <w:r w:rsidR="00B37961" w:rsidRPr="00FA7C59">
                    <w:rPr>
                      <w:rFonts w:ascii="Times New Roman" w:hAnsi="Times New Roman" w:cs="Times New Roman" w:hint="cs"/>
                      <w:b/>
                      <w:bCs/>
                      <w:color w:val="000000"/>
                      <w:sz w:val="32"/>
                      <w:szCs w:val="32"/>
                      <w:rtl/>
                    </w:rPr>
                    <w:t xml:space="preserve">نظمة رتب خاصة بها .   </w:t>
                  </w:r>
                </w:p>
              </w:tc>
            </w:tr>
            <w:tr w:rsidR="005D6180" w:rsidRPr="00FA7C59" w:rsidTr="0082575F">
              <w:trPr>
                <w:trHeight w:val="513"/>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المسار ال</w:t>
                  </w:r>
                  <w:r w:rsidRPr="00FA7C59">
                    <w:rPr>
                      <w:rFonts w:ascii="Times New Roman" w:hAnsi="Times New Roman" w:cs="Times New Roman" w:hint="cs"/>
                      <w:b/>
                      <w:bCs/>
                      <w:color w:val="000000"/>
                      <w:sz w:val="32"/>
                      <w:szCs w:val="32"/>
                      <w:rtl/>
                    </w:rPr>
                    <w:t>إ</w:t>
                  </w:r>
                  <w:r w:rsidRPr="00FA7C59">
                    <w:rPr>
                      <w:rFonts w:ascii="Times New Roman" w:hAnsi="Times New Roman" w:cs="Times New Roman"/>
                      <w:b/>
                      <w:bCs/>
                      <w:color w:val="000000"/>
                      <w:sz w:val="32"/>
                      <w:szCs w:val="32"/>
                      <w:rtl/>
                    </w:rPr>
                    <w:t>داري</w:t>
                  </w:r>
                </w:p>
              </w:tc>
              <w:tc>
                <w:tcPr>
                  <w:tcW w:w="284"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مجموعة الوظائف الاشرافية والقيادية التي يشغلها الموظف.</w:t>
                  </w:r>
                </w:p>
              </w:tc>
            </w:tr>
            <w:tr w:rsidR="005D6180" w:rsidRPr="00FA7C59" w:rsidTr="0082575F">
              <w:trPr>
                <w:trHeight w:val="513"/>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الترقية</w:t>
                  </w:r>
                </w:p>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p>
              </w:tc>
              <w:tc>
                <w:tcPr>
                  <w:tcW w:w="284"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شغل الموظف لوظيفة شاغرة أعلى من وظيفته الحالية التي يشغلها </w:t>
                  </w:r>
                  <w:r w:rsidR="005D6180" w:rsidRPr="00FA7C59">
                    <w:rPr>
                      <w:rFonts w:ascii="Times New Roman" w:hAnsi="Times New Roman" w:cs="Times New Roman" w:hint="cs"/>
                      <w:b/>
                      <w:bCs/>
                      <w:color w:val="000000"/>
                      <w:sz w:val="32"/>
                      <w:szCs w:val="32"/>
                      <w:rtl/>
                    </w:rPr>
                    <w:t xml:space="preserve">أو لمسمى وظيفي آخر </w:t>
                  </w:r>
                  <w:r w:rsidRPr="00FA7C59">
                    <w:rPr>
                      <w:rFonts w:ascii="Times New Roman" w:hAnsi="Times New Roman" w:cs="Times New Roman"/>
                      <w:b/>
                      <w:bCs/>
                      <w:color w:val="000000"/>
                      <w:sz w:val="32"/>
                      <w:szCs w:val="32"/>
                      <w:rtl/>
                    </w:rPr>
                    <w:t xml:space="preserve">وفقا للمسار المهني المتخصص </w:t>
                  </w:r>
                  <w:r w:rsidR="003A654A" w:rsidRPr="00FA7C59">
                    <w:rPr>
                      <w:rFonts w:ascii="Times New Roman" w:hAnsi="Times New Roman" w:cs="Times New Roman" w:hint="cs"/>
                      <w:b/>
                      <w:bCs/>
                      <w:color w:val="000000"/>
                      <w:sz w:val="32"/>
                      <w:szCs w:val="32"/>
                      <w:rtl/>
                    </w:rPr>
                    <w:t xml:space="preserve">أو نظام الرتب </w:t>
                  </w:r>
                  <w:r w:rsidRPr="00FA7C59">
                    <w:rPr>
                      <w:rFonts w:ascii="Times New Roman" w:hAnsi="Times New Roman" w:cs="Times New Roman"/>
                      <w:b/>
                      <w:bCs/>
                      <w:color w:val="000000"/>
                      <w:sz w:val="32"/>
                      <w:szCs w:val="32"/>
                      <w:rtl/>
                    </w:rPr>
                    <w:t>او المسار ا</w:t>
                  </w:r>
                  <w:r w:rsidRPr="00FA7C59">
                    <w:rPr>
                      <w:rFonts w:ascii="Times New Roman" w:hAnsi="Times New Roman" w:cs="Times New Roman" w:hint="cs"/>
                      <w:b/>
                      <w:bCs/>
                      <w:color w:val="000000"/>
                      <w:sz w:val="32"/>
                      <w:szCs w:val="32"/>
                      <w:rtl/>
                    </w:rPr>
                    <w:t>لإ</w:t>
                  </w:r>
                  <w:r w:rsidRPr="00FA7C59">
                    <w:rPr>
                      <w:rFonts w:ascii="Times New Roman" w:hAnsi="Times New Roman" w:cs="Times New Roman"/>
                      <w:b/>
                      <w:bCs/>
                      <w:color w:val="000000"/>
                      <w:sz w:val="32"/>
                      <w:szCs w:val="32"/>
                      <w:rtl/>
                    </w:rPr>
                    <w:t>داري ولا يدخل في مفهومها الترفيع الوجوبي أو الجوازي المنصوص عليهما في هذا النظام.</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تقييم وتحليل الوظائف</w:t>
                  </w:r>
                </w:p>
              </w:tc>
              <w:tc>
                <w:tcPr>
                  <w:tcW w:w="284"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النشاط الذي يتم من خلاله المقارنة بين الوظائف من حيث المسؤوليات والواجبات والمؤهلات والشروط اللازمة لأداء الوظيفة وذلك من أجل تحديد أهمية وقيمة كل وظيفة تمهيداً لتحديد الراتب أو الأجر العادل لها.</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الفئة</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مجموعة من الوظائف ذات درجات ورواتب ومواصفات ومسؤوليات محددة بمقتضى أحكام هذا النظام.</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الدرجة</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مستوى وظيفي متدرج ضمن الفئة الواحدة ذات رواتب وسنوات ومواصفات محددة وفق أحكام هذا النظام. </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الراتب الأساسي</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الراتب الشهري الذي يستحقه الموظف ويتقاضاه مقابل قيامه بمهام وظيفته التي يشغلها ولا يشمل العلاوات من أي نوع كانت.</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الراتب الأساسي الإجمالي</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الراتب الأساسي </w:t>
                  </w:r>
                  <w:r w:rsidRPr="00FA7C59">
                    <w:rPr>
                      <w:rFonts w:ascii="Times New Roman" w:hAnsi="Times New Roman" w:cs="Times New Roman" w:hint="cs"/>
                      <w:b/>
                      <w:bCs/>
                      <w:color w:val="000000"/>
                      <w:sz w:val="32"/>
                      <w:szCs w:val="32"/>
                      <w:rtl/>
                    </w:rPr>
                    <w:t>مضافا</w:t>
                  </w:r>
                  <w:r w:rsidRPr="00FA7C59">
                    <w:rPr>
                      <w:rFonts w:ascii="Times New Roman" w:hAnsi="Times New Roman" w:cs="Times New Roman"/>
                      <w:b/>
                      <w:bCs/>
                      <w:color w:val="000000"/>
                      <w:sz w:val="32"/>
                      <w:szCs w:val="32"/>
                      <w:rtl/>
                    </w:rPr>
                    <w:t xml:space="preserve"> إليه علاوة غلاء المعيشة.</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الراتب الإجمالي</w:t>
                  </w:r>
                </w:p>
              </w:tc>
              <w:tc>
                <w:tcPr>
                  <w:tcW w:w="284"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الراتب الأساسي الإجمالي </w:t>
                  </w:r>
                  <w:r w:rsidRPr="00FA7C59">
                    <w:rPr>
                      <w:rFonts w:ascii="Times New Roman" w:hAnsi="Times New Roman" w:cs="Times New Roman" w:hint="cs"/>
                      <w:b/>
                      <w:bCs/>
                      <w:color w:val="000000"/>
                      <w:sz w:val="32"/>
                      <w:szCs w:val="32"/>
                      <w:rtl/>
                    </w:rPr>
                    <w:t>مضافا</w:t>
                  </w:r>
                  <w:r w:rsidRPr="00FA7C59">
                    <w:rPr>
                      <w:rFonts w:ascii="Times New Roman" w:hAnsi="Times New Roman" w:cs="Times New Roman"/>
                      <w:b/>
                      <w:bCs/>
                      <w:color w:val="000000"/>
                      <w:sz w:val="32"/>
                      <w:szCs w:val="32"/>
                      <w:rtl/>
                    </w:rPr>
                    <w:t xml:space="preserve"> إليه العلاوات الشهرية المحددة</w:t>
                  </w:r>
                  <w:r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جميعها</w:t>
                  </w:r>
                  <w:r w:rsidRPr="00FA7C59">
                    <w:rPr>
                      <w:rFonts w:ascii="Times New Roman" w:hAnsi="Times New Roman" w:cs="Times New Roman"/>
                      <w:b/>
                      <w:bCs/>
                      <w:color w:val="000000"/>
                      <w:sz w:val="32"/>
                      <w:szCs w:val="32"/>
                      <w:rtl/>
                    </w:rPr>
                    <w:t xml:space="preserve"> بموجب أحكام هذا النظام.</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البعثة</w:t>
                  </w:r>
                </w:p>
              </w:tc>
              <w:tc>
                <w:tcPr>
                  <w:tcW w:w="284"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إيفاد الموظف للدراسة في مؤسسة تعليمية معترف بها للحصول على مؤهل علمي مدة متصلة تزيد على ثمانية اشهر سواء كانت داخل المملكة أو خارجها.</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الدورة</w:t>
                  </w:r>
                </w:p>
              </w:tc>
              <w:tc>
                <w:tcPr>
                  <w:tcW w:w="284"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إيفاد الموظف للتدرب بغرض إكسابه معرفة علمية أو مهارة عملية أو كلتيهما معاً سواء كانت داخل المملكة أو خارجها.</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المهمة العلمية</w:t>
                  </w:r>
                </w:p>
              </w:tc>
              <w:tc>
                <w:tcPr>
                  <w:tcW w:w="284"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إيفاد الموظف، داخل المملكة أو خارجها، لحضور مؤتمر أو ندوة أو حلقة دراسية أو لقاء علمي أو للقيام بزيارة أو جولة استطلاعية أو ما هو مماثل لأي منهـــا.</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الموفد</w:t>
                  </w:r>
                </w:p>
              </w:tc>
              <w:tc>
                <w:tcPr>
                  <w:tcW w:w="284"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الموظف الذي يوفد في بعثة أو دورة أو مهمة علمية وفقاً لأحكام هذا النظام.</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المسار التدريبي </w:t>
                  </w:r>
                </w:p>
              </w:tc>
              <w:tc>
                <w:tcPr>
                  <w:tcW w:w="284"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shd w:val="clear" w:color="auto" w:fill="FFFFFF"/>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shd w:val="clear" w:color="auto" w:fill="FFFFFF"/>
                      <w:rtl/>
                    </w:rPr>
                    <w:t>مجموعة البرامج التدريبية التي يتلقاها الموظف تحقيقاً لمتطلبات المسار الوظيفي.</w:t>
                  </w:r>
                </w:p>
              </w:tc>
            </w:tr>
            <w:tr w:rsidR="005D6180" w:rsidRPr="00FA7C59" w:rsidTr="0082575F">
              <w:trPr>
                <w:jc w:val="right"/>
              </w:trPr>
              <w:tc>
                <w:tcPr>
                  <w:tcW w:w="1843" w:type="dxa"/>
                  <w:shd w:val="clear" w:color="auto" w:fill="FFFFFF"/>
                </w:tcPr>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المشروع</w:t>
                  </w:r>
                </w:p>
                <w:p w:rsidR="004357DC" w:rsidRPr="00FA7C59" w:rsidRDefault="004357DC" w:rsidP="00B47A5D">
                  <w:pPr>
                    <w:framePr w:hSpace="180" w:wrap="around" w:vAnchor="text" w:hAnchor="text" w:xAlign="center" w:y="1"/>
                    <w:spacing w:line="360" w:lineRule="auto"/>
                    <w:suppressOverlap/>
                    <w:jc w:val="lowKashida"/>
                    <w:rPr>
                      <w:rFonts w:ascii="Times New Roman" w:hAnsi="Times New Roman" w:cs="Times New Roman"/>
                      <w:b/>
                      <w:bCs/>
                      <w:color w:val="000000"/>
                      <w:sz w:val="32"/>
                      <w:szCs w:val="32"/>
                      <w:rtl/>
                    </w:rPr>
                  </w:pPr>
                </w:p>
              </w:tc>
              <w:tc>
                <w:tcPr>
                  <w:tcW w:w="284"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p>
              </w:tc>
              <w:tc>
                <w:tcPr>
                  <w:tcW w:w="7087" w:type="dxa"/>
                  <w:shd w:val="clear" w:color="auto" w:fill="FFFFFF"/>
                </w:tcPr>
                <w:p w:rsidR="004357DC" w:rsidRPr="00FA7C59" w:rsidRDefault="004357DC" w:rsidP="00B47A5D">
                  <w:pPr>
                    <w:framePr w:hSpace="180" w:wrap="around" w:vAnchor="text" w:hAnchor="text" w:xAlign="center"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uppressOverlap/>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النشاط المعين الذي رصدت له مخصصات مالية في الموازنة العامة الرأسمالية في قانون الموازنة العامة أو موازنات الوحدات الحكومية أو موازنة دائرة اقترنت بموافقة مجلس الوزراء.</w:t>
                  </w:r>
                </w:p>
              </w:tc>
            </w:tr>
          </w:tbl>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lastRenderedPageBreak/>
              <w:t>الفصل الثاني</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مبادئ عامة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ind w:left="884" w:hanging="884"/>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المادة3- على الرغم مما ورد في أي نظام آخر،  تسري أحكام هذا النظام على موظفي الدوائر المدرجة وظائفهم ودرجاتهم ورواتبهم في جدول تشكيلات الوظائف الصادر بمقتضى قانون الموازنة العامة أو قانون موازنات الوحدات الحكومية أو موازنة أي من الدوائر الأخرى.</w:t>
            </w:r>
          </w:p>
          <w:p w:rsidR="00FE4268" w:rsidRPr="00FA7C59" w:rsidRDefault="00FE4268"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المادة4- ترتكز الخدمة المدنية على المبادئ والقيم التالية:-</w:t>
            </w:r>
          </w:p>
          <w:p w:rsidR="004357DC" w:rsidRPr="00FA7C59" w:rsidRDefault="004357DC" w:rsidP="00FA7C59">
            <w:pPr>
              <w:spacing w:after="0"/>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أ‌-</w:t>
            </w:r>
            <w:r w:rsidRPr="00FA7C59">
              <w:rPr>
                <w:rFonts w:ascii="Times New Roman" w:hAnsi="Times New Roman" w:cs="Times New Roman"/>
                <w:b/>
                <w:bCs/>
                <w:color w:val="000000"/>
                <w:sz w:val="32"/>
                <w:szCs w:val="32"/>
                <w:rtl/>
              </w:rPr>
              <w:tab/>
              <w:t xml:space="preserve">سيادة القانون. </w:t>
            </w:r>
          </w:p>
          <w:p w:rsidR="004357DC" w:rsidRPr="00FA7C59" w:rsidRDefault="004357DC" w:rsidP="00FA7C59">
            <w:pPr>
              <w:spacing w:after="0"/>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ب‌- المساءلة والمحاسبة. </w:t>
            </w:r>
          </w:p>
          <w:p w:rsidR="004357DC" w:rsidRPr="00FA7C59" w:rsidRDefault="004357DC" w:rsidP="00FA7C59">
            <w:pPr>
              <w:spacing w:after="0"/>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ج‌- الشفافية. </w:t>
            </w:r>
          </w:p>
          <w:p w:rsidR="004357DC" w:rsidRPr="00FA7C59" w:rsidRDefault="004357DC" w:rsidP="00FA7C59">
            <w:pPr>
              <w:spacing w:after="0"/>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د‌-</w:t>
            </w:r>
            <w:r w:rsidRPr="00FA7C59">
              <w:rPr>
                <w:rFonts w:ascii="Times New Roman" w:hAnsi="Times New Roman" w:cs="Times New Roman"/>
                <w:b/>
                <w:bCs/>
                <w:color w:val="000000"/>
                <w:sz w:val="32"/>
                <w:szCs w:val="32"/>
                <w:rtl/>
              </w:rPr>
              <w:tab/>
              <w:t>العدالة والمساواة وتكافؤ الفرص.</w:t>
            </w:r>
          </w:p>
          <w:p w:rsidR="004357DC" w:rsidRPr="00FA7C59" w:rsidRDefault="004357DC" w:rsidP="00FA7C59">
            <w:pPr>
              <w:spacing w:after="0"/>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هـ‌- الحاكمية الرشيدة</w:t>
            </w:r>
            <w:r w:rsidRPr="00FA7C59">
              <w:rPr>
                <w:rFonts w:ascii="Times New Roman" w:hAnsi="Times New Roman" w:cs="Times New Roman" w:hint="cs"/>
                <w:b/>
                <w:bCs/>
                <w:color w:val="000000"/>
                <w:sz w:val="32"/>
                <w:szCs w:val="32"/>
                <w:rtl/>
              </w:rPr>
              <w:t xml:space="preserve"> والنزاهة. </w:t>
            </w:r>
          </w:p>
          <w:p w:rsidR="004357DC" w:rsidRPr="00FA7C59" w:rsidRDefault="004357DC" w:rsidP="00FA7C59">
            <w:pPr>
              <w:spacing w:after="0"/>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و‌-</w:t>
            </w:r>
            <w:r w:rsidRPr="00FA7C59">
              <w:rPr>
                <w:rFonts w:ascii="Times New Roman" w:hAnsi="Times New Roman" w:cs="Times New Roman"/>
                <w:b/>
                <w:bCs/>
                <w:color w:val="000000"/>
                <w:sz w:val="32"/>
                <w:szCs w:val="32"/>
                <w:rtl/>
              </w:rPr>
              <w:tab/>
              <w:t>التميز في الاداء والتطوير المستمر.</w:t>
            </w:r>
          </w:p>
          <w:p w:rsidR="004357DC" w:rsidRPr="00FA7C59" w:rsidRDefault="004357DC" w:rsidP="00FA7C59">
            <w:pPr>
              <w:spacing w:after="0"/>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ز- التخطيط السليم . </w:t>
            </w:r>
          </w:p>
          <w:p w:rsidR="004357DC" w:rsidRPr="00FA7C59" w:rsidRDefault="004357DC" w:rsidP="00FA7C59">
            <w:pPr>
              <w:spacing w:after="0"/>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ح- التمكين والتحفيز. </w:t>
            </w:r>
          </w:p>
          <w:p w:rsidR="004357DC" w:rsidRPr="00FA7C59" w:rsidRDefault="004357DC" w:rsidP="00FA7C59">
            <w:pPr>
              <w:spacing w:after="0"/>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ط- الفاعلية والكفاءة . </w:t>
            </w:r>
          </w:p>
          <w:p w:rsidR="0063100B" w:rsidRPr="00FA7C59" w:rsidRDefault="0063100B" w:rsidP="00FA7C59">
            <w:pPr>
              <w:spacing w:after="0" w:line="240" w:lineRule="auto"/>
              <w:ind w:left="1168" w:hanging="284"/>
              <w:jc w:val="lowKashida"/>
              <w:rPr>
                <w:rFonts w:ascii="Times New Roman" w:hAnsi="Times New Roman" w:cs="Times New Roman"/>
                <w:b/>
                <w:bCs/>
                <w:color w:val="000000"/>
                <w:sz w:val="32"/>
                <w:szCs w:val="32"/>
                <w:rtl/>
              </w:rPr>
            </w:pPr>
          </w:p>
          <w:p w:rsidR="0063100B" w:rsidRPr="00FA7C59" w:rsidRDefault="0063100B" w:rsidP="00FA7C59">
            <w:pPr>
              <w:spacing w:after="0" w:line="240" w:lineRule="auto"/>
              <w:ind w:left="1168" w:hanging="284"/>
              <w:jc w:val="lowKashida"/>
              <w:rPr>
                <w:rFonts w:ascii="Times New Roman" w:hAnsi="Times New Roman" w:cs="Times New Roman"/>
                <w:b/>
                <w:bCs/>
                <w:color w:val="000000"/>
                <w:sz w:val="2"/>
                <w:szCs w:val="2"/>
                <w:rtl/>
              </w:rPr>
            </w:pPr>
          </w:p>
          <w:p w:rsidR="0063100B" w:rsidRPr="00FA7C59" w:rsidRDefault="0063100B" w:rsidP="00FA7C59">
            <w:pPr>
              <w:spacing w:after="0" w:line="240" w:lineRule="auto"/>
              <w:ind w:left="1168" w:hanging="284"/>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الفصل الثالث</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الأدوار والمهام</w:t>
            </w:r>
          </w:p>
          <w:p w:rsidR="0082575F" w:rsidRPr="00FA7C59" w:rsidRDefault="0082575F" w:rsidP="00FA7C59">
            <w:pPr>
              <w:spacing w:after="0" w:line="240" w:lineRule="auto"/>
              <w:jc w:val="center"/>
              <w:rPr>
                <w:rFonts w:ascii="Times New Roman" w:hAnsi="Times New Roman" w:cs="Times New Roman"/>
                <w:b/>
                <w:bCs/>
                <w:color w:val="000000"/>
                <w:sz w:val="32"/>
                <w:szCs w:val="32"/>
                <w:rtl/>
              </w:rPr>
            </w:pPr>
          </w:p>
          <w:p w:rsidR="004357DC" w:rsidRPr="00FA7C59" w:rsidRDefault="004357DC" w:rsidP="00FA7C59">
            <w:pPr>
              <w:spacing w:after="0" w:line="240" w:lineRule="auto"/>
              <w:jc w:val="lowKashida"/>
              <w:rPr>
                <w:rFonts w:ascii="Times New Roman" w:hAnsi="Times New Roman" w:cs="Times New Roman"/>
                <w:b/>
                <w:bCs/>
                <w:color w:val="000000"/>
                <w:sz w:val="6"/>
                <w:szCs w:val="6"/>
                <w:rtl/>
              </w:rPr>
            </w:pPr>
          </w:p>
          <w:p w:rsidR="004357DC" w:rsidRPr="00FA7C59" w:rsidRDefault="004357DC" w:rsidP="00FA7C59">
            <w:pPr>
              <w:spacing w:after="0" w:line="240" w:lineRule="auto"/>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المادة5- يتولى مجلس الوزراء الإشراف على شؤون الوظيفة العامة.</w:t>
            </w:r>
          </w:p>
          <w:p w:rsidR="00FE4268" w:rsidRPr="00FA7C59" w:rsidRDefault="00FE4268"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026" w:hanging="10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المادة6- أ- يشكل مجلس يسمى (مجلس الخدمة المدنية) برئاسة الوزير الذي يسميه رئيس الوزراء </w:t>
            </w:r>
            <w:r w:rsidRPr="00FA7C59">
              <w:rPr>
                <w:rFonts w:ascii="Times New Roman" w:hAnsi="Times New Roman" w:cs="Times New Roman" w:hint="cs"/>
                <w:b/>
                <w:bCs/>
                <w:color w:val="000000"/>
                <w:sz w:val="32"/>
                <w:szCs w:val="32"/>
                <w:rtl/>
              </w:rPr>
              <w:t xml:space="preserve">من بين اعضاء المجلس او من غيرهم </w:t>
            </w:r>
            <w:r w:rsidRPr="00FA7C59">
              <w:rPr>
                <w:rFonts w:ascii="Times New Roman" w:hAnsi="Times New Roman" w:cs="Times New Roman"/>
                <w:b/>
                <w:bCs/>
                <w:color w:val="000000"/>
                <w:sz w:val="32"/>
                <w:szCs w:val="32"/>
                <w:rtl/>
              </w:rPr>
              <w:t>وعضوية كل من:-</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w:t>
            </w:r>
            <w:r w:rsidRPr="00FA7C59">
              <w:rPr>
                <w:rFonts w:ascii="Times New Roman" w:hAnsi="Times New Roman" w:cs="Times New Roman"/>
                <w:b/>
                <w:bCs/>
                <w:color w:val="000000"/>
                <w:sz w:val="32"/>
                <w:szCs w:val="32"/>
                <w:rtl/>
              </w:rPr>
              <w:tab/>
              <w:t>وزير التربية والتعليم.</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w:t>
            </w:r>
            <w:r w:rsidRPr="00FA7C59">
              <w:rPr>
                <w:rFonts w:ascii="Times New Roman" w:hAnsi="Times New Roman" w:cs="Times New Roman"/>
                <w:b/>
                <w:bCs/>
                <w:color w:val="000000"/>
                <w:sz w:val="32"/>
                <w:szCs w:val="32"/>
                <w:rtl/>
              </w:rPr>
              <w:tab/>
              <w:t xml:space="preserve">وزير التعليم العالي والبحث العلمي. </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w:t>
            </w:r>
            <w:r w:rsidRPr="00FA7C59">
              <w:rPr>
                <w:rFonts w:ascii="Times New Roman" w:hAnsi="Times New Roman" w:cs="Times New Roman"/>
                <w:b/>
                <w:bCs/>
                <w:color w:val="000000"/>
                <w:sz w:val="32"/>
                <w:szCs w:val="32"/>
                <w:rtl/>
              </w:rPr>
              <w:tab/>
              <w:t>وزير المالية.</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4-</w:t>
            </w:r>
            <w:r w:rsidRPr="00FA7C59">
              <w:rPr>
                <w:rFonts w:ascii="Times New Roman" w:hAnsi="Times New Roman" w:cs="Times New Roman"/>
                <w:b/>
                <w:bCs/>
                <w:color w:val="000000"/>
                <w:sz w:val="32"/>
                <w:szCs w:val="32"/>
                <w:rtl/>
              </w:rPr>
              <w:tab/>
              <w:t>وزير العمل.</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5-</w:t>
            </w:r>
            <w:r w:rsidRPr="00FA7C59">
              <w:rPr>
                <w:rFonts w:ascii="Times New Roman" w:hAnsi="Times New Roman" w:cs="Times New Roman"/>
                <w:b/>
                <w:bCs/>
                <w:color w:val="000000"/>
                <w:sz w:val="32"/>
                <w:szCs w:val="32"/>
                <w:rtl/>
              </w:rPr>
              <w:tab/>
              <w:t>وزير الصحة.</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6-</w:t>
            </w:r>
            <w:r w:rsidRPr="00FA7C59">
              <w:rPr>
                <w:rFonts w:ascii="Times New Roman" w:hAnsi="Times New Roman" w:cs="Times New Roman"/>
                <w:b/>
                <w:bCs/>
                <w:color w:val="000000"/>
                <w:sz w:val="32"/>
                <w:szCs w:val="32"/>
                <w:rtl/>
              </w:rPr>
              <w:tab/>
              <w:t>الوزير المعني بتطوير ا</w:t>
            </w:r>
            <w:r w:rsidRPr="00FA7C59">
              <w:rPr>
                <w:rFonts w:ascii="Times New Roman" w:hAnsi="Times New Roman" w:cs="Times New Roman" w:hint="cs"/>
                <w:b/>
                <w:bCs/>
                <w:color w:val="000000"/>
                <w:sz w:val="32"/>
                <w:szCs w:val="32"/>
                <w:rtl/>
              </w:rPr>
              <w:t>لأ</w:t>
            </w:r>
            <w:r w:rsidRPr="00FA7C59">
              <w:rPr>
                <w:rFonts w:ascii="Times New Roman" w:hAnsi="Times New Roman" w:cs="Times New Roman"/>
                <w:b/>
                <w:bCs/>
                <w:color w:val="000000"/>
                <w:sz w:val="32"/>
                <w:szCs w:val="32"/>
                <w:rtl/>
              </w:rPr>
              <w:t xml:space="preserve">داء المؤسسي في القطاع العام او الوزير الذي يسميه رئيس الوزراء. </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7-</w:t>
            </w:r>
            <w:r w:rsidRPr="00FA7C59">
              <w:rPr>
                <w:rFonts w:ascii="Times New Roman" w:hAnsi="Times New Roman" w:cs="Times New Roman"/>
                <w:b/>
                <w:bCs/>
                <w:color w:val="000000"/>
                <w:sz w:val="32"/>
                <w:szCs w:val="32"/>
                <w:rtl/>
              </w:rPr>
              <w:tab/>
              <w:t>رئيس ديوان التشريع والرأي.</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8-</w:t>
            </w:r>
            <w:r w:rsidRPr="00FA7C59">
              <w:rPr>
                <w:rFonts w:ascii="Times New Roman" w:hAnsi="Times New Roman" w:cs="Times New Roman"/>
                <w:b/>
                <w:bCs/>
                <w:color w:val="000000"/>
                <w:sz w:val="32"/>
                <w:szCs w:val="32"/>
                <w:rtl/>
              </w:rPr>
              <w:tab/>
              <w:t>رئيس ديوان الخدمة المدنية.</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9-</w:t>
            </w:r>
            <w:r w:rsidRPr="00FA7C59">
              <w:rPr>
                <w:rFonts w:ascii="Times New Roman" w:hAnsi="Times New Roman" w:cs="Times New Roman"/>
                <w:b/>
                <w:bCs/>
                <w:color w:val="000000"/>
                <w:sz w:val="32"/>
                <w:szCs w:val="32"/>
                <w:rtl/>
              </w:rPr>
              <w:tab/>
              <w:t>اثنين من رؤساء مجالس أي هيئة أو سلطة خاضعة لأحكام هذا النظام يسميهما رئيس الوزراء بناءً على تنسيب رئيس المجلس لمدة سنتين قابلة للتجديد لمرة واحدة.</w:t>
            </w:r>
          </w:p>
          <w:p w:rsidR="004357DC" w:rsidRPr="00FA7C59" w:rsidRDefault="004357DC" w:rsidP="00FA7C59">
            <w:pPr>
              <w:spacing w:after="0" w:line="240" w:lineRule="auto"/>
              <w:ind w:left="1593" w:hanging="56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10-</w:t>
            </w:r>
            <w:r w:rsidRPr="00FA7C59">
              <w:rPr>
                <w:rFonts w:ascii="Times New Roman" w:hAnsi="Times New Roman" w:cs="Times New Roman"/>
                <w:b/>
                <w:bCs/>
                <w:color w:val="000000"/>
                <w:sz w:val="32"/>
                <w:szCs w:val="32"/>
                <w:rtl/>
              </w:rPr>
              <w:tab/>
              <w:t xml:space="preserve">رئيس مجلس نقباء النقابات المهنية او نقيب احدى النقابات المهنية يسميه مجلس النقباء. </w:t>
            </w:r>
          </w:p>
          <w:p w:rsidR="004357DC" w:rsidRPr="00FA7C59" w:rsidRDefault="004357DC" w:rsidP="00FA7C59">
            <w:pPr>
              <w:spacing w:after="0" w:line="240" w:lineRule="auto"/>
              <w:ind w:left="1593" w:hanging="56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11-</w:t>
            </w:r>
            <w:r w:rsidRPr="00FA7C59">
              <w:rPr>
                <w:rFonts w:ascii="Times New Roman" w:hAnsi="Times New Roman" w:cs="Times New Roman"/>
                <w:b/>
                <w:bCs/>
                <w:color w:val="000000"/>
                <w:sz w:val="32"/>
                <w:szCs w:val="32"/>
                <w:rtl/>
              </w:rPr>
              <w:tab/>
              <w:t>اثنين من ذوي الخبرة وال</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ختصاص، يعينهما رئيس الوزراء بناءً على تنسيب رئيس المجلس لمدة سنة قابلة للتجديد لمرة واحدة.</w:t>
            </w:r>
          </w:p>
          <w:p w:rsidR="004357DC" w:rsidRPr="00FA7C59" w:rsidRDefault="004357DC" w:rsidP="00FA7C59">
            <w:pPr>
              <w:spacing w:after="0" w:line="240" w:lineRule="auto"/>
              <w:ind w:left="1309"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يختار المجلس من بين اعضائه نائباً للرئيس يقوم مقامه عند غيابه.</w:t>
            </w:r>
          </w:p>
          <w:p w:rsidR="004357DC" w:rsidRPr="00FA7C59" w:rsidRDefault="004357DC" w:rsidP="00FA7C59">
            <w:pPr>
              <w:spacing w:after="0" w:line="240" w:lineRule="auto"/>
              <w:ind w:left="1593" w:hanging="70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ج- 1- يجتمع المجلس بدعوة من رئيسه، أو نائبه عند غيابه، ويكون اجتماعه قانونياً بحضور ما لا يقل عن أغلبية أعضائه على أن يكون من بينهم الرئيس أو نائبه، ويتخذ قراراته وتوصياته باكثرية أصوات أعضائه الحاضرين على الأقل وإذا تساوت الاصوات يرجح الجانب الذي صوت معه رئيس الاجتماع.</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لرئيس المجلس دعوة كل من أمين عام الديوان ومدير عام المعهد إلى اجتماعات المجلس دون أن يكون لأي منهم</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 xml:space="preserve"> حق التصويت.</w:t>
            </w:r>
          </w:p>
          <w:p w:rsidR="004357DC" w:rsidRPr="00FA7C59" w:rsidRDefault="004357DC" w:rsidP="00FA7C59">
            <w:pPr>
              <w:spacing w:after="0" w:line="240" w:lineRule="auto"/>
              <w:ind w:left="1168"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د- لرئيس المجلس دعوة أي وزير أو مسؤول آخر ذي علاقة لحضور اجتماع المجلس للمشاركة في بحث الأمور التي تخص دائرته دون أن يكون له حق التصويت على القرارات التي تتخذ بشأنها.</w:t>
            </w:r>
          </w:p>
          <w:p w:rsidR="004357DC" w:rsidRPr="00FA7C59" w:rsidRDefault="004357DC" w:rsidP="00FA7C59">
            <w:pPr>
              <w:spacing w:after="0" w:line="240" w:lineRule="auto"/>
              <w:ind w:left="1309"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هـ- يعين رئيس المجلس بناءً على تنسيب رئيس الديوان من بين موظفي الديوان أمين سر للمجلس يتولى الإعداد لاجتماعاته وتدوين محاضرها وتنظيمها وحفظ القيود والمعاملات الخاصة بالمجلس والقيام بأي أعمال أخرى يكلفه بها رئيس المجلس.</w:t>
            </w:r>
          </w:p>
          <w:p w:rsidR="0082575F" w:rsidRPr="00FA7C59" w:rsidRDefault="004357DC" w:rsidP="00FA7C59">
            <w:pPr>
              <w:spacing w:after="0" w:line="240" w:lineRule="auto"/>
              <w:ind w:left="1309" w:hanging="425"/>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و- يحدد مجلس الوزراء مكافآت الاعضاء المشار اليهم في البندين (10) و(11) من هذه المادة وأمين سر المجلس . </w:t>
            </w: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مهام المجلس</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 7-أ- يتولى المجلس المهام والصلاحيات التالية:-</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إقرار السياسات العامة لإدارة الموارد البشرية في القطاع العام وتنميتها والخطط والبرامج اللازمة لتنفيذها.</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اعتماد الاطار العام للكفايات الوظيفية الذي يعده الديوان.</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 إقرار التعليمات المتعلقة بتخطيط الموارد البشرية وإدارتها بما في ذلك خطط التعاقب الوظيفي والاختيار والتعيين والتدريب والتطوير ووصف وتصنيف الوظائف وادارة وتقييم الأداء الوظيفي واستحقاق الزيادة السنوية.</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4-اقرار تعليمات للمسارات المهنية المختلفة في الخدمة المدنية والمسار الوظيفي المبني على الكفايات بناء على تنسيب رئيس الديوان. </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5- إقرار الاطار العام لاستراتيجية الموارد البشرية في الخدمة المدنية التي يعدها الديوان. </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6- </w:t>
            </w:r>
            <w:r w:rsidRPr="00FA7C59">
              <w:rPr>
                <w:rFonts w:ascii="Times New Roman" w:hAnsi="Times New Roman" w:cs="Times New Roman"/>
                <w:b/>
                <w:bCs/>
                <w:color w:val="000000"/>
                <w:sz w:val="32"/>
                <w:szCs w:val="32"/>
                <w:rtl/>
              </w:rPr>
              <w:t xml:space="preserve"> اقرار </w:t>
            </w:r>
            <w:r w:rsidRPr="00FA7C59">
              <w:rPr>
                <w:rFonts w:ascii="Times New Roman" w:hAnsi="Times New Roman" w:cs="Times New Roman" w:hint="cs"/>
                <w:b/>
                <w:bCs/>
                <w:color w:val="000000"/>
                <w:sz w:val="32"/>
                <w:szCs w:val="32"/>
                <w:rtl/>
              </w:rPr>
              <w:t xml:space="preserve">آلية </w:t>
            </w:r>
            <w:r w:rsidRPr="00FA7C59">
              <w:rPr>
                <w:rFonts w:ascii="Times New Roman" w:hAnsi="Times New Roman" w:cs="Times New Roman"/>
                <w:b/>
                <w:bCs/>
                <w:color w:val="000000"/>
                <w:sz w:val="32"/>
                <w:szCs w:val="32"/>
                <w:rtl/>
              </w:rPr>
              <w:t>إدارة الفائض والنقص من الموظفين على مستوى الدوائر بناء على تنسيب رئيس الديوان.</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7- التوصية لمجلس الوزراء بإصدار التشريعات المتعلقة بالخدمة المدنية وأي تعديل عليها والتعليمات المتعلقة بالرواتب والعلاوات والحوافز والمكافآت والعمل الإضافي بما فيها التعليمات العامة للمسارات المهنية المتخصصة.</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8- أي موضوع آخر يحيله إليه مجلس الوزراء أو رئيس الوزراء أو رئيس المجلس.</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9- أي مهام أو صلاحيات تناط به بمقتضى أحكام هذا النظام والتعليمات الصادرة بمقتضاه.</w:t>
            </w:r>
          </w:p>
          <w:p w:rsidR="004357DC" w:rsidRPr="00FA7C59" w:rsidRDefault="004357DC" w:rsidP="00FA7C59">
            <w:pPr>
              <w:spacing w:after="0" w:line="240" w:lineRule="auto"/>
              <w:ind w:left="1309"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للمجلس تشكيل لجان متخصصة لمساعدته على القيام بأعماله على أن تحدد مهام أي منها بمقتضى قرار تشكيلها.</w:t>
            </w:r>
          </w:p>
          <w:p w:rsidR="004357DC" w:rsidRPr="00FA7C59" w:rsidRDefault="004357DC" w:rsidP="00FA7C59">
            <w:pPr>
              <w:spacing w:after="0" w:line="240" w:lineRule="auto"/>
              <w:ind w:left="1309" w:hanging="425"/>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309" w:hanging="130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المادة8- أ- تنشأ دائرة مستقلة تسمى (ديوان الخدمة المدنية) تعنى بشؤون الخدمة المدنية، ويتولى إدارتها رئيس يرتبط برئيس الوزراء.</w:t>
            </w:r>
          </w:p>
          <w:p w:rsidR="004357DC" w:rsidRPr="00FA7C59" w:rsidRDefault="004357DC" w:rsidP="00FA7C59">
            <w:pPr>
              <w:spacing w:after="0" w:line="240" w:lineRule="auto"/>
              <w:ind w:left="1309"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يمارس رئيس الديوان صلاحيات الوزير في إدارة الشؤون المتعلقة بالديوان ويتولى أمين عام الديوان صلاحيات رئيس الديوان عند غيابه أو شغور منصبه.</w:t>
            </w:r>
          </w:p>
          <w:p w:rsidR="004357DC" w:rsidRPr="00FA7C59" w:rsidRDefault="004357DC" w:rsidP="00FA7C59">
            <w:pPr>
              <w:spacing w:after="0" w:line="240" w:lineRule="auto"/>
              <w:ind w:left="1309" w:hanging="425"/>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مهام الديوان وصلاحياته</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المادة 9- يتولى الديوان المهام والصلاحيات التالية:-</w:t>
            </w:r>
          </w:p>
          <w:p w:rsidR="00014F82" w:rsidRPr="00FA7C59" w:rsidRDefault="00014F82"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أ- متابعة تطبيق أحكام هذا النظام والتحقق من تطبيق الدوائر لأحكام التشريعات المتعلقة بالخدمة المدنية بصورة سليمة، وله في سبيل ذلك القيام بما يلي:-</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ال</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تصال بالدوائر للحصول على البيانات والإحصائيات المتعلقة بموظفيها بصورة خاصة أو بشؤون الخدمة المدنية بصورة عامة.</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ال</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طلاع على السجلات والوثائق والملفات المتعلقة بالموظفين أو بشؤون الخدمة المدنية في أي دائرة إذا دعت الحاجة لذلك.</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3- </w:t>
            </w:r>
            <w:r w:rsidRPr="00FA7C59">
              <w:rPr>
                <w:rFonts w:ascii="Times New Roman" w:hAnsi="Times New Roman" w:cs="Times New Roman" w:hint="cs"/>
                <w:b/>
                <w:bCs/>
                <w:color w:val="000000"/>
                <w:sz w:val="32"/>
                <w:szCs w:val="32"/>
                <w:rtl/>
              </w:rPr>
              <w:t>الرقابة</w:t>
            </w:r>
            <w:r w:rsidRPr="00FA7C59">
              <w:rPr>
                <w:rFonts w:ascii="Times New Roman" w:hAnsi="Times New Roman" w:cs="Times New Roman"/>
                <w:b/>
                <w:bCs/>
                <w:color w:val="000000"/>
                <w:sz w:val="32"/>
                <w:szCs w:val="32"/>
                <w:rtl/>
              </w:rPr>
              <w:t xml:space="preserve"> </w:t>
            </w:r>
            <w:r w:rsidR="002E664C" w:rsidRPr="00FA7C59">
              <w:rPr>
                <w:rFonts w:ascii="Times New Roman" w:hAnsi="Times New Roman" w:cs="Times New Roman" w:hint="cs"/>
                <w:b/>
                <w:bCs/>
                <w:color w:val="000000"/>
                <w:sz w:val="32"/>
                <w:szCs w:val="32"/>
                <w:rtl/>
              </w:rPr>
              <w:t xml:space="preserve">الإدارية بما فيها الرقابة </w:t>
            </w:r>
            <w:r w:rsidRPr="00FA7C59">
              <w:rPr>
                <w:rFonts w:ascii="Times New Roman" w:hAnsi="Times New Roman" w:cs="Times New Roman"/>
                <w:b/>
                <w:bCs/>
                <w:color w:val="000000"/>
                <w:sz w:val="32"/>
                <w:szCs w:val="32"/>
                <w:rtl/>
              </w:rPr>
              <w:t>على الدوائر للتحقق من سلامة تطبيق التشريعات المتعلقة بالخدمة المدنية والتدقيق على الاجراءات الوظيفية</w:t>
            </w:r>
            <w:r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كافة ورفع التقارير اللازمة بذلك إلى رئيس الوزراء.</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إعداد المشروعات الخاصة بتعليمات اختيار وتعيين الموظفين في الخدمة المدنية ورفعها إلى المجلس لإقرارها.</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 اعداد التعليمات المتضمنة الاطار المرجعي للمسارات المهنية في الخدمة المدنية ورفعه</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 xml:space="preserve"> للمجلس لاعتماده</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 xml:space="preserve"> </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د- </w:t>
            </w:r>
            <w:r w:rsidRPr="00FA7C59">
              <w:rPr>
                <w:rFonts w:ascii="Times New Roman" w:hAnsi="Times New Roman" w:cs="Times New Roman"/>
                <w:b/>
                <w:bCs/>
                <w:color w:val="000000"/>
                <w:sz w:val="32"/>
                <w:szCs w:val="32"/>
                <w:rtl/>
              </w:rPr>
              <w:t>المشاركة مع الدائرة لإعداد المسار الوظيفي المبني على الكفايات الوظيفية وفقا لتعليمات يعدها الديوان ويقرها المجلس.</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هـ</w:t>
            </w:r>
            <w:r w:rsidRPr="00FA7C59">
              <w:rPr>
                <w:rFonts w:ascii="Times New Roman" w:hAnsi="Times New Roman" w:cs="Times New Roman"/>
                <w:b/>
                <w:bCs/>
                <w:color w:val="000000"/>
                <w:sz w:val="32"/>
                <w:szCs w:val="32"/>
                <w:rtl/>
              </w:rPr>
              <w:t>‌-  ترشيح الأشخاص لملء الوظائف الشاغرة في جهاز الخدمة المدنية والمشاركة في عملية اختيارهم ووضع الأُسس الخاصة بالامتحانات التنافسية بين المتقدمين للتعيين في الوظائف والإشراف عليها.</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و</w:t>
            </w:r>
            <w:r w:rsidRPr="00FA7C59">
              <w:rPr>
                <w:rFonts w:ascii="Times New Roman" w:hAnsi="Times New Roman" w:cs="Times New Roman"/>
                <w:b/>
                <w:bCs/>
                <w:color w:val="000000"/>
                <w:sz w:val="32"/>
                <w:szCs w:val="32"/>
                <w:rtl/>
              </w:rPr>
              <w:t xml:space="preserve">- المشاركة في </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قتراح التشريعات المتعلقة بشؤون الخدمة المدنية .</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ز</w:t>
            </w:r>
            <w:r w:rsidRPr="00FA7C59">
              <w:rPr>
                <w:rFonts w:ascii="Times New Roman" w:hAnsi="Times New Roman" w:cs="Times New Roman"/>
                <w:b/>
                <w:bCs/>
                <w:color w:val="000000"/>
                <w:sz w:val="32"/>
                <w:szCs w:val="32"/>
                <w:rtl/>
              </w:rPr>
              <w:t>- بناء قاعدة بيانات مركزية وأنظمة معلومات لإدارة الموارد البشرية وتفعيل الانظمة الذكية في الخدمة المدنية وتطويرها والمساهمة في توحيد أنظمة المعلومات الخاصة بالوظيفة والموظف العام بالتعاون مع الجهات والدوائر المعنية.</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ح</w:t>
            </w:r>
            <w:r w:rsidRPr="00FA7C59">
              <w:rPr>
                <w:rFonts w:ascii="Times New Roman" w:hAnsi="Times New Roman" w:cs="Times New Roman"/>
                <w:b/>
                <w:bCs/>
                <w:color w:val="000000"/>
                <w:sz w:val="32"/>
                <w:szCs w:val="32"/>
                <w:rtl/>
              </w:rPr>
              <w:t>- النظر في الشكاوى والتظلمات التي تقدم إليه من الموظفين والمرش</w:t>
            </w:r>
            <w:r w:rsidR="00880646" w:rsidRPr="00FA7C59">
              <w:rPr>
                <w:rFonts w:ascii="Times New Roman" w:hAnsi="Times New Roman" w:cs="Times New Roman"/>
                <w:b/>
                <w:bCs/>
                <w:color w:val="000000"/>
                <w:sz w:val="32"/>
                <w:szCs w:val="32"/>
                <w:rtl/>
              </w:rPr>
              <w:t>حين والمتقدمين لإشغال الوظائف و</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تخاذ الإجراءات المناسبة بشأنها وفقاً لأحكام هذا النظام مع الالتزام بعدم الافصاح عن المعلومات المتعلقة بهوية مقدمي الشكاوى والتظلمات.</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ط</w:t>
            </w:r>
            <w:r w:rsidR="00880646" w:rsidRPr="00FA7C59">
              <w:rPr>
                <w:rFonts w:ascii="Times New Roman" w:hAnsi="Times New Roman" w:cs="Times New Roman"/>
                <w:b/>
                <w:bCs/>
                <w:color w:val="000000"/>
                <w:sz w:val="32"/>
                <w:szCs w:val="32"/>
                <w:rtl/>
              </w:rPr>
              <w:t xml:space="preserve">- </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تخاذ الإجراءات اللازمة لتصويب القرارات الإدارية المخالفة لأحكام هذا النظام.</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ي</w:t>
            </w:r>
            <w:r w:rsidRPr="00FA7C59">
              <w:rPr>
                <w:rFonts w:ascii="Times New Roman" w:hAnsi="Times New Roman" w:cs="Times New Roman"/>
                <w:b/>
                <w:bCs/>
                <w:color w:val="000000"/>
                <w:sz w:val="32"/>
                <w:szCs w:val="32"/>
                <w:rtl/>
              </w:rPr>
              <w:t>- إبداء الرأي للدوائر حول المسائل المتعلقة بتطبيق أحكام هذا النظام.</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ك</w:t>
            </w:r>
            <w:r w:rsidRPr="00FA7C59">
              <w:rPr>
                <w:rFonts w:ascii="Times New Roman" w:hAnsi="Times New Roman" w:cs="Times New Roman"/>
                <w:b/>
                <w:bCs/>
                <w:color w:val="000000"/>
                <w:sz w:val="32"/>
                <w:szCs w:val="32"/>
                <w:rtl/>
              </w:rPr>
              <w:t>- المساهمة في إدارة الموارد البشرية في دوائر الخدمة المدنية ووضع الآليات التي من شأنها زيادة فعالية هذه الدوائر وكفاءتها من خلال ما يلي:-</w:t>
            </w:r>
          </w:p>
          <w:p w:rsidR="004357DC" w:rsidRPr="00FA7C59" w:rsidRDefault="00880646"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ال</w:t>
            </w:r>
            <w:r w:rsidRPr="00FA7C59">
              <w:rPr>
                <w:rFonts w:ascii="Times New Roman" w:hAnsi="Times New Roman" w:cs="Times New Roman" w:hint="cs"/>
                <w:b/>
                <w:bCs/>
                <w:color w:val="000000"/>
                <w:sz w:val="32"/>
                <w:szCs w:val="32"/>
                <w:rtl/>
              </w:rPr>
              <w:t>ا</w:t>
            </w:r>
            <w:r w:rsidR="004357DC" w:rsidRPr="00FA7C59">
              <w:rPr>
                <w:rFonts w:ascii="Times New Roman" w:hAnsi="Times New Roman" w:cs="Times New Roman"/>
                <w:b/>
                <w:bCs/>
                <w:color w:val="000000"/>
                <w:sz w:val="32"/>
                <w:szCs w:val="32"/>
                <w:rtl/>
              </w:rPr>
              <w:t>شتراك مع دائرة الموازنة العامة في إعداد نظام تشكيلات الوظائف في الوزارات والدوائر الحكومية بما في ذلك جداول تشكيلات الوظائف على حساب المشاريع  الرأسمالية.</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التعاون مع الدوائر الحكومية في اعداد مؤشرات كمية للاحتياجات من الموارد البشرية على مستوى القطاعات وفقا لمخرجات دراسات تحليل عبء العمل والتقسيم الهيكلي للوظائف, واعتماد الاحتياجات من الوظائف قبل رفعها من قبل الدائرة الى اللجنة المشكلة بموجب أحكام المادة (14) من هذا النظام.</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3- إعداد الدراسات حول التخصصات العلمية المتوافرة بما يخدم </w:t>
            </w:r>
            <w:r w:rsidRPr="00FA7C59">
              <w:rPr>
                <w:rFonts w:ascii="Times New Roman" w:hAnsi="Times New Roman" w:cs="Times New Roman" w:hint="cs"/>
                <w:b/>
                <w:bCs/>
                <w:color w:val="000000"/>
                <w:sz w:val="32"/>
                <w:szCs w:val="32"/>
                <w:rtl/>
              </w:rPr>
              <w:t xml:space="preserve">الدائرة </w:t>
            </w:r>
            <w:r w:rsidRPr="00FA7C59">
              <w:rPr>
                <w:rFonts w:ascii="Times New Roman" w:hAnsi="Times New Roman" w:cs="Times New Roman"/>
                <w:b/>
                <w:bCs/>
                <w:color w:val="000000"/>
                <w:sz w:val="32"/>
                <w:szCs w:val="32"/>
                <w:rtl/>
              </w:rPr>
              <w:t>ويسهم في توفير مؤشرات تخدم عملية رسم السياسات التعليمية.</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4- التعاون مع </w:t>
            </w:r>
            <w:r w:rsidRPr="00FA7C59">
              <w:rPr>
                <w:rFonts w:ascii="Times New Roman" w:hAnsi="Times New Roman" w:cs="Times New Roman" w:hint="cs"/>
                <w:b/>
                <w:bCs/>
                <w:color w:val="000000"/>
                <w:sz w:val="32"/>
                <w:szCs w:val="32"/>
                <w:rtl/>
              </w:rPr>
              <w:t>الدائرة</w:t>
            </w:r>
            <w:r w:rsidRPr="00FA7C59">
              <w:rPr>
                <w:rFonts w:ascii="Times New Roman" w:hAnsi="Times New Roman" w:cs="Times New Roman"/>
                <w:b/>
                <w:bCs/>
                <w:color w:val="000000"/>
                <w:sz w:val="32"/>
                <w:szCs w:val="32"/>
                <w:rtl/>
              </w:rPr>
              <w:t xml:space="preserve"> لتحديد الاحتياجات التي تتطلبها عملية رفع كفا</w:t>
            </w:r>
            <w:r w:rsidRPr="00FA7C59">
              <w:rPr>
                <w:rFonts w:ascii="Times New Roman" w:hAnsi="Times New Roman" w:cs="Times New Roman" w:hint="cs"/>
                <w:b/>
                <w:bCs/>
                <w:color w:val="000000"/>
                <w:sz w:val="32"/>
                <w:szCs w:val="32"/>
                <w:rtl/>
              </w:rPr>
              <w:t>ءتها</w:t>
            </w:r>
            <w:r w:rsidRPr="00FA7C59">
              <w:rPr>
                <w:rFonts w:ascii="Times New Roman" w:hAnsi="Times New Roman" w:cs="Times New Roman"/>
                <w:b/>
                <w:bCs/>
                <w:color w:val="000000"/>
                <w:sz w:val="32"/>
                <w:szCs w:val="32"/>
                <w:rtl/>
              </w:rPr>
              <w:t xml:space="preserve"> عن طريق البعثات والدورات المتخصصة.</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5- إعداد دراسات لتخطيط الموارد البشرية في </w:t>
            </w:r>
            <w:r w:rsidRPr="00FA7C59">
              <w:rPr>
                <w:rFonts w:ascii="Times New Roman" w:hAnsi="Times New Roman" w:cs="Times New Roman" w:hint="cs"/>
                <w:b/>
                <w:bCs/>
                <w:color w:val="000000"/>
                <w:sz w:val="32"/>
                <w:szCs w:val="32"/>
                <w:rtl/>
              </w:rPr>
              <w:t>الدائرة</w:t>
            </w:r>
            <w:r w:rsidRPr="00FA7C59">
              <w:rPr>
                <w:rFonts w:ascii="Times New Roman" w:hAnsi="Times New Roman" w:cs="Times New Roman"/>
                <w:b/>
                <w:bCs/>
                <w:color w:val="000000"/>
                <w:sz w:val="32"/>
                <w:szCs w:val="32"/>
                <w:rtl/>
              </w:rPr>
              <w:t>.</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6- المساهمة في تأهيل الكفاءات الأردنية وتسويقها بالتنسيق مع الجهات المعنية بتشغيل الموارد البشرية في القطاعين العام والخاص.</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7- إعداد الأدلة الخاصة بشؤون الخدمة المدنية والموظف العام.</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8- توثيق تشريعات الخدمة المدنية والمراجع المتعلقة بها.</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9- ادارة الفائض والنقص من الموظفين في الخدمة المدنية استنادا للاستراتيجيات والسياسات التي يقرها المجلس.</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ل</w:t>
            </w:r>
            <w:r w:rsidRPr="00FA7C59">
              <w:rPr>
                <w:rFonts w:ascii="Times New Roman" w:hAnsi="Times New Roman" w:cs="Times New Roman"/>
                <w:b/>
                <w:bCs/>
                <w:color w:val="000000"/>
                <w:sz w:val="32"/>
                <w:szCs w:val="32"/>
                <w:rtl/>
              </w:rPr>
              <w:t>- أي موضوع يتعلق بالخدمة المدنية يحيله إليه مجلس الوزراء أو رئيس الوزراء أو المجلس أو رئيسه.</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م</w:t>
            </w:r>
            <w:r w:rsidR="00880646" w:rsidRPr="00FA7C59">
              <w:rPr>
                <w:rFonts w:ascii="Times New Roman" w:hAnsi="Times New Roman" w:cs="Times New Roman"/>
                <w:b/>
                <w:bCs/>
                <w:color w:val="000000"/>
                <w:sz w:val="32"/>
                <w:szCs w:val="32"/>
                <w:rtl/>
              </w:rPr>
              <w:t>- المساهمة في وضع أسس ال</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ستخدام الأمثل للموارد البشرية في القطاع العام والخطط والبرامج اللازمة لتنفيذها.</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ن</w:t>
            </w:r>
            <w:r w:rsidR="0026619E" w:rsidRPr="00FA7C59">
              <w:rPr>
                <w:rFonts w:ascii="Times New Roman" w:hAnsi="Times New Roman" w:cs="Times New Roman" w:hint="cs"/>
                <w:b/>
                <w:bCs/>
                <w:color w:val="000000"/>
                <w:sz w:val="32"/>
                <w:szCs w:val="32"/>
                <w:rtl/>
              </w:rPr>
              <w:t>-</w:t>
            </w:r>
            <w:r w:rsidRPr="00FA7C59">
              <w:rPr>
                <w:rFonts w:ascii="Times New Roman" w:hAnsi="Times New Roman" w:cs="Times New Roman"/>
                <w:b/>
                <w:bCs/>
                <w:color w:val="000000"/>
                <w:sz w:val="32"/>
                <w:szCs w:val="32"/>
                <w:rtl/>
              </w:rPr>
              <w:t xml:space="preserve"> المساهمة في إعداد سياسات واستراتيجيات التدريب وبناء القدرات في القطاع العام.</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س</w:t>
            </w:r>
            <w:r w:rsidRPr="00FA7C59">
              <w:rPr>
                <w:rFonts w:ascii="Times New Roman" w:hAnsi="Times New Roman" w:cs="Times New Roman"/>
                <w:b/>
                <w:bCs/>
                <w:color w:val="000000"/>
                <w:sz w:val="32"/>
                <w:szCs w:val="32"/>
                <w:rtl/>
              </w:rPr>
              <w:t xml:space="preserve">- اعداد تعليمات تخطيط الموارد البشرية ورفع التنسيب بشأنها الى المجلس لإقرارها. </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ع</w:t>
            </w:r>
            <w:r w:rsidRPr="00FA7C59">
              <w:rPr>
                <w:rFonts w:ascii="Times New Roman" w:hAnsi="Times New Roman" w:cs="Times New Roman"/>
                <w:b/>
                <w:bCs/>
                <w:color w:val="000000"/>
                <w:sz w:val="32"/>
                <w:szCs w:val="32"/>
                <w:rtl/>
              </w:rPr>
              <w:t>-  تطوير دليل الكفايات الوظيفية الفنية والتحديث المستمر عليه بالتعاون مع الدوائر المعنية.</w:t>
            </w:r>
          </w:p>
          <w:p w:rsidR="004357DC" w:rsidRPr="00FA7C59" w:rsidRDefault="004357DC" w:rsidP="00FA7C59">
            <w:pPr>
              <w:spacing w:after="0" w:line="240" w:lineRule="auto"/>
              <w:ind w:left="1631" w:hanging="46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ف</w:t>
            </w:r>
            <w:r w:rsidRPr="00FA7C59">
              <w:rPr>
                <w:rFonts w:ascii="Times New Roman" w:hAnsi="Times New Roman" w:cs="Times New Roman"/>
                <w:b/>
                <w:bCs/>
                <w:color w:val="000000"/>
                <w:sz w:val="32"/>
                <w:szCs w:val="32"/>
                <w:rtl/>
              </w:rPr>
              <w:t>- تقديم الدعم الفني لوحدات الموارد البشرية في مجال ادارة وتخطيط الموارد البشرية لتمكينها من القيام بالمهام المناطة بها.</w:t>
            </w:r>
          </w:p>
          <w:p w:rsidR="004357DC" w:rsidRPr="00FA7C59" w:rsidRDefault="0063100B" w:rsidP="00FA7C59">
            <w:pPr>
              <w:spacing w:after="0" w:line="240" w:lineRule="auto"/>
              <w:ind w:left="1489" w:hanging="321"/>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ص</w:t>
            </w:r>
            <w:r w:rsidR="004357DC" w:rsidRPr="00FA7C59">
              <w:rPr>
                <w:rFonts w:ascii="Times New Roman" w:hAnsi="Times New Roman" w:cs="Times New Roman"/>
                <w:b/>
                <w:bCs/>
                <w:color w:val="000000"/>
                <w:sz w:val="32"/>
                <w:szCs w:val="32"/>
                <w:rtl/>
              </w:rPr>
              <w:t>- وضع اسس ومنهجية التقييم والتحليل الكمي والموضوعي للوظائف في الخدمة المدنية في الفئات الأولى والثانية والثالثة والعقود الشاملة ورفعها إلى المجلس لاقرارها.</w:t>
            </w:r>
          </w:p>
          <w:p w:rsidR="0082575F" w:rsidRPr="00FA7C59" w:rsidRDefault="0082575F" w:rsidP="00FA7C59">
            <w:pPr>
              <w:spacing w:after="0" w:line="240" w:lineRule="auto"/>
              <w:ind w:left="1489" w:hanging="321"/>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168" w:hanging="1168"/>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المادة10- يرفع رئيس الديوان إلى رئيس الوزراء والمجلس تقريراً سنوياً عن أعمال الديوان وإنجازاته وخططه المستقبلية، لعرضه على مجلس الوزراء.</w:t>
            </w:r>
          </w:p>
          <w:p w:rsidR="004357DC" w:rsidRPr="00FA7C59" w:rsidRDefault="004357DC" w:rsidP="00FA7C59">
            <w:pPr>
              <w:spacing w:after="0" w:line="240" w:lineRule="auto"/>
              <w:ind w:left="1168" w:hanging="1168"/>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 11- أ- تكون الدائرة مسؤولة عن تطبيق السياسة العامة المتعلقة بإدارة الموارد البشرية وتنميتها وفقاً لأحكام هذا النظام والتعليمات الصادرة بمقتضاه.</w:t>
            </w:r>
          </w:p>
          <w:p w:rsidR="004357DC" w:rsidRPr="00FA7C59" w:rsidRDefault="004357DC" w:rsidP="00FA7C59">
            <w:pPr>
              <w:spacing w:after="0" w:line="240" w:lineRule="auto"/>
              <w:ind w:left="1593" w:hanging="450"/>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w:t>
            </w:r>
            <w:r w:rsidRPr="00FA7C59">
              <w:rPr>
                <w:rFonts w:ascii="Times New Roman" w:hAnsi="Times New Roman" w:cs="Times New Roman" w:hint="cs"/>
                <w:b/>
                <w:bCs/>
                <w:color w:val="000000"/>
                <w:sz w:val="32"/>
                <w:szCs w:val="32"/>
                <w:rtl/>
              </w:rPr>
              <w:t>-</w:t>
            </w:r>
            <w:r w:rsidR="005D6180" w:rsidRPr="00FA7C59">
              <w:rPr>
                <w:rFonts w:ascii="Times New Roman" w:hAnsi="Times New Roman" w:cs="Times New Roman"/>
                <w:b/>
                <w:bCs/>
                <w:color w:val="000000"/>
                <w:sz w:val="32"/>
                <w:szCs w:val="32"/>
                <w:rtl/>
              </w:rPr>
              <w:t xml:space="preserve"> تلتزم الدائرة</w:t>
            </w:r>
            <w:r w:rsidRPr="00FA7C59">
              <w:rPr>
                <w:rFonts w:ascii="Times New Roman" w:hAnsi="Times New Roman" w:cs="Times New Roman"/>
                <w:b/>
                <w:bCs/>
                <w:color w:val="000000"/>
                <w:sz w:val="32"/>
                <w:szCs w:val="32"/>
                <w:rtl/>
              </w:rPr>
              <w:t xml:space="preserve"> بما يلي :</w:t>
            </w:r>
            <w:r w:rsidRPr="00FA7C59">
              <w:rPr>
                <w:rFonts w:ascii="Times New Roman" w:hAnsi="Times New Roman" w:cs="Times New Roman" w:hint="cs"/>
                <w:b/>
                <w:bCs/>
                <w:color w:val="000000"/>
                <w:sz w:val="32"/>
                <w:szCs w:val="32"/>
                <w:rtl/>
              </w:rPr>
              <w:t>-</w:t>
            </w:r>
          </w:p>
          <w:p w:rsidR="004357DC" w:rsidRPr="00FA7C59" w:rsidRDefault="004357DC" w:rsidP="00FA7C59">
            <w:pPr>
              <w:spacing w:after="0" w:line="240" w:lineRule="auto"/>
              <w:ind w:left="1914" w:hanging="425"/>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1-</w:t>
            </w:r>
            <w:r w:rsidRPr="00FA7C59">
              <w:rPr>
                <w:rFonts w:ascii="Times New Roman" w:hAnsi="Times New Roman" w:cs="Times New Roman"/>
                <w:b/>
                <w:bCs/>
                <w:color w:val="000000"/>
                <w:sz w:val="32"/>
                <w:szCs w:val="32"/>
                <w:rtl/>
              </w:rPr>
              <w:t xml:space="preserve"> إنشاء وحدة تنظيمية خاصة بالمو</w:t>
            </w:r>
            <w:r w:rsidR="00880646" w:rsidRPr="00FA7C59">
              <w:rPr>
                <w:rFonts w:ascii="Times New Roman" w:hAnsi="Times New Roman" w:cs="Times New Roman"/>
                <w:b/>
                <w:bCs/>
                <w:color w:val="000000"/>
                <w:sz w:val="32"/>
                <w:szCs w:val="32"/>
                <w:rtl/>
              </w:rPr>
              <w:t>ارد البشرية لا يقل مستواه</w:t>
            </w:r>
            <w:r w:rsidRPr="00FA7C59">
              <w:rPr>
                <w:rFonts w:ascii="Times New Roman" w:hAnsi="Times New Roman" w:cs="Times New Roman"/>
                <w:b/>
                <w:bCs/>
                <w:color w:val="000000"/>
                <w:sz w:val="32"/>
                <w:szCs w:val="32"/>
                <w:rtl/>
              </w:rPr>
              <w:t>ا التنظيمي عن قسم.</w:t>
            </w:r>
          </w:p>
          <w:p w:rsidR="004357DC" w:rsidRPr="00FA7C59" w:rsidRDefault="004357DC" w:rsidP="00FA7C59">
            <w:pPr>
              <w:spacing w:after="0" w:line="240" w:lineRule="auto"/>
              <w:ind w:left="1773" w:hanging="284"/>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2-</w:t>
            </w:r>
            <w:r w:rsidRPr="00FA7C59">
              <w:rPr>
                <w:rFonts w:ascii="Times New Roman" w:hAnsi="Times New Roman" w:cs="Times New Roman"/>
                <w:b/>
                <w:bCs/>
                <w:color w:val="000000"/>
                <w:sz w:val="32"/>
                <w:szCs w:val="32"/>
                <w:rtl/>
              </w:rPr>
              <w:t xml:space="preserve"> انشاء وحدة تنظيمية خاصة بتطوير الاداء المؤسسي وتوفير كافة المتطلبات للارتقاء بالاداء المؤسسي، وتحديد مؤشرات الاداء المؤسسي الحيوية، وربطها بالاداء</w:t>
            </w:r>
            <w:r w:rsidR="00880646" w:rsidRPr="00FA7C59">
              <w:rPr>
                <w:rFonts w:ascii="Times New Roman" w:hAnsi="Times New Roman" w:cs="Times New Roman"/>
                <w:b/>
                <w:bCs/>
                <w:color w:val="000000"/>
                <w:sz w:val="32"/>
                <w:szCs w:val="32"/>
                <w:rtl/>
              </w:rPr>
              <w:t xml:space="preserve"> الفردي، و</w:t>
            </w:r>
            <w:r w:rsidR="00880646" w:rsidRPr="00FA7C59">
              <w:rPr>
                <w:rFonts w:ascii="Times New Roman" w:hAnsi="Times New Roman" w:cs="Times New Roman" w:hint="cs"/>
                <w:b/>
                <w:bCs/>
                <w:color w:val="000000"/>
                <w:sz w:val="32"/>
                <w:szCs w:val="32"/>
                <w:rtl/>
              </w:rPr>
              <w:t>ت</w:t>
            </w:r>
            <w:r w:rsidRPr="00FA7C59">
              <w:rPr>
                <w:rFonts w:ascii="Times New Roman" w:hAnsi="Times New Roman" w:cs="Times New Roman"/>
                <w:b/>
                <w:bCs/>
                <w:color w:val="000000"/>
                <w:sz w:val="32"/>
                <w:szCs w:val="32"/>
                <w:rtl/>
              </w:rPr>
              <w:t>حدد جهة ارتباطها ومستواها التنظيمي والاداري من قبل الوزير.</w:t>
            </w:r>
          </w:p>
          <w:p w:rsidR="004357DC" w:rsidRPr="00FA7C59" w:rsidRDefault="004357DC" w:rsidP="00FA7C59">
            <w:pPr>
              <w:spacing w:after="0" w:line="240" w:lineRule="auto"/>
              <w:ind w:left="1489" w:hanging="321"/>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ج</w:t>
            </w:r>
            <w:r w:rsidRPr="00FA7C59">
              <w:rPr>
                <w:rFonts w:ascii="Times New Roman" w:hAnsi="Times New Roman" w:cs="Times New Roman"/>
                <w:b/>
                <w:bCs/>
                <w:color w:val="000000"/>
                <w:sz w:val="32"/>
                <w:szCs w:val="32"/>
                <w:rtl/>
              </w:rPr>
              <w:t>- تعمل الدائرة على تعزيز الانتماء والولاء والتمكين الوظيفي وتفعيل الأدوات والآليات التي تعززها وترسيخ ثقافة مؤسسية تقوم على قيم العمل بروح الفريق والمسؤولية المشتركة، وخلق حالة من التنافسية الايجابية بين الموظفين، وتسريع التقدم الوظيفي للموظفين ذوي الاداء والسلوك الايجابي والمتميز.</w:t>
            </w:r>
          </w:p>
          <w:p w:rsidR="004357DC" w:rsidRPr="00FA7C59" w:rsidRDefault="004357DC" w:rsidP="00FA7C59">
            <w:pPr>
              <w:spacing w:after="0" w:line="240" w:lineRule="auto"/>
              <w:ind w:left="1489"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د</w:t>
            </w:r>
            <w:r w:rsidRPr="00FA7C59">
              <w:rPr>
                <w:rFonts w:ascii="Times New Roman" w:hAnsi="Times New Roman" w:cs="Times New Roman"/>
                <w:b/>
                <w:bCs/>
                <w:color w:val="000000"/>
                <w:sz w:val="32"/>
                <w:szCs w:val="32"/>
                <w:rtl/>
              </w:rPr>
              <w:t xml:space="preserve">- تلتزم الدائرة بتاهيل وتدريب الموظفين العاملين في ادارة وتخطيط الموارد البشرية وتطوير الاداء المؤسسي وتمكينهم من الحصول على الشهادات المهنية المتخصصة في هذه المجالات وفقاً للامكانيات المتاحة. </w:t>
            </w:r>
          </w:p>
          <w:p w:rsidR="004357DC" w:rsidRPr="00FA7C59" w:rsidRDefault="004357DC" w:rsidP="00FA7C59">
            <w:pPr>
              <w:spacing w:after="0" w:line="240" w:lineRule="auto"/>
              <w:ind w:left="1489" w:hanging="425"/>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هـ</w:t>
            </w:r>
            <w:r w:rsidRPr="00FA7C59">
              <w:rPr>
                <w:rFonts w:ascii="Times New Roman" w:hAnsi="Times New Roman" w:cs="Times New Roman"/>
                <w:b/>
                <w:bCs/>
                <w:color w:val="000000"/>
                <w:sz w:val="32"/>
                <w:szCs w:val="32"/>
                <w:rtl/>
              </w:rPr>
              <w:t xml:space="preserve">- تلتزم الدائرة بتطوير خطة تدريبية سنوية تتوافق مع متطلبات واحتياجات الدائرة واهدافها الاستراتيجية والتشغيلية ومراحل التطور الوظيفي للموظف، مع مراعاة الحاجة الفعلية للتدريب  وتفعيل مبدأ الدائرة المتعلمة وإدارة ونقل المعرفة بين موظفيها وربط الخطة التدريبية بالكفايات السلوكية والفنية المطلوبة للوظيفة واستخدام الانظمة الذكية والتعلم عن بعد والتعليم الذاتي في تدريب الموظفين. </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و</w:t>
            </w:r>
            <w:r w:rsidRPr="00FA7C59">
              <w:rPr>
                <w:rFonts w:ascii="Times New Roman" w:hAnsi="Times New Roman" w:cs="Times New Roman"/>
                <w:b/>
                <w:bCs/>
                <w:color w:val="000000"/>
                <w:sz w:val="32"/>
                <w:szCs w:val="32"/>
                <w:rtl/>
              </w:rPr>
              <w:t>- تلتزم الدائرة بتوفير البنية التقنية التي تمكنها من تحديث وتطوير بياناتها.</w:t>
            </w:r>
          </w:p>
          <w:p w:rsidR="00014F82" w:rsidRPr="00FA7C59" w:rsidRDefault="004357DC" w:rsidP="00FA7C59">
            <w:pPr>
              <w:spacing w:after="0" w:line="240" w:lineRule="auto"/>
              <w:ind w:left="1489" w:hanging="321"/>
              <w:jc w:val="lowKashida"/>
              <w:rPr>
                <w:rFonts w:ascii="Times New Roman" w:hAnsi="Times New Roman" w:cs="Times New Roman"/>
                <w:b/>
                <w:bCs/>
                <w:color w:val="000000"/>
                <w:sz w:val="32"/>
                <w:szCs w:val="32"/>
              </w:rPr>
            </w:pPr>
            <w:r w:rsidRPr="00FA7C59">
              <w:rPr>
                <w:rFonts w:ascii="Times New Roman" w:hAnsi="Times New Roman" w:cs="Times New Roman" w:hint="cs"/>
                <w:b/>
                <w:bCs/>
                <w:color w:val="000000"/>
                <w:sz w:val="32"/>
                <w:szCs w:val="32"/>
                <w:rtl/>
              </w:rPr>
              <w:t xml:space="preserve">ز- توفير قنوات محمية وسرية مع الوزير لتمكين الموظف من الابلاغ عن اي تجاوزات ادارية او مالية في دائرته بما يضمن حمايته وعدم الافصاح عن المعلومات المتعلقة بهويته وتحت طائلة المسؤولية التأديبية في حال ثبوت كيدية البلاغ. </w:t>
            </w:r>
          </w:p>
          <w:p w:rsidR="001B1B42" w:rsidRPr="00FA7C59" w:rsidRDefault="004357DC" w:rsidP="00FA7C59">
            <w:pPr>
              <w:spacing w:after="0" w:line="240" w:lineRule="auto"/>
              <w:ind w:left="1489" w:hanging="321"/>
              <w:jc w:val="lowKashida"/>
              <w:rPr>
                <w:rFonts w:ascii="Times New Roman" w:hAnsi="Times New Roman" w:cs="Times New Roman"/>
                <w:b/>
                <w:bCs/>
                <w:color w:val="000000"/>
                <w:sz w:val="32"/>
                <w:szCs w:val="32"/>
              </w:rPr>
            </w:pPr>
            <w:r w:rsidRPr="00FA7C59">
              <w:rPr>
                <w:rFonts w:ascii="Times New Roman" w:hAnsi="Times New Roman" w:cs="Times New Roman" w:hint="cs"/>
                <w:b/>
                <w:bCs/>
                <w:color w:val="000000"/>
                <w:sz w:val="32"/>
                <w:szCs w:val="32"/>
                <w:rtl/>
              </w:rPr>
              <w:t xml:space="preserve"> </w:t>
            </w:r>
          </w:p>
          <w:p w:rsidR="001B1B42" w:rsidRPr="00FA7C59" w:rsidRDefault="001B1B42" w:rsidP="00FA7C59">
            <w:pPr>
              <w:spacing w:after="0" w:line="240" w:lineRule="auto"/>
              <w:ind w:left="1489" w:hanging="321"/>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الفصل الرابع</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تخطيط الموارد البشرية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المادة12- تقوم الدائرة بالمهام التالية:-</w:t>
            </w:r>
          </w:p>
          <w:p w:rsidR="004357DC" w:rsidRPr="00FA7C59" w:rsidRDefault="004357DC" w:rsidP="00FA7C59">
            <w:pPr>
              <w:pStyle w:val="ListParagraph"/>
              <w:numPr>
                <w:ilvl w:val="0"/>
                <w:numId w:val="106"/>
              </w:numPr>
              <w:bidi/>
              <w:ind w:left="1451" w:hanging="245"/>
              <w:jc w:val="lowKashida"/>
              <w:rPr>
                <w:b/>
                <w:bCs/>
                <w:color w:val="000000"/>
                <w:sz w:val="32"/>
                <w:szCs w:val="32"/>
                <w:rtl/>
              </w:rPr>
            </w:pPr>
            <w:r w:rsidRPr="00FA7C59">
              <w:rPr>
                <w:b/>
                <w:bCs/>
                <w:color w:val="000000"/>
                <w:sz w:val="32"/>
                <w:szCs w:val="32"/>
                <w:rtl/>
              </w:rPr>
              <w:t xml:space="preserve">‌إعداد مشروع نظام خاص بتنظيمها الإداري وهيكلها التنظيمي ومهامها الرئيسية والفرعية واصداره حسب الاصول. </w:t>
            </w:r>
          </w:p>
          <w:p w:rsidR="004357DC" w:rsidRPr="00FA7C59" w:rsidRDefault="004357DC" w:rsidP="00FA7C59">
            <w:pPr>
              <w:pStyle w:val="ListParagraph"/>
              <w:numPr>
                <w:ilvl w:val="0"/>
                <w:numId w:val="106"/>
              </w:numPr>
              <w:bidi/>
              <w:ind w:left="1451" w:hanging="425"/>
              <w:jc w:val="lowKashida"/>
              <w:rPr>
                <w:b/>
                <w:bCs/>
                <w:color w:val="000000"/>
                <w:sz w:val="32"/>
                <w:szCs w:val="32"/>
                <w:rtl/>
              </w:rPr>
            </w:pPr>
            <w:r w:rsidRPr="00FA7C59">
              <w:rPr>
                <w:b/>
                <w:bCs/>
                <w:color w:val="000000"/>
                <w:sz w:val="32"/>
                <w:szCs w:val="32"/>
                <w:rtl/>
              </w:rPr>
              <w:t>‌إعداد خطة للموارد البشرية منبثقة عن الخطة الإستراتيجية للدائرة.</w:t>
            </w:r>
          </w:p>
          <w:p w:rsidR="004357DC" w:rsidRPr="00FA7C59" w:rsidRDefault="004357DC" w:rsidP="00FA7C59">
            <w:pPr>
              <w:pStyle w:val="ListParagraph"/>
              <w:numPr>
                <w:ilvl w:val="0"/>
                <w:numId w:val="106"/>
              </w:numPr>
              <w:bidi/>
              <w:ind w:left="1451" w:hanging="425"/>
              <w:jc w:val="lowKashida"/>
              <w:rPr>
                <w:b/>
                <w:bCs/>
                <w:color w:val="000000"/>
                <w:sz w:val="32"/>
                <w:szCs w:val="32"/>
                <w:rtl/>
              </w:rPr>
            </w:pPr>
            <w:r w:rsidRPr="00FA7C59">
              <w:rPr>
                <w:b/>
                <w:bCs/>
                <w:color w:val="000000"/>
                <w:sz w:val="32"/>
                <w:szCs w:val="32"/>
                <w:rtl/>
              </w:rPr>
              <w:t>‌تحديد الوظائف الجديدة التي تتطلبها خطط العمل وتوس</w:t>
            </w:r>
            <w:r w:rsidRPr="00FA7C59">
              <w:rPr>
                <w:rFonts w:hint="cs"/>
                <w:b/>
                <w:bCs/>
                <w:color w:val="000000"/>
                <w:sz w:val="32"/>
                <w:szCs w:val="32"/>
                <w:rtl/>
              </w:rPr>
              <w:t>ي</w:t>
            </w:r>
            <w:r w:rsidRPr="00FA7C59">
              <w:rPr>
                <w:b/>
                <w:bCs/>
                <w:color w:val="000000"/>
                <w:sz w:val="32"/>
                <w:szCs w:val="32"/>
                <w:rtl/>
              </w:rPr>
              <w:t>عها وتطويرها.</w:t>
            </w:r>
          </w:p>
          <w:p w:rsidR="004357DC" w:rsidRPr="00FA7C59" w:rsidRDefault="00880646" w:rsidP="00FA7C59">
            <w:pPr>
              <w:pStyle w:val="ListParagraph"/>
              <w:numPr>
                <w:ilvl w:val="0"/>
                <w:numId w:val="106"/>
              </w:numPr>
              <w:bidi/>
              <w:ind w:left="1451" w:hanging="425"/>
              <w:jc w:val="lowKashida"/>
              <w:rPr>
                <w:b/>
                <w:bCs/>
                <w:color w:val="000000"/>
                <w:sz w:val="32"/>
                <w:szCs w:val="32"/>
                <w:rtl/>
              </w:rPr>
            </w:pPr>
            <w:r w:rsidRPr="00FA7C59">
              <w:rPr>
                <w:b/>
                <w:bCs/>
                <w:color w:val="000000"/>
                <w:sz w:val="32"/>
                <w:szCs w:val="32"/>
                <w:rtl/>
              </w:rPr>
              <w:t>‌تحديد ال</w:t>
            </w:r>
            <w:r w:rsidRPr="00FA7C59">
              <w:rPr>
                <w:rFonts w:hint="cs"/>
                <w:b/>
                <w:bCs/>
                <w:color w:val="000000"/>
                <w:sz w:val="32"/>
                <w:szCs w:val="32"/>
                <w:rtl/>
              </w:rPr>
              <w:t>ا</w:t>
            </w:r>
            <w:r w:rsidR="004357DC" w:rsidRPr="00FA7C59">
              <w:rPr>
                <w:b/>
                <w:bCs/>
                <w:color w:val="000000"/>
                <w:sz w:val="32"/>
                <w:szCs w:val="32"/>
                <w:rtl/>
              </w:rPr>
              <w:t xml:space="preserve">حتياجات في جدول التشكيلات للوظائف والفئات والدرجات الوظيفية. </w:t>
            </w:r>
          </w:p>
          <w:p w:rsidR="004357DC" w:rsidRPr="00FA7C59" w:rsidRDefault="004357DC" w:rsidP="00FA7C59">
            <w:pPr>
              <w:pStyle w:val="ListParagraph"/>
              <w:bidi/>
              <w:ind w:left="1451" w:hanging="425"/>
              <w:jc w:val="lowKashida"/>
              <w:rPr>
                <w:b/>
                <w:bCs/>
                <w:color w:val="000000"/>
                <w:sz w:val="32"/>
                <w:szCs w:val="32"/>
                <w:rtl/>
              </w:rPr>
            </w:pPr>
            <w:r w:rsidRPr="00FA7C59">
              <w:rPr>
                <w:b/>
                <w:bCs/>
                <w:color w:val="000000"/>
                <w:sz w:val="32"/>
                <w:szCs w:val="32"/>
                <w:rtl/>
              </w:rPr>
              <w:t>هـ- تحديد المسميات الوظيفية لوظائف الوحدات التنظيمية المدرجة في الهيكل التنظيمي بما يضمن تغطية المهام المناطة بالدائرة دون تعارض بينها.</w:t>
            </w:r>
          </w:p>
          <w:p w:rsidR="004357DC" w:rsidRPr="00FA7C59" w:rsidRDefault="004357DC" w:rsidP="00FA7C59">
            <w:pPr>
              <w:pStyle w:val="ListParagraph"/>
              <w:bidi/>
              <w:ind w:left="1451" w:hanging="425"/>
              <w:jc w:val="lowKashida"/>
              <w:rPr>
                <w:b/>
                <w:bCs/>
                <w:color w:val="000000"/>
                <w:sz w:val="32"/>
                <w:szCs w:val="32"/>
                <w:rtl/>
              </w:rPr>
            </w:pPr>
            <w:r w:rsidRPr="00FA7C59">
              <w:rPr>
                <w:b/>
                <w:bCs/>
                <w:color w:val="000000"/>
                <w:sz w:val="32"/>
                <w:szCs w:val="32"/>
                <w:rtl/>
              </w:rPr>
              <w:t>و- إعداد بطاقات وصف وظيفي مبنية على الكفايات الوظيفية لكل وظيفة ومحدد</w:t>
            </w:r>
            <w:r w:rsidRPr="00FA7C59">
              <w:rPr>
                <w:rFonts w:hint="cs"/>
                <w:b/>
                <w:bCs/>
                <w:color w:val="000000"/>
                <w:sz w:val="32"/>
                <w:szCs w:val="32"/>
                <w:rtl/>
              </w:rPr>
              <w:t>ة</w:t>
            </w:r>
            <w:r w:rsidRPr="00FA7C59">
              <w:rPr>
                <w:b/>
                <w:bCs/>
                <w:color w:val="000000"/>
                <w:sz w:val="32"/>
                <w:szCs w:val="32"/>
                <w:rtl/>
              </w:rPr>
              <w:t xml:space="preserve"> </w:t>
            </w:r>
            <w:r w:rsidRPr="00FA7C59">
              <w:rPr>
                <w:rFonts w:hint="cs"/>
                <w:b/>
                <w:bCs/>
                <w:color w:val="000000"/>
                <w:sz w:val="32"/>
                <w:szCs w:val="32"/>
                <w:rtl/>
              </w:rPr>
              <w:t>فيها</w:t>
            </w:r>
            <w:r w:rsidRPr="00FA7C59">
              <w:rPr>
                <w:b/>
                <w:bCs/>
                <w:color w:val="000000"/>
                <w:sz w:val="32"/>
                <w:szCs w:val="32"/>
                <w:rtl/>
              </w:rPr>
              <w:t xml:space="preserve"> الشهادات المهنية المطلوبة للوظيفة بالتنسيق مع الديوان وفقاً لتعليمات وصف وتصنيف الوظائف المعتمدة ومراجعتها وتحديثها وتحديد الوظائف وعددها بناءً على التغييرات التي قد تطرأ على المتطلبات التنظيمية.</w:t>
            </w:r>
          </w:p>
          <w:p w:rsidR="004357DC" w:rsidRPr="00FA7C59" w:rsidRDefault="004357DC" w:rsidP="00FA7C59">
            <w:pPr>
              <w:pStyle w:val="ListParagraph"/>
              <w:numPr>
                <w:ilvl w:val="0"/>
                <w:numId w:val="124"/>
              </w:numPr>
              <w:bidi/>
              <w:ind w:left="1413"/>
              <w:jc w:val="lowKashida"/>
              <w:rPr>
                <w:b/>
                <w:bCs/>
                <w:color w:val="000000"/>
                <w:sz w:val="32"/>
                <w:szCs w:val="32"/>
              </w:rPr>
            </w:pPr>
            <w:r w:rsidRPr="00FA7C59">
              <w:rPr>
                <w:b/>
                <w:bCs/>
                <w:color w:val="000000"/>
                <w:sz w:val="32"/>
                <w:szCs w:val="32"/>
                <w:rtl/>
              </w:rPr>
              <w:t xml:space="preserve">إعداد خطط التعاقب الوظيفي </w:t>
            </w:r>
            <w:r w:rsidRPr="00FA7C59">
              <w:rPr>
                <w:color w:val="000000"/>
                <w:sz w:val="32"/>
                <w:szCs w:val="32"/>
                <w:rtl/>
              </w:rPr>
              <w:t xml:space="preserve"> </w:t>
            </w:r>
            <w:r w:rsidRPr="00FA7C59">
              <w:rPr>
                <w:b/>
                <w:bCs/>
                <w:color w:val="000000"/>
                <w:sz w:val="32"/>
                <w:szCs w:val="32"/>
                <w:rtl/>
              </w:rPr>
              <w:t xml:space="preserve">وخططها التنفيذية بما ينسجم مع </w:t>
            </w:r>
            <w:r w:rsidRPr="00FA7C59">
              <w:rPr>
                <w:rFonts w:hint="cs"/>
                <w:b/>
                <w:bCs/>
                <w:color w:val="000000"/>
                <w:sz w:val="32"/>
                <w:szCs w:val="32"/>
                <w:rtl/>
              </w:rPr>
              <w:t>استراتيجية الدائرة</w:t>
            </w:r>
            <w:r w:rsidRPr="00FA7C59">
              <w:rPr>
                <w:b/>
                <w:bCs/>
                <w:color w:val="000000"/>
                <w:sz w:val="32"/>
                <w:szCs w:val="32"/>
                <w:rtl/>
              </w:rPr>
              <w:t>.</w:t>
            </w:r>
          </w:p>
          <w:p w:rsidR="004357DC" w:rsidRPr="00FA7C59" w:rsidRDefault="00880646" w:rsidP="00FA7C59">
            <w:pPr>
              <w:pStyle w:val="ListParagraph"/>
              <w:numPr>
                <w:ilvl w:val="0"/>
                <w:numId w:val="125"/>
              </w:numPr>
              <w:bidi/>
              <w:ind w:left="1451" w:hanging="425"/>
              <w:jc w:val="lowKashida"/>
              <w:rPr>
                <w:b/>
                <w:bCs/>
                <w:color w:val="000000"/>
                <w:sz w:val="32"/>
                <w:szCs w:val="32"/>
                <w:rtl/>
              </w:rPr>
            </w:pPr>
            <w:r w:rsidRPr="00FA7C59">
              <w:rPr>
                <w:b/>
                <w:bCs/>
                <w:color w:val="000000"/>
                <w:sz w:val="32"/>
                <w:szCs w:val="32"/>
                <w:rtl/>
              </w:rPr>
              <w:t>إعداد خطة تدريب سنوية في ضوء ال</w:t>
            </w:r>
            <w:r w:rsidRPr="00FA7C59">
              <w:rPr>
                <w:rFonts w:hint="cs"/>
                <w:b/>
                <w:bCs/>
                <w:color w:val="000000"/>
                <w:sz w:val="32"/>
                <w:szCs w:val="32"/>
                <w:rtl/>
              </w:rPr>
              <w:t>ا</w:t>
            </w:r>
            <w:r w:rsidR="004357DC" w:rsidRPr="00FA7C59">
              <w:rPr>
                <w:b/>
                <w:bCs/>
                <w:color w:val="000000"/>
                <w:sz w:val="32"/>
                <w:szCs w:val="32"/>
                <w:rtl/>
              </w:rPr>
              <w:t>حتياجات التدريبية للموظفين ومتطلبات إشغال الوظيفة ونتائج تقييم الأداء الوظيفي والكفايات المطلوبة لإشغال الوظيفة وتزويد المعهد بنسخة منها ضمن المدة الزمنية المحددة في تعليمات التدريب والمسار التدريبي.</w:t>
            </w:r>
          </w:p>
          <w:p w:rsidR="004357DC" w:rsidRPr="00FA7C59" w:rsidRDefault="004357DC" w:rsidP="00FA7C59">
            <w:pPr>
              <w:pStyle w:val="ListParagraph"/>
              <w:numPr>
                <w:ilvl w:val="0"/>
                <w:numId w:val="138"/>
              </w:numPr>
              <w:bidi/>
              <w:ind w:left="1413"/>
              <w:jc w:val="lowKashida"/>
              <w:rPr>
                <w:b/>
                <w:bCs/>
                <w:color w:val="000000"/>
                <w:sz w:val="32"/>
                <w:szCs w:val="32"/>
                <w:rtl/>
              </w:rPr>
            </w:pPr>
            <w:r w:rsidRPr="00FA7C59">
              <w:rPr>
                <w:b/>
                <w:bCs/>
                <w:color w:val="000000"/>
                <w:sz w:val="32"/>
                <w:szCs w:val="32"/>
                <w:rtl/>
              </w:rPr>
              <w:t>الالتزام بربط تقييم الاداء الفردي بالاهداف ومؤشرات الاداء على المستوى المؤسسي وفق تعليمات ادارة وتقييم الاداء.</w:t>
            </w:r>
          </w:p>
          <w:p w:rsidR="004357DC" w:rsidRPr="00FA7C59" w:rsidRDefault="004357DC" w:rsidP="00FA7C59">
            <w:pPr>
              <w:pStyle w:val="ListParagraph"/>
              <w:numPr>
                <w:ilvl w:val="0"/>
                <w:numId w:val="139"/>
              </w:numPr>
              <w:bidi/>
              <w:ind w:left="1413"/>
              <w:jc w:val="lowKashida"/>
              <w:rPr>
                <w:b/>
                <w:bCs/>
                <w:color w:val="000000"/>
                <w:sz w:val="32"/>
                <w:szCs w:val="32"/>
              </w:rPr>
            </w:pPr>
            <w:r w:rsidRPr="00FA7C59">
              <w:rPr>
                <w:b/>
                <w:bCs/>
                <w:color w:val="000000"/>
                <w:sz w:val="32"/>
                <w:szCs w:val="32"/>
                <w:rtl/>
              </w:rPr>
              <w:t xml:space="preserve">اعداد مصفوفة تفويض الصلاحيات </w:t>
            </w:r>
            <w:r w:rsidRPr="00FA7C59">
              <w:rPr>
                <w:rFonts w:hint="cs"/>
                <w:b/>
                <w:bCs/>
                <w:color w:val="000000"/>
                <w:sz w:val="32"/>
                <w:szCs w:val="32"/>
                <w:rtl/>
              </w:rPr>
              <w:t>ل</w:t>
            </w:r>
            <w:r w:rsidRPr="00FA7C59">
              <w:rPr>
                <w:b/>
                <w:bCs/>
                <w:color w:val="000000"/>
                <w:sz w:val="32"/>
                <w:szCs w:val="32"/>
                <w:rtl/>
              </w:rPr>
              <w:t>لمستويات</w:t>
            </w:r>
            <w:r w:rsidRPr="00FA7C59">
              <w:rPr>
                <w:rFonts w:hint="cs"/>
                <w:b/>
                <w:bCs/>
                <w:color w:val="000000"/>
                <w:sz w:val="32"/>
                <w:szCs w:val="32"/>
                <w:rtl/>
              </w:rPr>
              <w:t xml:space="preserve"> </w:t>
            </w:r>
            <w:r w:rsidRPr="00FA7C59">
              <w:rPr>
                <w:b/>
                <w:bCs/>
                <w:color w:val="000000"/>
                <w:sz w:val="32"/>
                <w:szCs w:val="32"/>
                <w:rtl/>
              </w:rPr>
              <w:t>كافة في الدائرة.</w:t>
            </w:r>
          </w:p>
          <w:p w:rsidR="00014F82" w:rsidRPr="00FA7C59" w:rsidRDefault="00014F82" w:rsidP="00FA7C59">
            <w:pPr>
              <w:pStyle w:val="ListParagraph"/>
              <w:bidi/>
              <w:ind w:left="1413"/>
              <w:jc w:val="lowKashida"/>
              <w:rPr>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 13- أ- تصنف الوظائف في مجموعات تتضمن كل منها الوظائف المتماثلة من حيث طبيعة عملها ومستوى مهامها ومسؤولياتها والمؤهلات المطلوبة لإشغالها.</w:t>
            </w:r>
          </w:p>
          <w:p w:rsidR="004357DC" w:rsidRPr="00FA7C59" w:rsidRDefault="004357DC" w:rsidP="00FA7C59">
            <w:pPr>
              <w:spacing w:after="0" w:line="240" w:lineRule="auto"/>
              <w:ind w:left="1876" w:hanging="708"/>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ب-1- تشكل لجنة برئاسة رئيس الديوان وعضوية كل من رئيس هيئة اعتماد مؤسسات التعليم العالي وضمان جودتها ورئيس جامعة </w:t>
            </w:r>
            <w:r w:rsidRPr="00FA7C59">
              <w:rPr>
                <w:rFonts w:ascii="Times New Roman" w:hAnsi="Times New Roman" w:cs="Times New Roman" w:hint="cs"/>
                <w:b/>
                <w:bCs/>
                <w:color w:val="000000"/>
                <w:sz w:val="32"/>
                <w:szCs w:val="32"/>
                <w:rtl/>
              </w:rPr>
              <w:t>رسمية تطبيقية يسميه رئيس المجلس</w:t>
            </w:r>
            <w:r w:rsidRPr="00FA7C59">
              <w:rPr>
                <w:rFonts w:ascii="Times New Roman" w:hAnsi="Times New Roman" w:cs="Times New Roman"/>
                <w:b/>
                <w:bCs/>
                <w:color w:val="000000"/>
                <w:sz w:val="32"/>
                <w:szCs w:val="32"/>
                <w:rtl/>
              </w:rPr>
              <w:t xml:space="preserve"> ورئيس هيئة تنمية وتطوير المهارات المهنية والتقنية وأمين عام الديوان ومدير عام المعهد ومدير عام دائرة الموازنة العامة ومدير عام مؤسسة التدريب المهني ورئيس المركز الوطني لتنمية الموارد البشرية</w:t>
            </w:r>
            <w:r w:rsidRPr="00FA7C59">
              <w:rPr>
                <w:rFonts w:ascii="Times New Roman" w:hAnsi="Times New Roman" w:cs="Times New Roman" w:hint="cs"/>
                <w:b/>
                <w:bCs/>
                <w:color w:val="000000"/>
                <w:sz w:val="32"/>
                <w:szCs w:val="32"/>
                <w:rtl/>
              </w:rPr>
              <w:t xml:space="preserve"> ومدير ادارة تطوير الاداء المؤسسي والسياسات في رئاسة الوزراء. </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2- تتولى اللجنة المشار اليها في البند (1) من هذه الفقرة، دراسة تعليمات وصف وتصنيف الوظائف </w:t>
            </w:r>
            <w:r w:rsidRPr="00FA7C59">
              <w:rPr>
                <w:rFonts w:ascii="Times New Roman" w:hAnsi="Times New Roman" w:cs="Times New Roman" w:hint="cs"/>
                <w:b/>
                <w:bCs/>
                <w:color w:val="000000"/>
                <w:sz w:val="32"/>
                <w:szCs w:val="32"/>
                <w:rtl/>
              </w:rPr>
              <w:t>ل</w:t>
            </w:r>
            <w:r w:rsidRPr="00FA7C59">
              <w:rPr>
                <w:rFonts w:ascii="Times New Roman" w:hAnsi="Times New Roman" w:cs="Times New Roman"/>
                <w:b/>
                <w:bCs/>
                <w:color w:val="000000"/>
                <w:sz w:val="32"/>
                <w:szCs w:val="32"/>
                <w:rtl/>
              </w:rPr>
              <w:t>لفئات</w:t>
            </w:r>
            <w:r w:rsidRPr="00FA7C59">
              <w:rPr>
                <w:rFonts w:ascii="Times New Roman" w:hAnsi="Times New Roman" w:cs="Times New Roman" w:hint="cs"/>
                <w:b/>
                <w:bCs/>
                <w:color w:val="000000"/>
                <w:sz w:val="32"/>
                <w:szCs w:val="32"/>
                <w:rtl/>
              </w:rPr>
              <w:t xml:space="preserve">  جميعها</w:t>
            </w:r>
            <w:r w:rsidRPr="00FA7C59">
              <w:rPr>
                <w:rFonts w:ascii="Times New Roman" w:hAnsi="Times New Roman" w:cs="Times New Roman"/>
                <w:b/>
                <w:bCs/>
                <w:color w:val="000000"/>
                <w:sz w:val="32"/>
                <w:szCs w:val="32"/>
                <w:rtl/>
              </w:rPr>
              <w:t xml:space="preserve"> التي يعدها الديوان</w:t>
            </w:r>
            <w:r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والتنسيب بشأنها للمجلس لإقرارها ومتابعة ما يتعلق بشؤونها من تحديث وتعديل الاطار العام المبني على الكفايات في وصف وتصنيف الوظائف.</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 يسمي رئيس اللجنة أحد الموظفين المختصين في الديوان مقرراً لها.</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4- </w:t>
            </w:r>
            <w:r w:rsidR="00880646" w:rsidRPr="00FA7C59">
              <w:rPr>
                <w:rFonts w:ascii="Times New Roman" w:hAnsi="Times New Roman" w:cs="Times New Roman"/>
                <w:b/>
                <w:bCs/>
                <w:color w:val="000000"/>
                <w:sz w:val="32"/>
                <w:szCs w:val="32"/>
                <w:rtl/>
              </w:rPr>
              <w:t>للجنة في سبيل قيامها بمهامها ال</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ست</w:t>
            </w:r>
            <w:r w:rsidR="00880646" w:rsidRPr="00FA7C59">
              <w:rPr>
                <w:rFonts w:ascii="Times New Roman" w:hAnsi="Times New Roman" w:cs="Times New Roman"/>
                <w:b/>
                <w:bCs/>
                <w:color w:val="000000"/>
                <w:sz w:val="32"/>
                <w:szCs w:val="32"/>
                <w:rtl/>
              </w:rPr>
              <w:t>عانة بمن تراه من ذوي الخبرة وال</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ختصاص للاستئناس برأيه.</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064" w:hanging="1064"/>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المادة14- يشكل رئيس الديوان لجنة فن</w:t>
            </w:r>
            <w:r w:rsidR="00880646" w:rsidRPr="00FA7C59">
              <w:rPr>
                <w:rFonts w:ascii="Times New Roman" w:hAnsi="Times New Roman" w:cs="Times New Roman"/>
                <w:b/>
                <w:bCs/>
                <w:color w:val="000000"/>
                <w:sz w:val="32"/>
                <w:szCs w:val="32"/>
                <w:rtl/>
              </w:rPr>
              <w:t>ية من أربعة من أصحاب الخبرة وال</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ختصاص من موظفي الديوان ودائرة الموازنة العامة</w:t>
            </w:r>
            <w:r w:rsidRPr="00FA7C59">
              <w:rPr>
                <w:rFonts w:ascii="Times New Roman" w:hAnsi="Times New Roman" w:cs="Times New Roman" w:hint="cs"/>
                <w:b/>
                <w:bCs/>
                <w:color w:val="000000"/>
                <w:sz w:val="32"/>
                <w:szCs w:val="32"/>
                <w:rtl/>
              </w:rPr>
              <w:t xml:space="preserve"> ومندوب عن ادارة تطوير الاداء المؤسسي والسياسات في رئاسة الوزراء </w:t>
            </w:r>
            <w:r w:rsidRPr="00FA7C59">
              <w:rPr>
                <w:rFonts w:ascii="Times New Roman" w:hAnsi="Times New Roman" w:cs="Times New Roman"/>
                <w:b/>
                <w:bCs/>
                <w:color w:val="000000"/>
                <w:sz w:val="32"/>
                <w:szCs w:val="32"/>
                <w:rtl/>
              </w:rPr>
              <w:t xml:space="preserve"> ومندوب عن الدائرة المعنية تتم تسميتهم من المرجع المختص لدراسة مشروع جدول تشكيلات الوظائف في الدوائر الحكومية والطلبات المقدمة من الدائرة المتعلقة بالعمل الإضافي وأي مهام أخرى تناط بها بموجب أحكام هذا النظام، ويتولى الديوان أعمال سكرتاريا اللجنة وتقديم الدعم الاداري لتمكينها من القيام بمهامها.</w:t>
            </w:r>
          </w:p>
          <w:p w:rsidR="004357DC" w:rsidRPr="00FA7C59" w:rsidRDefault="004357DC" w:rsidP="00FA7C59">
            <w:pPr>
              <w:spacing w:after="0" w:line="240" w:lineRule="auto"/>
              <w:ind w:left="1026" w:hanging="1026"/>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w:t>
            </w:r>
            <w:r w:rsidR="00880646" w:rsidRPr="00FA7C59">
              <w:rPr>
                <w:rFonts w:ascii="Times New Roman" w:hAnsi="Times New Roman" w:cs="Times New Roman"/>
                <w:b/>
                <w:bCs/>
                <w:color w:val="000000"/>
                <w:sz w:val="32"/>
                <w:szCs w:val="32"/>
                <w:rtl/>
              </w:rPr>
              <w:t xml:space="preserve">مادة15- أ- تقوم الدائرة بتعزيز </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حتياجاتها من الموارد البشرية بمبررات موضوعية من خلال إعداد مؤشرات ومعايير قابلة للقياس لاحتياجاتها من الموارد البشرية وتطويرها.</w:t>
            </w:r>
          </w:p>
          <w:p w:rsidR="004357DC" w:rsidRPr="00FA7C59" w:rsidRDefault="004357DC" w:rsidP="00FA7C59">
            <w:pPr>
              <w:spacing w:after="0" w:line="240" w:lineRule="auto"/>
              <w:ind w:left="1451" w:hanging="283"/>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 xml:space="preserve">ب- </w:t>
            </w:r>
            <w:r w:rsidRPr="00FA7C59">
              <w:rPr>
                <w:rFonts w:ascii="Times New Roman" w:hAnsi="Times New Roman" w:cs="Times New Roman" w:hint="cs"/>
                <w:b/>
                <w:bCs/>
                <w:color w:val="000000"/>
                <w:sz w:val="32"/>
                <w:szCs w:val="32"/>
                <w:rtl/>
              </w:rPr>
              <w:t>ت</w:t>
            </w:r>
            <w:r w:rsidRPr="00FA7C59">
              <w:rPr>
                <w:rFonts w:ascii="Times New Roman" w:hAnsi="Times New Roman" w:cs="Times New Roman"/>
                <w:b/>
                <w:bCs/>
                <w:color w:val="000000"/>
                <w:sz w:val="32"/>
                <w:szCs w:val="32"/>
                <w:rtl/>
              </w:rPr>
              <w:t>راعى عند إعداد جدول التشكيلات نسبة عدد الوظائف الأساسية للدائرة مع عدد الوظائف المساندة، بحيث لا تتجاوز نسبة الأخيرة (30%) من إجمالي الوظائف ما أمكن.</w:t>
            </w:r>
          </w:p>
          <w:p w:rsidR="00764774" w:rsidRPr="00FA7C59" w:rsidRDefault="00764774" w:rsidP="00FA7C59">
            <w:pPr>
              <w:spacing w:after="0" w:line="240" w:lineRule="auto"/>
              <w:ind w:left="1451" w:hanging="283"/>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الفصل الخامس</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فئات الوظائف ودرجاتها وصفة التعيين عليها</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left="1168" w:hanging="1168"/>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المادة16- تحدد وظائف الخدمة المدنية ومهامها وفئاتها ودرجاتها على النحو التالي:-</w:t>
            </w:r>
          </w:p>
          <w:p w:rsidR="004357DC" w:rsidRPr="00FA7C59" w:rsidRDefault="004357DC" w:rsidP="00FA7C59">
            <w:pPr>
              <w:spacing w:after="0" w:line="240" w:lineRule="auto"/>
              <w:ind w:left="1451" w:hanging="38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أ‌- الفئة العليا وتتولى هذه الفئة المهام والمسؤوليات التالية:-</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الإشراف على إعداد الخطة الإستراتيجية للدائرة والخطط التنفيذية وفق أطر زمنية محددة ومؤشرات أداء مستهدفة واتخاذ جميع الإجراءات والتدابير اللازمة لتحقيق مخرجات الأعمال والنتائج المقررة بما يضمن تحقيق الأهداف الموض</w:t>
            </w:r>
            <w:r w:rsidR="00880646" w:rsidRPr="00FA7C59">
              <w:rPr>
                <w:rFonts w:ascii="Times New Roman" w:hAnsi="Times New Roman" w:cs="Times New Roman"/>
                <w:b/>
                <w:bCs/>
                <w:color w:val="000000"/>
                <w:sz w:val="32"/>
                <w:szCs w:val="32"/>
                <w:rtl/>
              </w:rPr>
              <w:t xml:space="preserve">وعة وزيادة كفاءة العمل، وترشيد </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ستخدام الأموال العامة.</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الإشراف على العاملين في الدائرة، وتوجيه جهودهم بما يخدم تحقيق الأهداف الإستراتيجية للدائرة، والعمل على تحفيزهم على الإبداع والالتزام بالتشريعات والتعليمات الإدارية والمالية المعمول بها وزيادة الإنتاجية وتقديم المبادرات وتشجيع العمل بروح الفريق وتعزيز مبدأ القيادة الجماعية التشاركية.</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 متابعة الأداء المؤسسي للدائرة وتقييمه بما يحقق الكفاءة والفاعلية الإدارية لها.</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4- متابعة جهود إدارة الموارد البشرية وتنميتها والإشراف على تبسيط إجراءات العمل </w:t>
            </w:r>
            <w:r w:rsidR="005D6180" w:rsidRPr="00FA7C59">
              <w:rPr>
                <w:rFonts w:ascii="Times New Roman" w:hAnsi="Times New Roman" w:cs="Times New Roman"/>
                <w:b/>
                <w:bCs/>
                <w:color w:val="000000"/>
                <w:sz w:val="32"/>
                <w:szCs w:val="32"/>
                <w:rtl/>
              </w:rPr>
              <w:t>وحوسبتها،</w:t>
            </w:r>
            <w:r w:rsidR="005D6180"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وتطوير البرامج والآليات اللازمة لتحقيق أهداف الدائرة.</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5- الإشراف على تطوير الخدمات التي تقدمها الدائرة وضمان تحسين جودتها.</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p>
          <w:p w:rsidR="004357DC" w:rsidRPr="00FA7C59" w:rsidRDefault="00014F82" w:rsidP="00FA7C59">
            <w:pPr>
              <w:spacing w:after="0" w:line="240" w:lineRule="auto"/>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Pr>
              <w:t xml:space="preserve">       </w:t>
            </w:r>
            <w:r w:rsidR="004357DC" w:rsidRPr="00FA7C59">
              <w:rPr>
                <w:rFonts w:ascii="Times New Roman" w:hAnsi="Times New Roman" w:cs="Times New Roman"/>
                <w:b/>
                <w:bCs/>
                <w:color w:val="000000"/>
                <w:sz w:val="32"/>
                <w:szCs w:val="32"/>
                <w:rtl/>
              </w:rPr>
              <w:t>وتضم هذه الفئة المجموعتين التاليتين:-</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p>
          <w:p w:rsidR="004357DC" w:rsidRPr="00FA7C59" w:rsidRDefault="004357DC" w:rsidP="00FA7C59">
            <w:pPr>
              <w:spacing w:after="0" w:line="240" w:lineRule="auto"/>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         المجموعة الأولى:</w:t>
            </w:r>
            <w:r w:rsidRPr="00FA7C59">
              <w:rPr>
                <w:rFonts w:ascii="Times New Roman" w:hAnsi="Times New Roman" w:cs="Times New Roman"/>
                <w:b/>
                <w:bCs/>
                <w:color w:val="000000"/>
                <w:sz w:val="32"/>
                <w:szCs w:val="32"/>
              </w:rPr>
              <w:t>-</w:t>
            </w:r>
          </w:p>
          <w:p w:rsidR="004357DC" w:rsidRPr="00FA7C59" w:rsidRDefault="004357DC" w:rsidP="00FA7C59">
            <w:pPr>
              <w:spacing w:after="0" w:line="240" w:lineRule="auto"/>
              <w:ind w:left="45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قاضي القضاة.</w:t>
            </w:r>
          </w:p>
          <w:p w:rsidR="004357DC" w:rsidRPr="00FA7C59" w:rsidRDefault="004357DC" w:rsidP="00FA7C59">
            <w:pPr>
              <w:spacing w:after="0" w:line="240" w:lineRule="auto"/>
              <w:ind w:left="45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رئيس ديوان المحاسبة.</w:t>
            </w:r>
          </w:p>
          <w:p w:rsidR="004357DC" w:rsidRPr="00FA7C59" w:rsidRDefault="004357DC" w:rsidP="00FA7C59">
            <w:pPr>
              <w:spacing w:after="0" w:line="240" w:lineRule="auto"/>
              <w:ind w:left="45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رئيس ديوان الخدمة المدنية.</w:t>
            </w:r>
          </w:p>
          <w:p w:rsidR="004357DC" w:rsidRPr="00FA7C59" w:rsidRDefault="004357DC" w:rsidP="00FA7C59">
            <w:pPr>
              <w:spacing w:after="0" w:line="240" w:lineRule="auto"/>
              <w:ind w:firstLine="45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رئيس ديوان التشريع والرأي.</w:t>
            </w:r>
          </w:p>
          <w:p w:rsidR="004357DC" w:rsidRPr="00FA7C59" w:rsidRDefault="004357DC" w:rsidP="00FA7C59">
            <w:pPr>
              <w:pStyle w:val="ListParagraph"/>
              <w:numPr>
                <w:ilvl w:val="0"/>
                <w:numId w:val="154"/>
              </w:numPr>
              <w:bidi/>
              <w:ind w:left="693" w:hanging="270"/>
              <w:jc w:val="lowKashida"/>
              <w:rPr>
                <w:b/>
                <w:bCs/>
                <w:color w:val="000000"/>
                <w:sz w:val="32"/>
                <w:szCs w:val="32"/>
                <w:rtl/>
              </w:rPr>
            </w:pPr>
            <w:r w:rsidRPr="00FA7C59">
              <w:rPr>
                <w:rFonts w:hint="cs"/>
                <w:b/>
                <w:bCs/>
                <w:color w:val="000000"/>
                <w:sz w:val="32"/>
                <w:szCs w:val="32"/>
                <w:rtl/>
              </w:rPr>
              <w:t xml:space="preserve">رئيس هيئة الاستثمار. </w:t>
            </w:r>
          </w:p>
          <w:p w:rsidR="004357DC" w:rsidRPr="00FA7C59" w:rsidRDefault="004357DC" w:rsidP="00FA7C59">
            <w:pPr>
              <w:spacing w:after="0" w:line="240" w:lineRule="auto"/>
              <w:ind w:firstLine="459"/>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     المجموعة الثانية:-</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الأمين العام.</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المحافظ في وزارة الداخلية.</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المستشار في رئاسة الوزراء أو في ديوان التشريع والرأي الذي يقرر مجلس الوزراء تعيينه في هذه المجموعة بناءً على تنسيب رئيس الوزراء.</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 xml:space="preserve"> أمين سر مجلس الوزراء.</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مدير عام مكتب رئيس مجلس الأعيان.</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مدير عام مكتب رئيس مجلس النواب.</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مدير عام مكتب رئيس الوزراء.</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مراقب عام الشركات.</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w:t>
            </w:r>
            <w:r w:rsidRPr="00FA7C59">
              <w:rPr>
                <w:rFonts w:ascii="Times New Roman" w:hAnsi="Times New Roman" w:cs="Times New Roman"/>
                <w:b/>
                <w:bCs/>
                <w:color w:val="000000"/>
                <w:sz w:val="32"/>
                <w:szCs w:val="32"/>
                <w:rtl/>
              </w:rPr>
              <w:tab/>
              <w:t>أمين سجل الجمعيات.</w:t>
            </w:r>
          </w:p>
          <w:p w:rsidR="004357DC" w:rsidRPr="00FA7C59" w:rsidRDefault="004357DC" w:rsidP="00FA7C59">
            <w:pPr>
              <w:spacing w:after="0" w:line="240" w:lineRule="auto"/>
              <w:ind w:left="742" w:hanging="283"/>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firstLine="45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الفئة الأولى:-</w:t>
            </w:r>
          </w:p>
          <w:p w:rsidR="004357DC" w:rsidRPr="00FA7C59" w:rsidRDefault="004357DC" w:rsidP="00FA7C59">
            <w:pPr>
              <w:spacing w:after="0" w:line="240" w:lineRule="auto"/>
              <w:ind w:left="8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وتتولى المهام القيادية والإشرافية والمشاركة في وضع الأهداف الإستراتيجية والسياسات العامة للدائرة وإعداد الخطط التنفيذية الخاصة بالبرامج والمشاريع ومتابعتها والإشراف على تنفيذها واقتراح أساليب لتطوير منهجيات العمل وإجراءاته، كما تكون مهام وظائف هذه الفئة القيام بأعمال تخصصية تنفيذية في المهن الطبية والهندسية والاقتصادية والزراعية والإدارية والقانونية والمالية والتربوية والتعليمية والصحفية وما يماثل أياً منها وتحدد هذه المهام بموجب تعليمات وصف وتصنيف الوظائف، ولا يعين في أيّ منها إلاّ من كان يحمل الشهادة الجامعية الأولى حداً أدنى وتضم هذه الفئة ثماني درجات من الدرجة السابعة إلى ال</w:t>
            </w:r>
            <w:r w:rsidR="0063100B" w:rsidRPr="00FA7C59">
              <w:rPr>
                <w:rFonts w:ascii="Times New Roman" w:hAnsi="Times New Roman" w:cs="Times New Roman"/>
                <w:b/>
                <w:bCs/>
                <w:color w:val="000000"/>
                <w:sz w:val="32"/>
                <w:szCs w:val="32"/>
                <w:rtl/>
              </w:rPr>
              <w:t>درجة الخاصة.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firstLine="45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 الفئة الثانية:-</w:t>
            </w:r>
          </w:p>
          <w:p w:rsidR="004357DC" w:rsidRPr="00FA7C59" w:rsidRDefault="004357DC" w:rsidP="00FA7C59">
            <w:pPr>
              <w:spacing w:after="0" w:line="240" w:lineRule="auto"/>
              <w:ind w:left="8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وتتولى المهام الإشرافية والقيام بالأعمال التنفيذية الإدارية أو التعليمية أو المحاسبية أو الفنية أو ما يماثل أياً منها وتحدد هذه المهام بموجب تعليمات وصف وتصنيف الوظائف، ولا يعين في أيّ منها إلاّ من كان يحمل شهادة دبلوم كلية المجتمع الشامل التي تكون مدة الدراسة للحصول عليها سنتين بعد شهادة الدراسة الثانوية العامة حداً أدنى أو من كان يحمل شهادة كلية المجتمع الفني التي تكون مدة الدراسة للحصول عليها سنتين حداً ادنى بعد شهادة الثاني الثانوي أو ما يعادلها بنجاح وتضم هذه الفئة تسع درجات من الدرجة التاسعة إلى الدرجة الأولى.</w:t>
            </w:r>
          </w:p>
          <w:p w:rsidR="004357DC" w:rsidRPr="00FA7C59" w:rsidRDefault="004357DC" w:rsidP="00FA7C59">
            <w:pPr>
              <w:spacing w:after="0" w:line="240" w:lineRule="auto"/>
              <w:ind w:left="884"/>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firstLine="45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د‌- الفئة الثالثة:-</w:t>
            </w:r>
          </w:p>
          <w:p w:rsidR="004357DC" w:rsidRPr="00FA7C59" w:rsidRDefault="004357DC" w:rsidP="00FA7C59">
            <w:pPr>
              <w:spacing w:after="0" w:line="240" w:lineRule="auto"/>
              <w:ind w:left="1064" w:hanging="322"/>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وتشمل الوظائف الحرفية والمهنية والخدمات المساعدة وتحدد مهام هذه الوظائف بموجب تعليمات وصف وتصنيف الوظائف، ولا يعين في وظائفها من يزيد مؤهله العلمي على شهادة كلية المجتمع أو المعهد التي تكون مدة الدراسة للحصول عليها سنة واحدة بعد شهادة الدراسة الثانوية العامة أو ما يعادلها وتضم هذه الفئة الدرجات الثالثة والثانية والأولى.</w:t>
            </w:r>
          </w:p>
          <w:p w:rsidR="004357DC" w:rsidRPr="00FA7C59" w:rsidRDefault="004357DC" w:rsidP="00FA7C59">
            <w:pPr>
              <w:spacing w:after="0" w:line="240" w:lineRule="auto"/>
              <w:ind w:left="1064" w:hanging="322"/>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على الرغم مما ورد في البند (1</w:t>
            </w:r>
            <w:r w:rsidR="00880646" w:rsidRPr="00FA7C59">
              <w:rPr>
                <w:rFonts w:ascii="Times New Roman" w:hAnsi="Times New Roman" w:cs="Times New Roman"/>
                <w:b/>
                <w:bCs/>
                <w:color w:val="000000"/>
                <w:sz w:val="32"/>
                <w:szCs w:val="32"/>
                <w:rtl/>
              </w:rPr>
              <w:t xml:space="preserve">) من هذه الفقرة، يجوز في حالات </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ستثنائية ومبررة تقتضيها مصلحة العمل تعيين حملة شهادة كلية المجتمع الشامل في وظائف الفئة الثالثة وفق تعليمات وشروط تصدرها اللجنة المركزية.</w:t>
            </w:r>
          </w:p>
          <w:p w:rsidR="004357DC" w:rsidRPr="00FA7C59" w:rsidRDefault="004357DC" w:rsidP="00FA7C59">
            <w:pPr>
              <w:spacing w:after="0" w:line="240" w:lineRule="auto"/>
              <w:ind w:left="1026" w:hanging="284"/>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أقسام الموظفين وفقاً لصفة التعيين</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المادة17- يقسم الموظفون إلى:-</w:t>
            </w:r>
          </w:p>
          <w:p w:rsidR="004357DC" w:rsidRPr="00FA7C59" w:rsidRDefault="004357DC" w:rsidP="00FA7C59">
            <w:pPr>
              <w:spacing w:after="0" w:line="240" w:lineRule="auto"/>
              <w:ind w:left="1309"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أ- موظفين دائمين: وهم المعينون في وظائف دائمة ذات فئات ودرجـــــــات محددة في جدول تشكيلات الوظائف قبل تاريخ 1/1/2014 بما في ذلك الموظفون الذين تقرر تثبيتهم بموجب قرار مجلس الوزراء قبل ذلك التاريخ.</w:t>
            </w:r>
          </w:p>
          <w:p w:rsidR="004357DC" w:rsidRPr="00FA7C59" w:rsidRDefault="004357DC" w:rsidP="00FA7C59">
            <w:pPr>
              <w:spacing w:after="0" w:line="240" w:lineRule="auto"/>
              <w:ind w:left="1347" w:hanging="321"/>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‌ب- موظفين بعقود:  وهم الذين يعينون بموجب عقود ذات فئة ودرجة أو عقود شاملة لجميع العلاوات على وظائف مدرجة في جدول تشكيلات الوظائف، والذين يعينون بموجب عقود على حساب المشاريع، أو رواتب الموظفين المنفكين عن العمل بسبب الإعارة أو الإجازة دون راتب وعلاوات.</w:t>
            </w:r>
          </w:p>
          <w:p w:rsidR="00764774" w:rsidRPr="00FA7C59" w:rsidRDefault="00764774" w:rsidP="00FA7C59">
            <w:pPr>
              <w:spacing w:after="0" w:line="240" w:lineRule="auto"/>
              <w:ind w:left="1347" w:hanging="321"/>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الفصل السادس</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الرواتب والعلاوات</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الرواتب</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p>
          <w:p w:rsidR="004357DC" w:rsidRPr="00FA7C59" w:rsidRDefault="004357DC" w:rsidP="00FA7C59">
            <w:pPr>
              <w:spacing w:after="0" w:line="240" w:lineRule="auto"/>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 18- أ- تحدد الرواتب الأساسية لوظائف الفئة العليا وبدل التمثيل والعلاوات الخاصة بها كما يلي:-</w:t>
            </w:r>
          </w:p>
          <w:p w:rsidR="004357DC" w:rsidRPr="00FA7C59" w:rsidRDefault="004357DC" w:rsidP="00FA7C59">
            <w:pPr>
              <w:pStyle w:val="ListParagraph"/>
              <w:numPr>
                <w:ilvl w:val="0"/>
                <w:numId w:val="126"/>
              </w:numPr>
              <w:bidi/>
              <w:ind w:left="1876" w:hanging="425"/>
              <w:jc w:val="lowKashida"/>
              <w:rPr>
                <w:b/>
                <w:bCs/>
                <w:color w:val="000000"/>
                <w:sz w:val="32"/>
                <w:szCs w:val="32"/>
              </w:rPr>
            </w:pPr>
            <w:r w:rsidRPr="00FA7C59">
              <w:rPr>
                <w:b/>
                <w:bCs/>
                <w:color w:val="000000"/>
                <w:sz w:val="32"/>
                <w:szCs w:val="32"/>
                <w:rtl/>
              </w:rPr>
              <w:t>المجموعة الأولى:-</w:t>
            </w:r>
          </w:p>
          <w:p w:rsidR="004357DC" w:rsidRPr="00FA7C59" w:rsidRDefault="004357DC" w:rsidP="00FA7C59">
            <w:pPr>
              <w:pStyle w:val="ListParagraph"/>
              <w:bidi/>
              <w:ind w:left="1876"/>
              <w:jc w:val="lowKashida"/>
              <w:rPr>
                <w:b/>
                <w:bCs/>
                <w:color w:val="000000"/>
                <w:sz w:val="10"/>
                <w:szCs w:val="10"/>
                <w:rtl/>
              </w:rPr>
            </w:pPr>
          </w:p>
          <w:p w:rsidR="004357DC" w:rsidRPr="00FA7C59" w:rsidRDefault="004357DC" w:rsidP="00FA7C59">
            <w:pPr>
              <w:tabs>
                <w:tab w:val="right" w:pos="2019"/>
              </w:tabs>
              <w:spacing w:after="0" w:line="240" w:lineRule="auto"/>
              <w:ind w:left="187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يتقاضى مـن يشغل أياً من وظائف هـذه المجموعة راتب الوزير العامل وعلاواته وامتيازاته الأخرى.</w:t>
            </w:r>
          </w:p>
          <w:p w:rsidR="004357DC" w:rsidRPr="00FA7C59" w:rsidRDefault="004357DC" w:rsidP="00FA7C59">
            <w:pPr>
              <w:pStyle w:val="ListParagraph"/>
              <w:numPr>
                <w:ilvl w:val="0"/>
                <w:numId w:val="126"/>
              </w:numPr>
              <w:bidi/>
              <w:ind w:left="1876" w:hanging="425"/>
              <w:jc w:val="lowKashida"/>
              <w:rPr>
                <w:b/>
                <w:bCs/>
                <w:color w:val="000000"/>
                <w:sz w:val="32"/>
                <w:szCs w:val="32"/>
                <w:rtl/>
              </w:rPr>
            </w:pPr>
            <w:r w:rsidRPr="00FA7C59">
              <w:rPr>
                <w:b/>
                <w:bCs/>
                <w:color w:val="000000"/>
                <w:sz w:val="32"/>
                <w:szCs w:val="32"/>
                <w:rtl/>
              </w:rPr>
              <w:t>المجموعة الثانية:-</w:t>
            </w:r>
          </w:p>
          <w:p w:rsidR="004357DC" w:rsidRPr="00FA7C59" w:rsidRDefault="004357DC" w:rsidP="00FA7C59">
            <w:pPr>
              <w:spacing w:after="0" w:line="240" w:lineRule="auto"/>
              <w:ind w:left="187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يتقاضى من يشغل أياً من وظائف هذه المجموعة راتباً أساسياً مقداره (1250) ديناراً وزيادة سنوية مقدارها (25) ديناراً ولخمس عشرة سنة حداً أعلى، على أن تحتسب هذه الزيادة من تاريخ تعيينه في هذه المجموعة، وعلاوة فنية بنسبة (50%) من الراتب الاساسي وعلاوة غلاء معيشة مقدارها (200) دينار والعلاوة العائلية المقررة وفقاً لأحكام هذا النظام، وإذا كـــانت الــدائرة التي يعمل فيها تمنــح موظفيهـا علاوة مؤسسة وفقاً لأحكام الفقرة (أ) من المادة (</w:t>
            </w:r>
            <w:r w:rsidRPr="00FA7C59">
              <w:rPr>
                <w:rFonts w:ascii="Times New Roman" w:hAnsi="Times New Roman" w:cs="Times New Roman" w:hint="cs"/>
                <w:b/>
                <w:bCs/>
                <w:color w:val="000000"/>
                <w:sz w:val="32"/>
                <w:szCs w:val="32"/>
                <w:rtl/>
              </w:rPr>
              <w:t>25</w:t>
            </w:r>
            <w:r w:rsidRPr="00FA7C59">
              <w:rPr>
                <w:rFonts w:ascii="Times New Roman" w:hAnsi="Times New Roman" w:cs="Times New Roman"/>
                <w:b/>
                <w:bCs/>
                <w:color w:val="000000"/>
                <w:sz w:val="32"/>
                <w:szCs w:val="32"/>
                <w:rtl/>
              </w:rPr>
              <w:t>) من هذا النظام فيمنح إضافة إلى ما سبق ما نسبته (30%) من علاوة المؤسسة المقررة لموظفي الفئة الأولى في تلك الدائرة.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left="163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لا يدفع لأي من شاغلي وظائف الفئة العليا أي بدل أو علاوة أخرى غير منصوص عليها في البندين (1) و(2) من الفقرة (أ) من هذه المادة، مهما ك</w:t>
            </w:r>
            <w:r w:rsidR="00880646" w:rsidRPr="00FA7C59">
              <w:rPr>
                <w:rFonts w:ascii="Times New Roman" w:hAnsi="Times New Roman" w:cs="Times New Roman"/>
                <w:b/>
                <w:bCs/>
                <w:color w:val="000000"/>
                <w:sz w:val="32"/>
                <w:szCs w:val="32"/>
                <w:rtl/>
              </w:rPr>
              <w:t>ان اسمها أو نوعها أو مقدارها، ب</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ستثناء العلاوة العائلية ومكافآت تمثيل الحكومة في مجالس إدارة المؤسسات الرسمية العامة أو المؤسسات العامة، أو الشركات التي تساهم فيها الحكومة، أو في إدارتها والشركات التي تساهم فيها المؤسسة العامة للضمان الاجتماعي والمكافأة أو البدل المقرر مقابل العضوية في أي لجنة أو مجلس أو هيئة، شريطة أن يكون إجتماع أي منها خارج أوقات الدوام الرسمي، وكذلك أي مكافأة أو بدل مقابل عمله خارج أوقات الدوام الرسمي في غير دائرته، بناءً على موافقة الجهة المختصة وفقاً لأحكام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left="1914" w:hanging="56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ج-1- يشترط أن لا يتجاوز مجموع المكافآت والبدلات السنوية الواردة في الفقرة (ب) من هذه المادة التي تدفع لشاغلي الوظائف المبينة في الفقرة (أ) من هذه المادة (50%) من مجموع رواتبهم الإجمالية السنوية ويتم استرداد المبالغ التي حصل عليها أي منهم زيادة على تلك النسبة لمصلحة الخزينة.</w:t>
            </w:r>
          </w:p>
          <w:p w:rsidR="004357DC" w:rsidRPr="00FA7C59" w:rsidRDefault="004357DC" w:rsidP="00FA7C59">
            <w:pPr>
              <w:spacing w:after="0" w:line="240" w:lineRule="auto"/>
              <w:ind w:left="1914"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 2- لا تسري أحكام البند (1) من هذه الفقرة على المبالغ التي يتقاضاها الموظف من العمل خارج أوقات الدوام الرسمي وفقاً لأحكام الفقرة (ح) من المادة (69) من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6664E" w:rsidP="00FA7C59">
            <w:pPr>
              <w:spacing w:after="0" w:line="240" w:lineRule="auto"/>
              <w:ind w:left="1453" w:hanging="1453"/>
              <w:rPr>
                <w:rFonts w:ascii="Times New Roman" w:hAnsi="Times New Roman" w:cs="Times New Roman"/>
                <w:b/>
                <w:bCs/>
                <w:color w:val="000000"/>
                <w:sz w:val="32"/>
                <w:szCs w:val="32"/>
              </w:rPr>
            </w:pPr>
            <w:r w:rsidRPr="00FA7C59">
              <w:rPr>
                <w:rFonts w:ascii="Times New Roman" w:hAnsi="Times New Roman" w:cs="Times New Roman" w:hint="cs"/>
                <w:b/>
                <w:bCs/>
                <w:color w:val="000000"/>
                <w:sz w:val="32"/>
                <w:szCs w:val="32"/>
                <w:rtl/>
              </w:rPr>
              <w:t>ا</w:t>
            </w:r>
            <w:r w:rsidR="004357DC" w:rsidRPr="00FA7C59">
              <w:rPr>
                <w:rFonts w:ascii="Times New Roman" w:hAnsi="Times New Roman" w:cs="Times New Roman"/>
                <w:b/>
                <w:bCs/>
                <w:color w:val="000000"/>
                <w:sz w:val="32"/>
                <w:szCs w:val="32"/>
                <w:rtl/>
              </w:rPr>
              <w:t>لمادة 19- أ- تحــدد المستويات والدرجات والرواتب الأساسية والزيادة السنوية لموظفي الفئتين الأولى والثانية وفقاً لسلم الرواتب المبين تاليا:-</w:t>
            </w:r>
          </w:p>
          <w:p w:rsidR="004357DC" w:rsidRPr="00FA7C59" w:rsidRDefault="004357DC" w:rsidP="00FA7C59">
            <w:pPr>
              <w:spacing w:after="0" w:line="240" w:lineRule="auto"/>
              <w:jc w:val="center"/>
              <w:rPr>
                <w:rFonts w:ascii="Times New Roman" w:hAnsi="Times New Roman" w:cs="Times New Roman"/>
                <w:b/>
                <w:bCs/>
                <w:color w:val="000000"/>
                <w:sz w:val="2"/>
                <w:szCs w:val="2"/>
              </w:rPr>
            </w:pPr>
          </w:p>
          <w:p w:rsidR="004357DC" w:rsidRPr="00FA7C59" w:rsidRDefault="004357DC" w:rsidP="00FA7C59">
            <w:pPr>
              <w:spacing w:after="0" w:line="240" w:lineRule="auto"/>
              <w:jc w:val="center"/>
              <w:rPr>
                <w:rFonts w:ascii="Times New Roman" w:hAnsi="Times New Roman" w:cs="Times New Roman"/>
                <w:b/>
                <w:bCs/>
                <w:color w:val="000000"/>
                <w:sz w:val="32"/>
                <w:szCs w:val="32"/>
              </w:rPr>
            </w:pPr>
          </w:p>
          <w:tbl>
            <w:tblPr>
              <w:bidiVisual/>
              <w:tblW w:w="10348" w:type="dxa"/>
              <w:tblInd w:w="17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7"/>
              <w:gridCol w:w="709"/>
              <w:gridCol w:w="709"/>
              <w:gridCol w:w="567"/>
              <w:gridCol w:w="567"/>
              <w:gridCol w:w="567"/>
              <w:gridCol w:w="567"/>
              <w:gridCol w:w="567"/>
              <w:gridCol w:w="567"/>
              <w:gridCol w:w="567"/>
              <w:gridCol w:w="567"/>
              <w:gridCol w:w="567"/>
              <w:gridCol w:w="425"/>
              <w:gridCol w:w="567"/>
              <w:gridCol w:w="425"/>
              <w:gridCol w:w="425"/>
              <w:gridCol w:w="509"/>
              <w:gridCol w:w="484"/>
              <w:gridCol w:w="425"/>
            </w:tblGrid>
            <w:tr w:rsidR="005D6180" w:rsidRPr="00FA7C59" w:rsidTr="005D6180">
              <w:trPr>
                <w:cantSplit/>
                <w:trHeight w:val="333"/>
              </w:trPr>
              <w:tc>
                <w:tcPr>
                  <w:tcW w:w="10348" w:type="dxa"/>
                  <w:gridSpan w:val="19"/>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tl/>
                    </w:rPr>
                  </w:pPr>
                </w:p>
                <w:p w:rsidR="004357DC" w:rsidRPr="00FA7C59" w:rsidRDefault="004357DC" w:rsidP="00B47A5D">
                  <w:pPr>
                    <w:framePr w:hSpace="180" w:wrap="around" w:vAnchor="text" w:hAnchor="text" w:xAlign="center" w:y="1"/>
                    <w:suppressOverlap/>
                    <w:jc w:val="center"/>
                    <w:rPr>
                      <w:rFonts w:ascii="Times New Roman" w:hAnsi="Times New Roman" w:cs="Times New Roman"/>
                      <w:b/>
                      <w:bCs/>
                      <w:color w:val="000000"/>
                      <w:sz w:val="12"/>
                      <w:szCs w:val="12"/>
                      <w:rtl/>
                    </w:rPr>
                  </w:pPr>
                  <w:r w:rsidRPr="00FA7C59">
                    <w:rPr>
                      <w:rFonts w:ascii="Times New Roman" w:hAnsi="Times New Roman" w:cs="Times New Roman"/>
                      <w:b/>
                      <w:bCs/>
                      <w:color w:val="000000"/>
                      <w:sz w:val="12"/>
                      <w:szCs w:val="12"/>
                      <w:rtl/>
                    </w:rPr>
                    <w:t>سلم الرواتب ا</w:t>
                  </w:r>
                  <w:r w:rsidR="007A6935" w:rsidRPr="00FA7C59">
                    <w:rPr>
                      <w:rFonts w:ascii="Times New Roman" w:hAnsi="Times New Roman" w:cs="Times New Roman"/>
                      <w:b/>
                      <w:bCs/>
                      <w:color w:val="000000"/>
                      <w:sz w:val="12"/>
                      <w:szCs w:val="12"/>
                      <w:rtl/>
                    </w:rPr>
                    <w:t>لأساسية للفئتين الأولى والثانية</w:t>
                  </w:r>
                </w:p>
              </w:tc>
            </w:tr>
            <w:tr w:rsidR="005D6180" w:rsidRPr="00FA7C59" w:rsidTr="005D6180">
              <w:trPr>
                <w:cantSplit/>
                <w:trHeight w:val="338"/>
              </w:trPr>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796" w:type="dxa"/>
                  <w:gridSpan w:val="15"/>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السنة في الدرجة</w:t>
                  </w:r>
                </w:p>
              </w:tc>
            </w:tr>
            <w:tr w:rsidR="005D6180" w:rsidRPr="00FA7C59" w:rsidTr="005D6180">
              <w:trPr>
                <w:cantSplit/>
                <w:trHeight w:val="333"/>
              </w:trPr>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الفئة</w:t>
                  </w: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المستوى</w:t>
                  </w: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الدرجة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الزيادة السنوية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6</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8</w:t>
                  </w:r>
                </w:p>
              </w:tc>
              <w:tc>
                <w:tcPr>
                  <w:tcW w:w="425"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10</w:t>
                  </w:r>
                </w:p>
              </w:tc>
              <w:tc>
                <w:tcPr>
                  <w:tcW w:w="425"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11</w:t>
                  </w:r>
                </w:p>
              </w:tc>
              <w:tc>
                <w:tcPr>
                  <w:tcW w:w="425"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12</w:t>
                  </w:r>
                </w:p>
              </w:tc>
              <w:tc>
                <w:tcPr>
                  <w:tcW w:w="5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13</w:t>
                  </w:r>
                </w:p>
              </w:tc>
              <w:tc>
                <w:tcPr>
                  <w:tcW w:w="484"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14</w:t>
                  </w:r>
                </w:p>
              </w:tc>
              <w:tc>
                <w:tcPr>
                  <w:tcW w:w="425"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15</w:t>
                  </w:r>
                </w:p>
              </w:tc>
            </w:tr>
            <w:tr w:rsidR="005D6180" w:rsidRPr="00FA7C59" w:rsidTr="005D6180">
              <w:trPr>
                <w:cantSplit/>
                <w:trHeight w:val="333"/>
              </w:trPr>
              <w:tc>
                <w:tcPr>
                  <w:tcW w:w="567" w:type="dxa"/>
                  <w:vMerge w:val="restart"/>
                  <w:tcBorders>
                    <w:top w:val="single" w:sz="2" w:space="0" w:color="auto"/>
                    <w:left w:val="single" w:sz="2" w:space="0" w:color="auto"/>
                    <w:bottom w:val="single" w:sz="2" w:space="0" w:color="auto"/>
                    <w:right w:val="single" w:sz="2" w:space="0" w:color="auto"/>
                  </w:tcBorders>
                  <w:textDirection w:val="btLr"/>
                  <w:vAlign w:val="center"/>
                </w:tcPr>
                <w:p w:rsidR="004357DC" w:rsidRPr="00FA7C59" w:rsidRDefault="004357DC" w:rsidP="00B47A5D">
                  <w:pPr>
                    <w:framePr w:hSpace="180" w:wrap="around" w:vAnchor="text" w:hAnchor="text" w:xAlign="center" w:y="1"/>
                    <w:ind w:left="113" w:right="113"/>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الأولى</w:t>
                  </w:r>
                </w:p>
              </w:tc>
              <w:tc>
                <w:tcPr>
                  <w:tcW w:w="709" w:type="dxa"/>
                  <w:vMerge w:val="restart"/>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tl/>
                    </w:rPr>
                  </w:pPr>
                </w:p>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الاول</w:t>
                  </w: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خاصة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425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437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449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461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473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485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497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509</w:t>
                  </w:r>
                </w:p>
              </w:tc>
              <w:tc>
                <w:tcPr>
                  <w:tcW w:w="425"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521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533</w:t>
                  </w:r>
                </w:p>
              </w:tc>
              <w:tc>
                <w:tcPr>
                  <w:tcW w:w="425"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545</w:t>
                  </w:r>
                </w:p>
              </w:tc>
              <w:tc>
                <w:tcPr>
                  <w:tcW w:w="425"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557</w:t>
                  </w:r>
                </w:p>
              </w:tc>
              <w:tc>
                <w:tcPr>
                  <w:tcW w:w="5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569</w:t>
                  </w:r>
                </w:p>
              </w:tc>
              <w:tc>
                <w:tcPr>
                  <w:tcW w:w="484"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581</w:t>
                  </w:r>
                </w:p>
              </w:tc>
              <w:tc>
                <w:tcPr>
                  <w:tcW w:w="425"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593</w:t>
                  </w: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اولى</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10</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302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312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322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332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342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352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362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372</w:t>
                  </w:r>
                </w:p>
              </w:tc>
              <w:tc>
                <w:tcPr>
                  <w:tcW w:w="425"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382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392</w:t>
                  </w: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ثانية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8</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260</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268</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276</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284</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292</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val="restart"/>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tl/>
                    </w:rPr>
                  </w:pPr>
                </w:p>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الثاني</w:t>
                  </w: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ثالثة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6</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228</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234</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240</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246</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252</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رابعة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202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207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212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217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222</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خامسة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181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185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189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193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197</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val="restart"/>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tl/>
                    </w:rPr>
                  </w:pPr>
                </w:p>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الثالث</w:t>
                  </w: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سادسة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165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168</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171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174</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177</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سابعة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150</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153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156</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159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162</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526"/>
              </w:trPr>
              <w:tc>
                <w:tcPr>
                  <w:tcW w:w="567" w:type="dxa"/>
                  <w:vMerge w:val="restart"/>
                  <w:tcBorders>
                    <w:top w:val="single" w:sz="2" w:space="0" w:color="auto"/>
                    <w:left w:val="single" w:sz="2" w:space="0" w:color="auto"/>
                    <w:bottom w:val="single" w:sz="2" w:space="0" w:color="auto"/>
                    <w:right w:val="single" w:sz="2" w:space="0" w:color="auto"/>
                  </w:tcBorders>
                  <w:textDirection w:val="btLr"/>
                  <w:vAlign w:val="center"/>
                  <w:hideMark/>
                </w:tcPr>
                <w:p w:rsidR="004357DC" w:rsidRPr="00FA7C59" w:rsidRDefault="004357DC" w:rsidP="00B47A5D">
                  <w:pPr>
                    <w:framePr w:hSpace="180" w:wrap="around" w:vAnchor="text" w:hAnchor="text" w:xAlign="center" w:y="1"/>
                    <w:ind w:left="113" w:right="113"/>
                    <w:suppressOverlap/>
                    <w:rPr>
                      <w:rFonts w:ascii="Times New Roman" w:hAnsi="Times New Roman" w:cs="Times New Roman"/>
                      <w:b/>
                      <w:bCs/>
                      <w:color w:val="000000"/>
                      <w:sz w:val="14"/>
                      <w:szCs w:val="14"/>
                    </w:rPr>
                  </w:pPr>
                  <w:r w:rsidRPr="00FA7C59">
                    <w:rPr>
                      <w:rFonts w:ascii="Times New Roman" w:hAnsi="Times New Roman" w:cs="Times New Roman"/>
                      <w:b/>
                      <w:bCs/>
                      <w:color w:val="000000"/>
                      <w:sz w:val="14"/>
                      <w:szCs w:val="14"/>
                      <w:rtl/>
                    </w:rPr>
                    <w:t>الثانية</w:t>
                  </w:r>
                </w:p>
              </w:tc>
              <w:tc>
                <w:tcPr>
                  <w:tcW w:w="709" w:type="dxa"/>
                  <w:vMerge w:val="restart"/>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tl/>
                    </w:rPr>
                  </w:pPr>
                </w:p>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الاول</w:t>
                  </w: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اولى</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6</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269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275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281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287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293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299</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305</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311</w:t>
                  </w: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317</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323</w:t>
                  </w: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329</w:t>
                  </w: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335</w:t>
                  </w: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341</w:t>
                  </w: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347</w:t>
                  </w: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353</w:t>
                  </w: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ثانية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243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248</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253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258</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263</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ثالثة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218</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223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228</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233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238</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val="restart"/>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tl/>
                    </w:rPr>
                  </w:pPr>
                </w:p>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الثاني</w:t>
                  </w: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رابعة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197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201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205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209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213</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خامسة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4</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177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181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185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189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193</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سادسة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161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164</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167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170</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173</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val="restart"/>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tl/>
                    </w:rPr>
                  </w:pPr>
                </w:p>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الثالث</w:t>
                  </w: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سابعة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3</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146</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149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152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155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158</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ثامنة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135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137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139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141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143</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r w:rsidR="005D6180" w:rsidRPr="00FA7C59" w:rsidTr="005D6180">
              <w:trPr>
                <w:cantSplit/>
                <w:trHeight w:val="333"/>
              </w:trPr>
              <w:tc>
                <w:tcPr>
                  <w:tcW w:w="567"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vMerge/>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709"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تاسعة</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2</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125</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127</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129</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131</w:t>
                  </w:r>
                </w:p>
              </w:tc>
              <w:tc>
                <w:tcPr>
                  <w:tcW w:w="567" w:type="dxa"/>
                  <w:tcBorders>
                    <w:top w:val="single" w:sz="2" w:space="0" w:color="auto"/>
                    <w:left w:val="single" w:sz="2" w:space="0" w:color="auto"/>
                    <w:bottom w:val="single" w:sz="2" w:space="0" w:color="auto"/>
                    <w:right w:val="single" w:sz="2" w:space="0" w:color="auto"/>
                  </w:tcBorders>
                  <w:vAlign w:val="center"/>
                  <w:hideMark/>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r w:rsidRPr="00FA7C59">
                    <w:rPr>
                      <w:rFonts w:ascii="Times New Roman" w:hAnsi="Times New Roman" w:cs="Times New Roman"/>
                      <w:b/>
                      <w:bCs/>
                      <w:color w:val="000000"/>
                      <w:sz w:val="12"/>
                      <w:szCs w:val="12"/>
                      <w:rtl/>
                    </w:rPr>
                    <w:t>133</w:t>
                  </w: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67"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509"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84"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rPr>
                      <w:rFonts w:ascii="Times New Roman" w:hAnsi="Times New Roman" w:cs="Times New Roman"/>
                      <w:b/>
                      <w:bCs/>
                      <w:color w:val="000000"/>
                      <w:sz w:val="12"/>
                      <w:szCs w:val="12"/>
                    </w:rPr>
                  </w:pPr>
                </w:p>
              </w:tc>
              <w:tc>
                <w:tcPr>
                  <w:tcW w:w="425" w:type="dxa"/>
                  <w:tcBorders>
                    <w:top w:val="single" w:sz="2" w:space="0" w:color="auto"/>
                    <w:left w:val="single" w:sz="2" w:space="0" w:color="auto"/>
                    <w:bottom w:val="single" w:sz="2" w:space="0" w:color="auto"/>
                    <w:right w:val="single" w:sz="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12"/>
                      <w:szCs w:val="12"/>
                    </w:rPr>
                  </w:pPr>
                </w:p>
              </w:tc>
            </w:tr>
          </w:tbl>
          <w:p w:rsidR="004357DC" w:rsidRPr="00FA7C59" w:rsidRDefault="004357DC" w:rsidP="00FA7C59">
            <w:pPr>
              <w:spacing w:after="0" w:line="240" w:lineRule="auto"/>
              <w:jc w:val="center"/>
              <w:rPr>
                <w:rFonts w:ascii="Times New Roman" w:hAnsi="Times New Roman" w:cs="Times New Roman"/>
                <w:b/>
                <w:bCs/>
                <w:color w:val="000000"/>
                <w:sz w:val="32"/>
                <w:szCs w:val="32"/>
              </w:rPr>
            </w:pPr>
          </w:p>
          <w:p w:rsidR="004357DC" w:rsidRPr="00FA7C59" w:rsidRDefault="004357DC" w:rsidP="00FA7C59">
            <w:pPr>
              <w:spacing w:after="0" w:line="240" w:lineRule="auto"/>
              <w:ind w:left="1453" w:hanging="284"/>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ب‌- تحدد المستويات والدرجات والرواتب الأساسية والزيادة السنوية لموظفي الفئة الثالثة وفقاً لسلم الرواتب المبين تالياً</w:t>
            </w:r>
            <w:r w:rsidRPr="00FA7C59">
              <w:rPr>
                <w:rFonts w:ascii="Times New Roman" w:hAnsi="Times New Roman" w:cs="Times New Roman" w:hint="cs"/>
                <w:b/>
                <w:bCs/>
                <w:color w:val="000000"/>
                <w:sz w:val="32"/>
                <w:szCs w:val="32"/>
                <w:rtl/>
              </w:rPr>
              <w:t>:-</w:t>
            </w:r>
          </w:p>
          <w:p w:rsidR="00764774" w:rsidRPr="00FA7C59" w:rsidRDefault="00764774" w:rsidP="00FA7C59">
            <w:pPr>
              <w:spacing w:after="0" w:line="240" w:lineRule="auto"/>
              <w:ind w:left="1453" w:hanging="284"/>
              <w:rPr>
                <w:rFonts w:ascii="Times New Roman" w:hAnsi="Times New Roman" w:cs="Times New Roman"/>
                <w:b/>
                <w:bCs/>
                <w:color w:val="000000"/>
                <w:sz w:val="32"/>
                <w:szCs w:val="32"/>
              </w:rPr>
            </w:pPr>
          </w:p>
          <w:tbl>
            <w:tblPr>
              <w:bidiVisual/>
              <w:tblW w:w="9072" w:type="dxa"/>
              <w:tblInd w:w="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1417"/>
              <w:gridCol w:w="1843"/>
              <w:gridCol w:w="1701"/>
              <w:gridCol w:w="1985"/>
            </w:tblGrid>
            <w:tr w:rsidR="005D6180" w:rsidRPr="00FA7C59" w:rsidTr="00764774">
              <w:trPr>
                <w:trHeight w:val="198"/>
              </w:trPr>
              <w:tc>
                <w:tcPr>
                  <w:tcW w:w="2126" w:type="dxa"/>
                  <w:vMerge w:val="restart"/>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المستوى</w:t>
                  </w: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السنة</w:t>
                  </w:r>
                </w:p>
              </w:tc>
              <w:tc>
                <w:tcPr>
                  <w:tcW w:w="5529" w:type="dxa"/>
                  <w:gridSpan w:val="3"/>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Pr>
                  </w:pPr>
                  <w:r w:rsidRPr="00FA7C59">
                    <w:rPr>
                      <w:rFonts w:ascii="Times New Roman" w:hAnsi="Times New Roman" w:cs="Times New Roman"/>
                      <w:b/>
                      <w:bCs/>
                      <w:color w:val="000000"/>
                      <w:rtl/>
                    </w:rPr>
                    <w:t>سلم الرواتب الأساسية للفئة الثالثة</w:t>
                  </w: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الدرجة</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اولى</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ثانية</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ثالثة</w:t>
                  </w:r>
                </w:p>
              </w:tc>
            </w:tr>
            <w:tr w:rsidR="005D6180" w:rsidRPr="00FA7C59" w:rsidTr="00764774">
              <w:trPr>
                <w:trHeight w:val="198"/>
              </w:trPr>
              <w:tc>
                <w:tcPr>
                  <w:tcW w:w="2126" w:type="dxa"/>
                  <w:vMerge/>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الزيادة السنوية</w:t>
                  </w:r>
                </w:p>
              </w:tc>
              <w:tc>
                <w:tcPr>
                  <w:tcW w:w="1843"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5</w:t>
                  </w:r>
                </w:p>
              </w:tc>
              <w:tc>
                <w:tcPr>
                  <w:tcW w:w="1701"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4</w:t>
                  </w:r>
                </w:p>
              </w:tc>
              <w:tc>
                <w:tcPr>
                  <w:tcW w:w="1985"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w:t>
                  </w:r>
                </w:p>
              </w:tc>
            </w:tr>
            <w:tr w:rsidR="005D6180" w:rsidRPr="00FA7C59" w:rsidTr="00764774">
              <w:trPr>
                <w:trHeight w:val="198"/>
              </w:trPr>
              <w:tc>
                <w:tcPr>
                  <w:tcW w:w="2126" w:type="dxa"/>
                  <w:vMerge w:val="restart"/>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الثالث</w:t>
                  </w:r>
                </w:p>
              </w:tc>
              <w:tc>
                <w:tcPr>
                  <w:tcW w:w="1417"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w:t>
                  </w:r>
                </w:p>
              </w:tc>
              <w:tc>
                <w:tcPr>
                  <w:tcW w:w="1843"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145</w:t>
                  </w:r>
                </w:p>
              </w:tc>
              <w:tc>
                <w:tcPr>
                  <w:tcW w:w="1701"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129</w:t>
                  </w:r>
                </w:p>
              </w:tc>
              <w:tc>
                <w:tcPr>
                  <w:tcW w:w="1985" w:type="dxa"/>
                  <w:tcBorders>
                    <w:top w:val="single" w:sz="12" w:space="0" w:color="auto"/>
                  </w:tcBorders>
                  <w:vAlign w:val="center"/>
                </w:tcPr>
                <w:p w:rsidR="004357DC" w:rsidRPr="00FA7C59" w:rsidRDefault="000B052E"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hint="cs"/>
                      <w:b/>
                      <w:bCs/>
                      <w:color w:val="000000"/>
                      <w:rtl/>
                    </w:rPr>
                    <w:t>120</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150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133</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123</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155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137</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126</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4</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160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141</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129</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5</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165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145</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132</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6</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170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149</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135</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7</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175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153</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138</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8</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180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157</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141</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9</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185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161</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144</w:t>
                  </w:r>
                </w:p>
              </w:tc>
            </w:tr>
            <w:tr w:rsidR="005D6180" w:rsidRPr="00FA7C59" w:rsidTr="00764774">
              <w:trPr>
                <w:trHeight w:val="198"/>
              </w:trPr>
              <w:tc>
                <w:tcPr>
                  <w:tcW w:w="2126" w:type="dxa"/>
                  <w:vMerge/>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10</w:t>
                  </w:r>
                </w:p>
              </w:tc>
              <w:tc>
                <w:tcPr>
                  <w:tcW w:w="1843"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190</w:t>
                  </w:r>
                </w:p>
              </w:tc>
              <w:tc>
                <w:tcPr>
                  <w:tcW w:w="1701"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165</w:t>
                  </w:r>
                </w:p>
              </w:tc>
              <w:tc>
                <w:tcPr>
                  <w:tcW w:w="1985"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147</w:t>
                  </w:r>
                </w:p>
              </w:tc>
            </w:tr>
            <w:tr w:rsidR="005D6180" w:rsidRPr="00FA7C59" w:rsidTr="00764774">
              <w:trPr>
                <w:trHeight w:val="198"/>
              </w:trPr>
              <w:tc>
                <w:tcPr>
                  <w:tcW w:w="2126" w:type="dxa"/>
                  <w:vMerge w:val="restart"/>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الثاني</w:t>
                  </w:r>
                </w:p>
              </w:tc>
              <w:tc>
                <w:tcPr>
                  <w:tcW w:w="1417"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11</w:t>
                  </w:r>
                </w:p>
              </w:tc>
              <w:tc>
                <w:tcPr>
                  <w:tcW w:w="1843"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195</w:t>
                  </w:r>
                </w:p>
              </w:tc>
              <w:tc>
                <w:tcPr>
                  <w:tcW w:w="1701"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169</w:t>
                  </w:r>
                </w:p>
              </w:tc>
              <w:tc>
                <w:tcPr>
                  <w:tcW w:w="1985"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150</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12</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200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173</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153</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13</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205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177</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156</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14</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210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181</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159</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15</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215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185</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162</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16</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220</w:t>
                  </w:r>
                </w:p>
              </w:tc>
              <w:tc>
                <w:tcPr>
                  <w:tcW w:w="1701" w:type="dxa"/>
                  <w:vAlign w:val="center"/>
                </w:tcPr>
                <w:p w:rsidR="004357DC" w:rsidRPr="00FA7C59" w:rsidRDefault="007532D3"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hint="cs"/>
                      <w:b/>
                      <w:bCs/>
                      <w:color w:val="000000"/>
                      <w:rtl/>
                    </w:rPr>
                    <w:t>189</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165</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17</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225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193</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168</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18</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230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197</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171</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19</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235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201</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174</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20</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240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205</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177</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21</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245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209</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180</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22</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250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213</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183</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23</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255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217</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186</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24</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260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221</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189</w:t>
                  </w:r>
                </w:p>
              </w:tc>
            </w:tr>
            <w:tr w:rsidR="005D6180" w:rsidRPr="00FA7C59" w:rsidTr="00764774">
              <w:trPr>
                <w:trHeight w:val="198"/>
              </w:trPr>
              <w:tc>
                <w:tcPr>
                  <w:tcW w:w="2126" w:type="dxa"/>
                  <w:vMerge/>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25</w:t>
                  </w:r>
                </w:p>
              </w:tc>
              <w:tc>
                <w:tcPr>
                  <w:tcW w:w="1843"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265</w:t>
                  </w:r>
                </w:p>
              </w:tc>
              <w:tc>
                <w:tcPr>
                  <w:tcW w:w="1701"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225</w:t>
                  </w:r>
                </w:p>
              </w:tc>
              <w:tc>
                <w:tcPr>
                  <w:tcW w:w="1985"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192</w:t>
                  </w:r>
                </w:p>
              </w:tc>
            </w:tr>
            <w:tr w:rsidR="005D6180" w:rsidRPr="00FA7C59" w:rsidTr="00764774">
              <w:trPr>
                <w:trHeight w:val="198"/>
              </w:trPr>
              <w:tc>
                <w:tcPr>
                  <w:tcW w:w="2126" w:type="dxa"/>
                  <w:vMerge w:val="restart"/>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الأول</w:t>
                  </w: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26</w:t>
                  </w:r>
                </w:p>
              </w:tc>
              <w:tc>
                <w:tcPr>
                  <w:tcW w:w="1843"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270</w:t>
                  </w:r>
                </w:p>
              </w:tc>
              <w:tc>
                <w:tcPr>
                  <w:tcW w:w="1701"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229</w:t>
                  </w:r>
                </w:p>
              </w:tc>
              <w:tc>
                <w:tcPr>
                  <w:tcW w:w="1985" w:type="dxa"/>
                  <w:tcBorders>
                    <w:top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195</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27</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275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233</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198</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28</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280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237</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201</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29</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285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241</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204</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30</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290</w:t>
                  </w:r>
                </w:p>
              </w:tc>
              <w:tc>
                <w:tcPr>
                  <w:tcW w:w="1701" w:type="dxa"/>
                  <w:vAlign w:val="center"/>
                </w:tcPr>
                <w:p w:rsidR="004357DC" w:rsidRPr="00FA7C59" w:rsidRDefault="0026619E"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hint="cs"/>
                      <w:b/>
                      <w:bCs/>
                      <w:color w:val="000000"/>
                      <w:rtl/>
                    </w:rPr>
                    <w:t>245</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207</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31</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295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249</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210</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32</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300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253</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213</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33</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305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257</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216</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34</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310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261</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219</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35</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315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265</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222</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36</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320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269</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225</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37</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325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273</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228</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38</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330</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277</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231</w:t>
                  </w:r>
                </w:p>
              </w:tc>
            </w:tr>
            <w:tr w:rsidR="005D6180" w:rsidRPr="00FA7C59" w:rsidTr="00764774">
              <w:trPr>
                <w:trHeight w:val="198"/>
              </w:trPr>
              <w:tc>
                <w:tcPr>
                  <w:tcW w:w="2126" w:type="dxa"/>
                  <w:vMerge/>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39</w:t>
                  </w:r>
                </w:p>
              </w:tc>
              <w:tc>
                <w:tcPr>
                  <w:tcW w:w="1843"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335</w:t>
                  </w:r>
                </w:p>
              </w:tc>
              <w:tc>
                <w:tcPr>
                  <w:tcW w:w="1701"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281</w:t>
                  </w:r>
                </w:p>
              </w:tc>
              <w:tc>
                <w:tcPr>
                  <w:tcW w:w="1985" w:type="dxa"/>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234</w:t>
                  </w:r>
                </w:p>
              </w:tc>
            </w:tr>
            <w:tr w:rsidR="005D6180" w:rsidRPr="00FA7C59" w:rsidTr="00764774">
              <w:trPr>
                <w:trHeight w:val="198"/>
              </w:trPr>
              <w:tc>
                <w:tcPr>
                  <w:tcW w:w="2126" w:type="dxa"/>
                  <w:vMerge/>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p>
              </w:tc>
              <w:tc>
                <w:tcPr>
                  <w:tcW w:w="1417"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40</w:t>
                  </w:r>
                </w:p>
              </w:tc>
              <w:tc>
                <w:tcPr>
                  <w:tcW w:w="1843"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340</w:t>
                  </w:r>
                </w:p>
              </w:tc>
              <w:tc>
                <w:tcPr>
                  <w:tcW w:w="1701"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285</w:t>
                  </w:r>
                </w:p>
              </w:tc>
              <w:tc>
                <w:tcPr>
                  <w:tcW w:w="1985" w:type="dxa"/>
                  <w:tcBorders>
                    <w:bottom w:val="single" w:sz="12" w:space="0" w:color="auto"/>
                  </w:tcBorders>
                  <w:vAlign w:val="center"/>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rtl/>
                    </w:rPr>
                  </w:pPr>
                  <w:r w:rsidRPr="00FA7C59">
                    <w:rPr>
                      <w:rFonts w:ascii="Times New Roman" w:hAnsi="Times New Roman" w:cs="Times New Roman"/>
                      <w:b/>
                      <w:bCs/>
                      <w:color w:val="000000"/>
                      <w:rtl/>
                    </w:rPr>
                    <w:t>237</w:t>
                  </w:r>
                </w:p>
              </w:tc>
            </w:tr>
          </w:tbl>
          <w:p w:rsidR="004357DC" w:rsidRPr="00FA7C59" w:rsidRDefault="004357DC" w:rsidP="00FA7C59">
            <w:pPr>
              <w:spacing w:after="0" w:line="240" w:lineRule="auto"/>
              <w:jc w:val="center"/>
              <w:rPr>
                <w:rFonts w:ascii="Times New Roman" w:hAnsi="Times New Roman" w:cs="Times New Roman"/>
                <w:b/>
                <w:bCs/>
                <w:color w:val="000000"/>
                <w:sz w:val="32"/>
                <w:szCs w:val="32"/>
                <w:rtl/>
              </w:rPr>
            </w:pPr>
          </w:p>
          <w:p w:rsidR="004357DC" w:rsidRPr="00FA7C59" w:rsidRDefault="004357DC" w:rsidP="00FA7C59">
            <w:pPr>
              <w:spacing w:after="0"/>
              <w:ind w:left="1169"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ج</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على</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الرغم</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مما</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ورد</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في</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الفقرتين</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أ</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و</w:t>
            </w:r>
            <w:r w:rsidRPr="00FA7C59">
              <w:rPr>
                <w:rFonts w:ascii="Times New Roman" w:hAnsi="Times New Roman" w:cs="Times New Roman"/>
                <w:b/>
                <w:bCs/>
                <w:color w:val="000000"/>
                <w:sz w:val="32"/>
                <w:szCs w:val="32"/>
                <w:rtl/>
              </w:rPr>
              <w:t>(</w:t>
            </w:r>
            <w:r w:rsidRPr="00FA7C59">
              <w:rPr>
                <w:rFonts w:ascii="Times New Roman" w:hAnsi="Times New Roman" w:cs="Times New Roman" w:hint="cs"/>
                <w:b/>
                <w:bCs/>
                <w:color w:val="000000"/>
                <w:sz w:val="32"/>
                <w:szCs w:val="32"/>
                <w:rtl/>
              </w:rPr>
              <w:t>ب</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من</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هذه</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المادة،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إذا</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بلغ</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الموظف</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أعلى</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مربوط</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الدرجة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الخاصة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من</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الفئة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الأولى</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أو</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أعلى</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مربوط</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الدرجة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الأولى</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من</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الفئة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الثانية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أو</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أعلى</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مربوط</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أي</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درجة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من</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درجات</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الفئة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الثالثة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فيستمر</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في</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تقاضي</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الزيادة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السنوية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المقررة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لتلك</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الدرجة</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وحسب</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مقتضى</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الحال</w:t>
            </w:r>
            <w:r w:rsidRPr="00FA7C59">
              <w:rPr>
                <w:rFonts w:ascii="Times New Roman" w:hAnsi="Times New Roman" w:cs="Times New Roman"/>
                <w:b/>
                <w:bCs/>
                <w:color w:val="000000"/>
                <w:sz w:val="32"/>
                <w:szCs w:val="32"/>
                <w:rtl/>
              </w:rPr>
              <w:t>.</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453" w:hanging="145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المادة20- أ- يتقاضى الموظف راتبه الأساسي من مخصصات الوظيفة التي يشغلها بصورة فعلية ويستحق الزيادة السنوية إذا استوفى شروطها في 31/12 من كل سنة ما لم يصدر قرار بحجبها عنه وتوقع براءة الزيادة من الأمين العام أو من يفوضه بذلك.</w:t>
            </w:r>
          </w:p>
          <w:p w:rsidR="004357DC" w:rsidRPr="00FA7C59" w:rsidRDefault="004357DC" w:rsidP="00FA7C59">
            <w:pPr>
              <w:spacing w:after="0"/>
              <w:ind w:left="1311" w:hanging="28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w:t>
            </w:r>
            <w:r w:rsidR="00E0573E"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يمنح الموظف تحت التجربة في السنة الأولى الزيادة السنوية في 31/12 منها إذا كان قد مضى ع</w:t>
            </w:r>
            <w:r w:rsidR="00E0573E" w:rsidRPr="00FA7C59">
              <w:rPr>
                <w:rFonts w:ascii="Times New Roman" w:hAnsi="Times New Roman" w:cs="Times New Roman"/>
                <w:b/>
                <w:bCs/>
                <w:color w:val="000000"/>
                <w:sz w:val="32"/>
                <w:szCs w:val="32"/>
                <w:rtl/>
              </w:rPr>
              <w:t>لى تعيينه ثمانية أشهر على الأقل</w:t>
            </w:r>
            <w:r w:rsidR="00E0573E" w:rsidRPr="00FA7C59">
              <w:rPr>
                <w:rFonts w:ascii="Times New Roman" w:hAnsi="Times New Roman" w:cs="Times New Roman" w:hint="cs"/>
                <w:b/>
                <w:bCs/>
                <w:color w:val="000000"/>
                <w:sz w:val="32"/>
                <w:szCs w:val="32"/>
                <w:rtl/>
              </w:rPr>
              <w:t xml:space="preserve">، أما اذا قلت خدمته الفعلية عن ثمانية أشهر </w:t>
            </w:r>
            <w:r w:rsidRPr="00FA7C59">
              <w:rPr>
                <w:rFonts w:ascii="Times New Roman" w:hAnsi="Times New Roman" w:cs="Times New Roman"/>
                <w:b/>
                <w:bCs/>
                <w:color w:val="000000"/>
                <w:sz w:val="32"/>
                <w:szCs w:val="32"/>
                <w:rtl/>
              </w:rPr>
              <w:t>فيمنح مبلغ</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 xml:space="preserve"> مالي</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 xml:space="preserve"> يعادل عدد أشهر الخدمة إلى السنة كاملة ويحسب هذا المبلغ لمرة واحدة على أن يمنح بعد ذلك الزيادة عن السنة كاملة في 31/12 من كل سنة.</w:t>
            </w:r>
          </w:p>
          <w:p w:rsidR="004357DC" w:rsidRPr="00FA7C59" w:rsidRDefault="004357DC" w:rsidP="00FA7C59">
            <w:pPr>
              <w:spacing w:after="0"/>
              <w:ind w:left="1309" w:hanging="283"/>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ج- يؤدي منح الزيادات السنوية كحوافز للموظف أو لأي غرض آخر إلى الإنتقال للسنة أو السنوات التي تلي السنة التي كان يشغلها في الدرجة نفسها أو الدرجة التي تليها مباشرة وفق عدد تلك الزيادات.</w:t>
            </w:r>
          </w:p>
          <w:p w:rsidR="004357DC" w:rsidRPr="00FA7C59" w:rsidRDefault="004357DC" w:rsidP="00FA7C59">
            <w:pPr>
              <w:spacing w:after="0"/>
              <w:ind w:left="1309" w:hanging="283"/>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 21- أ- لايستحق الموظف راتبه الأساسي وعلاواته عن المدة التي يتغيب فيها عن عمله دون إجازة قانونية أو دون عذر مشروع.</w:t>
            </w:r>
          </w:p>
          <w:p w:rsidR="004357DC" w:rsidRPr="00FA7C59" w:rsidRDefault="004357DC" w:rsidP="00FA7C59">
            <w:pPr>
              <w:spacing w:after="0"/>
              <w:ind w:left="1489" w:hanging="32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لا يستحق الموظف راتبه الأساسي وعلاواته عن المدة التي يتغيب فيها عن عمله في حال استنفد إجازاته السنوية.</w:t>
            </w:r>
          </w:p>
          <w:p w:rsidR="007A6935" w:rsidRPr="00FA7C59" w:rsidRDefault="007A6935" w:rsidP="00FA7C59">
            <w:pPr>
              <w:spacing w:after="0"/>
              <w:ind w:left="1489" w:hanging="321"/>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309" w:hanging="130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المادة22- أ- تحدد الزيادة السنوية للموظف المعين بعقد شامل لجميع العلاوات من شاغلي وظائف المجموعة الثانية من الفئة العليا بمبلغ (25) ديناراً ولخمس عشرة سنة حداً أعلى.</w:t>
            </w:r>
          </w:p>
          <w:p w:rsidR="004357DC" w:rsidRPr="00FA7C59" w:rsidRDefault="004357DC" w:rsidP="00FA7C59">
            <w:pPr>
              <w:spacing w:after="0"/>
              <w:ind w:left="1347" w:hanging="425"/>
              <w:jc w:val="lowKashida"/>
              <w:rPr>
                <w:rFonts w:ascii="Times New Roman" w:hAnsi="Times New Roman" w:cs="Times New Roman"/>
                <w:b/>
                <w:bCs/>
                <w:color w:val="000000"/>
                <w:sz w:val="32"/>
                <w:szCs w:val="32"/>
              </w:rPr>
            </w:pPr>
            <w:r w:rsidRPr="00FA7C59">
              <w:rPr>
                <w:rFonts w:ascii="Times New Roman" w:hAnsi="Times New Roman" w:cs="Times New Roman" w:hint="cs"/>
                <w:b/>
                <w:bCs/>
                <w:color w:val="000000"/>
                <w:sz w:val="32"/>
                <w:szCs w:val="32"/>
                <w:rtl/>
              </w:rPr>
              <w:t xml:space="preserve">ب- </w:t>
            </w:r>
            <w:r w:rsidRPr="00FA7C59">
              <w:rPr>
                <w:rFonts w:ascii="Times New Roman" w:hAnsi="Times New Roman" w:cs="Times New Roman"/>
                <w:b/>
                <w:bCs/>
                <w:color w:val="000000"/>
                <w:sz w:val="32"/>
                <w:szCs w:val="32"/>
                <w:rtl/>
              </w:rPr>
              <w:t>مع مراعاة أحكام الفقرة (أ) من هذه المادة، تحدد الزيادة السنوية للموظف المعين بعقد شامل لجميع العلاوات على النحو التالي:-</w:t>
            </w:r>
          </w:p>
          <w:p w:rsidR="004357DC" w:rsidRPr="00FA7C59" w:rsidRDefault="004357DC" w:rsidP="00FA7C59">
            <w:pPr>
              <w:spacing w:after="0"/>
              <w:jc w:val="lowKashida"/>
              <w:rPr>
                <w:rFonts w:ascii="Times New Roman" w:hAnsi="Times New Roman" w:cs="Times New Roman"/>
                <w:b/>
                <w:bCs/>
                <w:color w:val="000000"/>
                <w:sz w:val="12"/>
                <w:szCs w:val="12"/>
                <w:rtl/>
              </w:rPr>
            </w:pPr>
          </w:p>
          <w:p w:rsidR="004357DC" w:rsidRPr="00FA7C59" w:rsidRDefault="004357DC" w:rsidP="00FA7C59">
            <w:pPr>
              <w:tabs>
                <w:tab w:val="right" w:pos="972"/>
              </w:tabs>
              <w:spacing w:after="0"/>
              <w:ind w:firstLine="1311"/>
              <w:jc w:val="lowKashida"/>
              <w:rPr>
                <w:rFonts w:ascii="Times New Roman" w:hAnsi="Times New Roman" w:cs="Times New Roman"/>
                <w:b/>
                <w:bCs/>
                <w:color w:val="000000"/>
                <w:sz w:val="32"/>
                <w:szCs w:val="32"/>
                <w:rtl/>
              </w:rPr>
            </w:pPr>
            <w:r w:rsidRPr="00FA7C59">
              <w:rPr>
                <w:rFonts w:ascii="Times New Roman" w:eastAsia="Simplified Arabic" w:hAnsi="Times New Roman" w:cs="Times New Roman"/>
                <w:b/>
                <w:bCs/>
                <w:color w:val="000000"/>
                <w:sz w:val="32"/>
                <w:szCs w:val="32"/>
                <w:rtl/>
              </w:rPr>
              <w:t>ا</w:t>
            </w:r>
            <w:r w:rsidRPr="00FA7C59">
              <w:rPr>
                <w:rFonts w:ascii="Times New Roman" w:hAnsi="Times New Roman" w:cs="Times New Roman"/>
                <w:b/>
                <w:bCs/>
                <w:color w:val="000000"/>
                <w:sz w:val="32"/>
                <w:szCs w:val="32"/>
                <w:rtl/>
              </w:rPr>
              <w:t>لراتب الإجمالي للعقد             الزيادة السنوية بالدينار</w:t>
            </w:r>
          </w:p>
          <w:p w:rsidR="004357DC" w:rsidRPr="00FA7C59" w:rsidRDefault="004357DC" w:rsidP="00FA7C59">
            <w:pPr>
              <w:tabs>
                <w:tab w:val="right" w:pos="972"/>
              </w:tabs>
              <w:spacing w:after="0"/>
              <w:ind w:firstLine="131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أقل من 250 ديناراً                          </w:t>
            </w:r>
            <w:r w:rsidRPr="00FA7C59">
              <w:rPr>
                <w:rFonts w:ascii="Times New Roman" w:hAnsi="Times New Roman" w:cs="Times New Roman"/>
                <w:b/>
                <w:bCs/>
                <w:color w:val="000000"/>
                <w:sz w:val="32"/>
                <w:szCs w:val="32"/>
              </w:rPr>
              <w:t xml:space="preserve">       </w:t>
            </w:r>
            <w:r w:rsidRPr="00FA7C59">
              <w:rPr>
                <w:rFonts w:ascii="Times New Roman" w:hAnsi="Times New Roman" w:cs="Times New Roman"/>
                <w:b/>
                <w:bCs/>
                <w:color w:val="000000"/>
                <w:sz w:val="32"/>
                <w:szCs w:val="32"/>
                <w:rtl/>
              </w:rPr>
              <w:t xml:space="preserve">  4</w:t>
            </w:r>
          </w:p>
          <w:p w:rsidR="004357DC" w:rsidRPr="00FA7C59" w:rsidRDefault="004357DC" w:rsidP="00FA7C59">
            <w:pPr>
              <w:tabs>
                <w:tab w:val="right" w:pos="972"/>
              </w:tabs>
              <w:spacing w:after="0"/>
              <w:ind w:left="540" w:firstLine="77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250- 499 ديناراً</w:t>
            </w:r>
            <w:r w:rsidRPr="00FA7C59">
              <w:rPr>
                <w:rFonts w:ascii="Times New Roman" w:hAnsi="Times New Roman" w:cs="Times New Roman"/>
                <w:b/>
                <w:bCs/>
                <w:color w:val="000000"/>
                <w:sz w:val="32"/>
                <w:szCs w:val="32"/>
                <w:rtl/>
              </w:rPr>
              <w:tab/>
              <w:t xml:space="preserve">                           </w:t>
            </w:r>
            <w:r w:rsidR="005076EA"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 xml:space="preserve">  6</w:t>
            </w:r>
          </w:p>
          <w:p w:rsidR="004357DC" w:rsidRPr="00FA7C59" w:rsidRDefault="004357DC" w:rsidP="00FA7C59">
            <w:pPr>
              <w:tabs>
                <w:tab w:val="right" w:pos="972"/>
              </w:tabs>
              <w:spacing w:after="0"/>
              <w:ind w:left="540" w:firstLine="77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500-749 ديناراً</w:t>
            </w:r>
            <w:r w:rsidRPr="00FA7C59">
              <w:rPr>
                <w:rFonts w:ascii="Times New Roman" w:hAnsi="Times New Roman" w:cs="Times New Roman"/>
                <w:b/>
                <w:bCs/>
                <w:color w:val="000000"/>
                <w:sz w:val="32"/>
                <w:szCs w:val="32"/>
                <w:rtl/>
              </w:rPr>
              <w:tab/>
            </w:r>
            <w:r w:rsidRPr="00FA7C59">
              <w:rPr>
                <w:rFonts w:ascii="Times New Roman" w:hAnsi="Times New Roman" w:cs="Times New Roman"/>
                <w:b/>
                <w:bCs/>
                <w:color w:val="000000"/>
                <w:sz w:val="32"/>
                <w:szCs w:val="32"/>
                <w:rtl/>
              </w:rPr>
              <w:tab/>
            </w:r>
            <w:r w:rsidRPr="00FA7C59">
              <w:rPr>
                <w:rFonts w:ascii="Times New Roman" w:hAnsi="Times New Roman" w:cs="Times New Roman"/>
                <w:b/>
                <w:bCs/>
                <w:color w:val="000000"/>
                <w:sz w:val="32"/>
                <w:szCs w:val="32"/>
                <w:rtl/>
              </w:rPr>
              <w:tab/>
              <w:t xml:space="preserve">    </w:t>
            </w:r>
            <w:r w:rsidR="005076EA"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 xml:space="preserve"> </w:t>
            </w:r>
            <w:r w:rsidR="005076EA"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 xml:space="preserve">     8</w:t>
            </w:r>
          </w:p>
          <w:p w:rsidR="004357DC" w:rsidRPr="00FA7C59" w:rsidRDefault="004357DC" w:rsidP="00FA7C59">
            <w:pPr>
              <w:tabs>
                <w:tab w:val="right" w:pos="972"/>
              </w:tabs>
              <w:spacing w:after="0"/>
              <w:ind w:left="540" w:firstLine="77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750-999 ديناراً</w:t>
            </w:r>
            <w:r w:rsidRPr="00FA7C59">
              <w:rPr>
                <w:rFonts w:ascii="Times New Roman" w:hAnsi="Times New Roman" w:cs="Times New Roman"/>
                <w:b/>
                <w:bCs/>
                <w:color w:val="000000"/>
                <w:sz w:val="32"/>
                <w:szCs w:val="32"/>
                <w:rtl/>
              </w:rPr>
              <w:tab/>
            </w:r>
            <w:r w:rsidRPr="00FA7C59">
              <w:rPr>
                <w:rFonts w:ascii="Times New Roman" w:hAnsi="Times New Roman" w:cs="Times New Roman"/>
                <w:b/>
                <w:bCs/>
                <w:color w:val="000000"/>
                <w:sz w:val="32"/>
                <w:szCs w:val="32"/>
                <w:rtl/>
              </w:rPr>
              <w:tab/>
              <w:t xml:space="preserve">               </w:t>
            </w:r>
            <w:r w:rsidR="005076EA"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 xml:space="preserve">  10</w:t>
            </w:r>
          </w:p>
          <w:p w:rsidR="004357DC" w:rsidRPr="00FA7C59" w:rsidRDefault="004357DC" w:rsidP="00FA7C59">
            <w:pPr>
              <w:tabs>
                <w:tab w:val="right" w:pos="972"/>
              </w:tabs>
              <w:spacing w:after="0"/>
              <w:ind w:left="540" w:firstLine="771"/>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1000 دينار فاكثر</w:t>
            </w:r>
            <w:r w:rsidRPr="00FA7C59">
              <w:rPr>
                <w:rFonts w:ascii="Times New Roman" w:hAnsi="Times New Roman" w:cs="Times New Roman"/>
                <w:b/>
                <w:bCs/>
                <w:color w:val="000000"/>
                <w:sz w:val="32"/>
                <w:szCs w:val="32"/>
                <w:rtl/>
              </w:rPr>
              <w:tab/>
            </w:r>
            <w:r w:rsidRPr="00FA7C59">
              <w:rPr>
                <w:rFonts w:ascii="Times New Roman" w:hAnsi="Times New Roman" w:cs="Times New Roman"/>
                <w:b/>
                <w:bCs/>
                <w:color w:val="000000"/>
                <w:sz w:val="32"/>
                <w:szCs w:val="32"/>
                <w:rtl/>
              </w:rPr>
              <w:tab/>
              <w:t xml:space="preserve">                </w:t>
            </w:r>
            <w:r w:rsidR="005076EA"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 xml:space="preserve">  12</w:t>
            </w:r>
          </w:p>
          <w:p w:rsidR="004357DC" w:rsidRPr="00FA7C59" w:rsidRDefault="004357DC" w:rsidP="00FA7C59">
            <w:pPr>
              <w:pStyle w:val="ListParagraph"/>
              <w:bidi/>
              <w:spacing w:line="276" w:lineRule="auto"/>
              <w:ind w:left="1080"/>
              <w:jc w:val="lowKashida"/>
              <w:rPr>
                <w:b/>
                <w:bCs/>
                <w:color w:val="000000"/>
                <w:sz w:val="32"/>
                <w:szCs w:val="32"/>
              </w:rPr>
            </w:pPr>
          </w:p>
          <w:p w:rsidR="008C4DAF" w:rsidRPr="00FA7C59" w:rsidRDefault="008C4DAF" w:rsidP="00FA7C59">
            <w:pPr>
              <w:pStyle w:val="ListParagraph"/>
              <w:bidi/>
              <w:spacing w:line="276" w:lineRule="auto"/>
              <w:ind w:left="1080"/>
              <w:jc w:val="lowKashida"/>
              <w:rPr>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309" w:hanging="1309"/>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المادة 23- يستحق الموظف من الفئات الأولى والثانية والثالثة علاوة غلاء معيشة شهرية مقدارها (135) ديناراً.</w:t>
            </w:r>
          </w:p>
          <w:p w:rsidR="004357DC" w:rsidRPr="00FA7C59" w:rsidRDefault="004357DC" w:rsidP="00FA7C59">
            <w:pPr>
              <w:spacing w:after="0"/>
              <w:ind w:left="1309" w:hanging="1309"/>
              <w:jc w:val="lowKashida"/>
              <w:rPr>
                <w:rFonts w:ascii="Times New Roman" w:hAnsi="Times New Roman" w:cs="Times New Roman"/>
                <w:b/>
                <w:bCs/>
                <w:color w:val="000000"/>
                <w:sz w:val="32"/>
                <w:szCs w:val="32"/>
              </w:rPr>
            </w:pPr>
          </w:p>
          <w:p w:rsidR="00CC7223" w:rsidRPr="00FA7C59" w:rsidRDefault="00CC7223" w:rsidP="00FA7C59">
            <w:pPr>
              <w:spacing w:after="0"/>
              <w:ind w:left="1309" w:hanging="1309"/>
              <w:jc w:val="lowKashida"/>
              <w:rPr>
                <w:rFonts w:ascii="Times New Roman" w:hAnsi="Times New Roman" w:cs="Times New Roman"/>
                <w:b/>
                <w:bCs/>
                <w:color w:val="000000"/>
                <w:sz w:val="8"/>
                <w:szCs w:val="8"/>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العلاوة العائلية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المادة24- أ- يستحق الموظف المتزوج علاوة عائلية شهرية مقدارها (20) ديناراً بما في ذلك الموظف الأرمل والمطلق إذا كان له أولاد لا تزيد أعمارهم على (18) سنة.</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تدفع العلاوة العائلية للموظفة إذا كان زوجها مقعداً أو كانت معيلة لأولادها أو مطلقة لا تتقاضى نفقة شرعية عن أولادها وكانت أعمارهم لا تزيد على (18) سنة.</w:t>
            </w:r>
          </w:p>
          <w:p w:rsidR="005076EA" w:rsidRPr="00FA7C59" w:rsidRDefault="005076EA" w:rsidP="00FA7C59">
            <w:pPr>
              <w:spacing w:after="0" w:line="240" w:lineRule="auto"/>
              <w:ind w:left="1593" w:hanging="425"/>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العلاوات الإضافية</w:t>
            </w:r>
          </w:p>
          <w:p w:rsidR="005076EA" w:rsidRPr="00FA7C59" w:rsidRDefault="005076EA" w:rsidP="00FA7C59">
            <w:pPr>
              <w:spacing w:after="0" w:line="240" w:lineRule="auto"/>
              <w:jc w:val="center"/>
              <w:rPr>
                <w:rFonts w:ascii="Times New Roman" w:hAnsi="Times New Roman" w:cs="Times New Roman"/>
                <w:b/>
                <w:bCs/>
                <w:color w:val="000000"/>
                <w:sz w:val="32"/>
                <w:szCs w:val="32"/>
                <w:rtl/>
              </w:rPr>
            </w:pPr>
          </w:p>
          <w:p w:rsidR="004357DC" w:rsidRPr="00FA7C59" w:rsidRDefault="004357DC" w:rsidP="00FA7C59">
            <w:pPr>
              <w:spacing w:after="0"/>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المادة25- أ- تمنح العلاوات الإضافية المبينة أدناه بنسب من الراتب الأساسي تحدد بموجب تعليمات يصدرها مجلس الوزراء بناءً على تنسيب المجلس ويجوز الجمع بينها:-</w:t>
            </w:r>
          </w:p>
          <w:p w:rsidR="004357DC" w:rsidRPr="00FA7C59" w:rsidRDefault="004357DC" w:rsidP="00FA7C59">
            <w:pPr>
              <w:spacing w:after="0"/>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w:t>
            </w:r>
            <w:r w:rsidRPr="00FA7C59">
              <w:rPr>
                <w:rFonts w:ascii="Times New Roman" w:hAnsi="Times New Roman" w:cs="Times New Roman"/>
                <w:b/>
                <w:bCs/>
                <w:color w:val="000000"/>
                <w:sz w:val="32"/>
                <w:szCs w:val="32"/>
                <w:rtl/>
              </w:rPr>
              <w:tab/>
              <w:t>علاوة فنية.</w:t>
            </w:r>
          </w:p>
          <w:p w:rsidR="004357DC" w:rsidRPr="00FA7C59" w:rsidRDefault="004357DC" w:rsidP="00FA7C59">
            <w:pPr>
              <w:spacing w:after="0"/>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w:t>
            </w:r>
            <w:r w:rsidRPr="00FA7C59">
              <w:rPr>
                <w:rFonts w:ascii="Times New Roman" w:hAnsi="Times New Roman" w:cs="Times New Roman"/>
                <w:b/>
                <w:bCs/>
                <w:color w:val="000000"/>
                <w:sz w:val="32"/>
                <w:szCs w:val="32"/>
                <w:rtl/>
              </w:rPr>
              <w:tab/>
              <w:t>علاوة إشرافية.</w:t>
            </w:r>
          </w:p>
          <w:p w:rsidR="004357DC" w:rsidRPr="00FA7C59" w:rsidRDefault="004357DC" w:rsidP="00FA7C59">
            <w:pPr>
              <w:spacing w:after="0"/>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w:t>
            </w:r>
            <w:r w:rsidRPr="00FA7C59">
              <w:rPr>
                <w:rFonts w:ascii="Times New Roman" w:hAnsi="Times New Roman" w:cs="Times New Roman"/>
                <w:b/>
                <w:bCs/>
                <w:color w:val="000000"/>
                <w:sz w:val="32"/>
                <w:szCs w:val="32"/>
                <w:rtl/>
              </w:rPr>
              <w:tab/>
              <w:t>علاوة مؤسسة.</w:t>
            </w:r>
          </w:p>
          <w:p w:rsidR="004357DC" w:rsidRPr="00FA7C59" w:rsidRDefault="004357DC" w:rsidP="00FA7C59">
            <w:pPr>
              <w:spacing w:after="0"/>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4-</w:t>
            </w:r>
            <w:r w:rsidRPr="00FA7C59">
              <w:rPr>
                <w:rFonts w:ascii="Times New Roman" w:hAnsi="Times New Roman" w:cs="Times New Roman"/>
                <w:b/>
                <w:bCs/>
                <w:color w:val="000000"/>
                <w:sz w:val="32"/>
                <w:szCs w:val="32"/>
                <w:rtl/>
              </w:rPr>
              <w:tab/>
              <w:t>علاوة موقع العمل.</w:t>
            </w:r>
          </w:p>
          <w:p w:rsidR="004357DC" w:rsidRPr="00FA7C59" w:rsidRDefault="004357DC" w:rsidP="00FA7C59">
            <w:pPr>
              <w:spacing w:after="0"/>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5-</w:t>
            </w:r>
            <w:r w:rsidRPr="00FA7C59">
              <w:rPr>
                <w:rFonts w:ascii="Times New Roman" w:hAnsi="Times New Roman" w:cs="Times New Roman"/>
                <w:b/>
                <w:bCs/>
                <w:color w:val="000000"/>
                <w:sz w:val="32"/>
                <w:szCs w:val="32"/>
                <w:rtl/>
              </w:rPr>
              <w:tab/>
              <w:t>أي علاوة إضافية أخرى تحددها التعليمات الصادرة عن مجلس الوزراء او المجلس.</w:t>
            </w:r>
          </w:p>
          <w:p w:rsidR="004357DC" w:rsidRPr="00FA7C59" w:rsidRDefault="004357DC" w:rsidP="00FA7C59">
            <w:pPr>
              <w:spacing w:after="0"/>
              <w:ind w:left="1773" w:hanging="74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ب- 1- تصرف العلاوات وفقاً للتعليمات المنصوص عليها في الفقرة (أ) من هذه المادة بقرار من الوزير بناءً على تنسيب اللجنة من تاريخ مباشرة الموظف لعمله سواءً عن طريق التعيين أو النقل أو الترفيع أو تعديل الوضع.</w:t>
            </w:r>
          </w:p>
          <w:p w:rsidR="004357DC" w:rsidRPr="00FA7C59" w:rsidRDefault="004357DC" w:rsidP="00FA7C59">
            <w:pPr>
              <w:spacing w:after="0"/>
              <w:ind w:left="1773" w:hanging="426"/>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2- </w:t>
            </w:r>
            <w:r w:rsidRPr="00FA7C59">
              <w:rPr>
                <w:rFonts w:ascii="Times New Roman" w:hAnsi="Times New Roman" w:cs="Times New Roman"/>
                <w:b/>
                <w:bCs/>
                <w:color w:val="000000"/>
                <w:sz w:val="32"/>
                <w:szCs w:val="32"/>
                <w:rtl/>
              </w:rPr>
              <w:t>الى حين صدور التعليمات المشار اليها في البند (1) من هذه الفقرة يتم صرف العلاوات المنصوص عليها في الفقرة (أ)  من هذه المادة بقرار من مجلس الوزراء بناء على تنسيب رئيس الديوان.</w:t>
            </w:r>
          </w:p>
          <w:p w:rsidR="004357DC" w:rsidRPr="00FA7C59" w:rsidRDefault="004357DC" w:rsidP="00FA7C59">
            <w:pPr>
              <w:spacing w:after="0"/>
              <w:ind w:left="1347"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 يوقف منح أي من العلاوات المنصوص عليها في الفقرة (أ) من هذه المادة إذا زالت الأسباب الموجبة لمنحها.</w:t>
            </w:r>
          </w:p>
          <w:p w:rsidR="004357DC" w:rsidRPr="00FA7C59" w:rsidRDefault="004357DC" w:rsidP="00FA7C59">
            <w:pPr>
              <w:spacing w:after="0"/>
              <w:ind w:left="1347"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د- </w:t>
            </w:r>
            <w:r w:rsidRPr="00FA7C59">
              <w:rPr>
                <w:rFonts w:ascii="Times New Roman" w:hAnsi="Times New Roman" w:cs="Times New Roman" w:hint="cs"/>
                <w:b/>
                <w:bCs/>
                <w:color w:val="000000"/>
                <w:sz w:val="32"/>
                <w:szCs w:val="32"/>
                <w:rtl/>
              </w:rPr>
              <w:t xml:space="preserve">مع مراعاة المسميات المحددة ضمن المسارات المهنية المتخصصة </w:t>
            </w:r>
            <w:r w:rsidR="00472153" w:rsidRPr="00FA7C59">
              <w:rPr>
                <w:rFonts w:ascii="Times New Roman" w:hAnsi="Times New Roman" w:cs="Times New Roman" w:hint="cs"/>
                <w:b/>
                <w:bCs/>
                <w:color w:val="000000"/>
                <w:sz w:val="32"/>
                <w:szCs w:val="32"/>
                <w:rtl/>
              </w:rPr>
              <w:t>ومستوياتها</w:t>
            </w:r>
            <w:r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لا يجوز تغيير المسمى الوظيفي لأي موظف لغايات منحه العلاوة الإضافية المنصوص عليها في البندين (1) و(2) من الفقرة (أ) من هذه المادة إلا إذا استدعت الحاجة نقله إلى ممارسة الوظيفة فعلياً وكانت مؤهلاته العلمية وخبراته العملية تتناسب ومتطلبات إشغالها وأن يتطابق المسمى الوظيفي لوظيفته مع شروط إشغالها وممارسته الفعلية لها.</w:t>
            </w:r>
          </w:p>
          <w:p w:rsidR="004357DC" w:rsidRPr="00FA7C59" w:rsidRDefault="004357DC" w:rsidP="00FA7C59">
            <w:pPr>
              <w:spacing w:after="0"/>
              <w:ind w:left="1489" w:hanging="56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هــ</w:t>
            </w:r>
            <w:r w:rsidRPr="00FA7C59">
              <w:rPr>
                <w:rFonts w:ascii="Times New Roman" w:hAnsi="Times New Roman" w:cs="Times New Roman" w:hint="cs"/>
                <w:b/>
                <w:bCs/>
                <w:color w:val="000000"/>
                <w:sz w:val="32"/>
                <w:szCs w:val="32"/>
                <w:rtl/>
              </w:rPr>
              <w:t>-</w:t>
            </w:r>
            <w:r w:rsidRPr="00FA7C59">
              <w:rPr>
                <w:rFonts w:ascii="Times New Roman" w:hAnsi="Times New Roman" w:cs="Times New Roman"/>
                <w:b/>
                <w:bCs/>
                <w:color w:val="000000"/>
                <w:sz w:val="32"/>
                <w:szCs w:val="32"/>
                <w:rtl/>
              </w:rPr>
              <w:t xml:space="preserve">  لا يجوز تعديل تعليمات منح العلاوات الإضافية المشار إليها  في الفقرة (أ) من هذه المادة إلا بعد مرور ثلاث سنوات على الأقل على إقرارها ولأسباب مبررة.</w:t>
            </w:r>
          </w:p>
          <w:p w:rsidR="004357DC" w:rsidRPr="00FA7C59" w:rsidRDefault="004357DC" w:rsidP="00FA7C59">
            <w:pPr>
              <w:spacing w:after="0" w:line="240" w:lineRule="auto"/>
              <w:ind w:left="1489" w:hanging="567"/>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347" w:hanging="134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المادة26- ‌أ- يعامل الموظف بعقد معاملة الموظف المماثل له في الراتب الأساسي في الوظائف الدائمة لغايات منحه أي علاوة من العلاوات المنصوص عليها في هذا النظام.</w:t>
            </w:r>
          </w:p>
          <w:p w:rsidR="004357DC" w:rsidRPr="00FA7C59" w:rsidRDefault="004357DC" w:rsidP="00FA7C59">
            <w:pPr>
              <w:spacing w:after="0"/>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إذا تم تعيين الموظف بعقد شامل لجميع العلاوات فلا يستحق أي علاوة أو بدل منصوص عليهما في هذا النظام باستثناء العلاوة العائلية.</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المادة27- أ- يتقاضى الموظف الذي يعمل خارج المملكة الراتب الإجمالي والعلاوة العائلية وبدل فرق التسكين </w:t>
            </w:r>
            <w:r w:rsidRPr="00FA7C59">
              <w:rPr>
                <w:rFonts w:ascii="Times New Roman" w:hAnsi="Times New Roman" w:cs="Times New Roman" w:hint="cs"/>
                <w:b/>
                <w:bCs/>
                <w:color w:val="000000"/>
                <w:sz w:val="32"/>
                <w:szCs w:val="32"/>
                <w:rtl/>
              </w:rPr>
              <w:t>إ</w:t>
            </w:r>
            <w:r w:rsidRPr="00FA7C59">
              <w:rPr>
                <w:rFonts w:ascii="Times New Roman" w:hAnsi="Times New Roman" w:cs="Times New Roman"/>
                <w:b/>
                <w:bCs/>
                <w:color w:val="000000"/>
                <w:sz w:val="32"/>
                <w:szCs w:val="32"/>
                <w:rtl/>
              </w:rPr>
              <w:t>ن وجد باستثناء الموظف الذي تسري عليه أحكام نظام السلك الدبلوماسي المعمول به فيتقاضى الراتب الأساسي الإجمالي والعلاوة العائلية فقط.</w:t>
            </w:r>
          </w:p>
          <w:p w:rsidR="004357DC" w:rsidRPr="00FA7C59" w:rsidRDefault="004357DC" w:rsidP="00FA7C59">
            <w:pPr>
              <w:spacing w:after="0"/>
              <w:ind w:left="1451" w:hanging="425"/>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ب‌- لمجلس الوزراء بناءً على تنسيب رئيس الوزراء منح موظفي وزارة الأوقاف والشؤون والمقدسات الإسلامية ودائرة قاضي القضاه العاملين في القدس وسائر أنحاء فلسطين علاوة خاصة بنسبة من الراتب الأساسي.</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الفصل السابع</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العمل الإضافي والحوافز والمكافآت</w:t>
            </w:r>
          </w:p>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العمل الإضافي</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left="1309" w:hanging="130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المادة28- أ- للوزير بناءً على تنسيب اللجنة المركزية تكليف ما لا يزيد على (25%) من موظفي الدائرة بالعمل الرسمي لخمس وأربعين ساعة أسبوعياً أو أكثر ويمنح الموظف بدل عمل إضافي نسبته (30%) من الراتب الأساسي في أي من الحالات التالية:-</w:t>
            </w:r>
          </w:p>
          <w:p w:rsidR="004357DC" w:rsidRPr="00FA7C59" w:rsidRDefault="004357DC" w:rsidP="00FA7C59">
            <w:pPr>
              <w:spacing w:after="0" w:line="240" w:lineRule="auto"/>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إذا كانت طبيعة عمل الدائرة تقتضي تطبيق نظام الورديات بحيث يستمر العمل (24) ساعة.</w:t>
            </w:r>
          </w:p>
          <w:p w:rsidR="004357DC" w:rsidRPr="00FA7C59" w:rsidRDefault="004357DC" w:rsidP="00FA7C59">
            <w:pPr>
              <w:spacing w:after="0" w:line="240" w:lineRule="auto"/>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إذا كانت طبيعة خدمات الدائرة او أي وحدة تنظيمية فيها  تقتضي عملاً إضافياً.</w:t>
            </w:r>
          </w:p>
          <w:p w:rsidR="004357DC" w:rsidRPr="00FA7C59" w:rsidRDefault="004357DC" w:rsidP="00FA7C59">
            <w:pPr>
              <w:spacing w:after="0" w:line="240" w:lineRule="auto"/>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 إذا كان لدى الدائرة أو الوحدة التنظيمية عمل موسمي يجب إنجازه خلال مدة زمنية محددة وتعذر ذلك أثناء أوقات الدوام الرسمي المعتاد أو لديها عمل اضطراري يستدعي عملاً إضافياً منتظماً.</w:t>
            </w:r>
          </w:p>
          <w:p w:rsidR="004357DC" w:rsidRPr="00FA7C59" w:rsidRDefault="004357DC" w:rsidP="00FA7C59">
            <w:pPr>
              <w:spacing w:after="0" w:line="240" w:lineRule="auto"/>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4- إذا كان لدى الدائرة برنامج أو مشروع يتطلب عملاً إضافياً لغايات متابعته وتنفيذه.</w:t>
            </w:r>
          </w:p>
          <w:p w:rsidR="004357DC" w:rsidRPr="00FA7C59" w:rsidRDefault="004357DC" w:rsidP="00FA7C59">
            <w:pPr>
              <w:spacing w:after="0" w:line="240" w:lineRule="auto"/>
              <w:ind w:left="1593" w:hanging="56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ب-1- يجوز لمجلس الوزراء</w:t>
            </w:r>
            <w:r w:rsidR="00880646" w:rsidRPr="00FA7C59">
              <w:rPr>
                <w:rFonts w:ascii="Times New Roman" w:hAnsi="Times New Roman" w:cs="Times New Roman"/>
                <w:b/>
                <w:bCs/>
                <w:color w:val="000000"/>
                <w:sz w:val="32"/>
                <w:szCs w:val="32"/>
                <w:rtl/>
              </w:rPr>
              <w:t xml:space="preserve"> بناءً على تنسيب الوزير وبعد ال</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ستئناس برأي اللجنة المركزية تجاوز نسبة عدد موظفي الدائرة المكلفين بالعمل الاضافي عن (25%) إذا كانت طبيعة عمل الدائرة تقتضي ذلك وتوافر المخصصات المالية اللازمة لذلك .</w:t>
            </w:r>
          </w:p>
          <w:p w:rsidR="004357DC" w:rsidRPr="00FA7C59" w:rsidRDefault="004357DC" w:rsidP="00FA7C59">
            <w:pPr>
              <w:spacing w:after="0" w:line="240" w:lineRule="auto"/>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تقوم اللجنة الفنية المشكلة بموجب أحكام المادة (14) من هذا النظام بدراسة مبررات الدائرة لطلب تجاوز نسبة الموظفين المكلفين بالعمل الإضافي ورفع دراستها للجنة المركزية.</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 يصرف بدل العمل الإضافي بقرار من الأمين العام بناءً على تنسيب مسؤولي الوحدات المعنية بالشؤون المالية والموارد البشرية.</w:t>
            </w:r>
          </w:p>
          <w:p w:rsidR="004357DC" w:rsidRPr="00FA7C59" w:rsidRDefault="004357DC" w:rsidP="00FA7C59">
            <w:pPr>
              <w:spacing w:after="0" w:line="240" w:lineRule="auto"/>
              <w:ind w:firstLine="10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د‌- تراعى الاعتبارات التالية عند صرف بدل العمل الإضافي:-</w:t>
            </w:r>
          </w:p>
          <w:p w:rsidR="004357DC" w:rsidRPr="00FA7C59" w:rsidRDefault="004357DC" w:rsidP="00FA7C59">
            <w:pPr>
              <w:spacing w:after="0" w:line="240" w:lineRule="auto"/>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أن لا يزيد مجموع أي بدل مستحق لقاء هذا العمل على المبالغ المرصودة في موازنة الدائرة للعمل الإضافي.</w:t>
            </w:r>
          </w:p>
          <w:p w:rsidR="004357DC" w:rsidRPr="00FA7C59" w:rsidRDefault="004357DC" w:rsidP="00FA7C59">
            <w:pPr>
              <w:spacing w:after="0" w:line="240" w:lineRule="auto"/>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لا يجوز الجمع بين بدل العمل الإضافي والمياومات وأي مكافأة عن العمل نفسه.</w:t>
            </w:r>
          </w:p>
          <w:p w:rsidR="004357DC" w:rsidRPr="00FA7C59" w:rsidRDefault="004357DC" w:rsidP="00FA7C59">
            <w:pPr>
              <w:spacing w:after="0" w:line="240" w:lineRule="auto"/>
              <w:ind w:firstLine="10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هـ- يوقف صرف بدل العمل الإضافي في الحالات التالية:-</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عند زوال مبررات العمل الإضافي.</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عند تغيب الموظف المكلف بالعمل الإضافي عن العمل لأي سبب كان.</w:t>
            </w:r>
          </w:p>
          <w:p w:rsidR="004357DC" w:rsidRPr="00FA7C59" w:rsidRDefault="004357DC" w:rsidP="00FA7C59">
            <w:pPr>
              <w:spacing w:after="0" w:line="240" w:lineRule="auto"/>
              <w:ind w:left="1876"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 عدم إنجاز العمل المطلوب نتيجة التقصير أو الإهمال.</w:t>
            </w:r>
          </w:p>
          <w:p w:rsidR="004357DC" w:rsidRPr="00FA7C59" w:rsidRDefault="004357DC" w:rsidP="00FA7C59">
            <w:pPr>
              <w:spacing w:after="0" w:line="240" w:lineRule="auto"/>
              <w:ind w:left="1347" w:hanging="32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و- للأمين العام بناءً على تنسيب المدير المعني إضافة يوم على رصيد إجازات الموظف السنوية عن كل خمس ساعات عمل إضافية وبحد أعلى عشرة أيام في السنة بدلاً من منحه البدل المشار إليه في الفقرة (أ) من هذه المادة بناءً على رغبة الموظف أو في حال عدم توافر المخصصات المالية.</w:t>
            </w:r>
          </w:p>
          <w:p w:rsidR="004357DC" w:rsidRPr="00FA7C59" w:rsidRDefault="004357DC" w:rsidP="00FA7C59">
            <w:pPr>
              <w:spacing w:after="0" w:line="240" w:lineRule="auto"/>
              <w:ind w:left="1347" w:hanging="321"/>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309" w:hanging="1309"/>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المادة29- </w:t>
            </w:r>
            <w:r w:rsidR="00615EC0" w:rsidRPr="00FA7C59">
              <w:rPr>
                <w:rFonts w:ascii="Times New Roman" w:hAnsi="Times New Roman" w:cs="Times New Roman" w:hint="cs"/>
                <w:b/>
                <w:bCs/>
                <w:color w:val="000000"/>
                <w:sz w:val="32"/>
                <w:szCs w:val="32"/>
                <w:rtl/>
              </w:rPr>
              <w:t>أ</w:t>
            </w:r>
            <w:r w:rsidRPr="00FA7C59">
              <w:rPr>
                <w:rFonts w:ascii="Times New Roman" w:hAnsi="Times New Roman" w:cs="Times New Roman"/>
                <w:b/>
                <w:bCs/>
                <w:color w:val="000000"/>
                <w:sz w:val="32"/>
                <w:szCs w:val="32"/>
                <w:rtl/>
              </w:rPr>
              <w:t>- يجوز منح الموظف أي حافز أو مكافأة مادية أو معنوية أو كليهما وتحدد أسس وشروط وحالات منــح أي منهما بمقتضى تعليمات يصدرها مجلس الوزراء بناءً على تنسيب المجلس على أن لا تتجاوز هذه المكافأة والحوافز (100%) من الراتب الاجمالي</w:t>
            </w:r>
            <w:r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 xml:space="preserve"> باستثناء السقوف المحددة للمكافآت</w:t>
            </w:r>
            <w:r w:rsidRPr="00FA7C59">
              <w:rPr>
                <w:rFonts w:ascii="Times New Roman" w:hAnsi="Times New Roman" w:cs="Times New Roman" w:hint="cs"/>
                <w:b/>
                <w:bCs/>
                <w:color w:val="000000"/>
                <w:sz w:val="32"/>
                <w:szCs w:val="32"/>
                <w:rtl/>
              </w:rPr>
              <w:t xml:space="preserve"> والحوافز المقرة</w:t>
            </w:r>
            <w:r w:rsidRPr="00FA7C59">
              <w:rPr>
                <w:rFonts w:ascii="Times New Roman" w:hAnsi="Times New Roman" w:cs="Times New Roman"/>
                <w:b/>
                <w:bCs/>
                <w:color w:val="000000"/>
                <w:sz w:val="32"/>
                <w:szCs w:val="32"/>
                <w:rtl/>
              </w:rPr>
              <w:t xml:space="preserve"> بموجب </w:t>
            </w:r>
            <w:r w:rsidRPr="00FA7C59">
              <w:rPr>
                <w:rFonts w:ascii="Times New Roman" w:hAnsi="Times New Roman" w:cs="Times New Roman" w:hint="cs"/>
                <w:b/>
                <w:bCs/>
                <w:color w:val="000000"/>
                <w:sz w:val="32"/>
                <w:szCs w:val="32"/>
                <w:rtl/>
              </w:rPr>
              <w:t xml:space="preserve">التشريعات </w:t>
            </w:r>
            <w:r w:rsidRPr="00FA7C59">
              <w:rPr>
                <w:rFonts w:ascii="Times New Roman" w:hAnsi="Times New Roman" w:cs="Times New Roman"/>
                <w:b/>
                <w:bCs/>
                <w:color w:val="000000"/>
                <w:sz w:val="32"/>
                <w:szCs w:val="32"/>
                <w:rtl/>
              </w:rPr>
              <w:t>والتعليمات الخاصة</w:t>
            </w:r>
            <w:r w:rsidRPr="00FA7C59">
              <w:rPr>
                <w:rFonts w:ascii="Times New Roman" w:hAnsi="Times New Roman" w:cs="Times New Roman" w:hint="cs"/>
                <w:b/>
                <w:bCs/>
                <w:color w:val="000000"/>
                <w:sz w:val="32"/>
                <w:szCs w:val="32"/>
                <w:rtl/>
              </w:rPr>
              <w:t xml:space="preserve"> ببعض الدوائر والمتعلقة </w:t>
            </w:r>
            <w:r w:rsidRPr="00FA7C59">
              <w:rPr>
                <w:rFonts w:ascii="Times New Roman" w:hAnsi="Times New Roman" w:cs="Times New Roman"/>
                <w:b/>
                <w:bCs/>
                <w:color w:val="000000"/>
                <w:sz w:val="32"/>
                <w:szCs w:val="32"/>
                <w:rtl/>
              </w:rPr>
              <w:t>بمنح المكافآت والحوافز وقرارات مجلس الوزارء الصادرة بهذا الشأن</w:t>
            </w:r>
            <w:r w:rsidRPr="00FA7C59">
              <w:rPr>
                <w:rFonts w:ascii="Times New Roman" w:hAnsi="Times New Roman" w:cs="Times New Roman" w:hint="cs"/>
                <w:b/>
                <w:bCs/>
                <w:color w:val="000000"/>
                <w:sz w:val="32"/>
                <w:szCs w:val="32"/>
                <w:rtl/>
              </w:rPr>
              <w:t xml:space="preserve">. </w:t>
            </w:r>
          </w:p>
          <w:p w:rsidR="004357DC" w:rsidRPr="00FA7C59" w:rsidRDefault="00615EC0" w:rsidP="00FA7C59">
            <w:pPr>
              <w:spacing w:after="0" w:line="240" w:lineRule="auto"/>
              <w:ind w:left="1309"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ب</w:t>
            </w:r>
            <w:r w:rsidR="004357DC" w:rsidRPr="00FA7C59">
              <w:rPr>
                <w:rFonts w:ascii="Times New Roman" w:hAnsi="Times New Roman" w:cs="Times New Roman"/>
                <w:b/>
                <w:bCs/>
                <w:color w:val="000000"/>
                <w:sz w:val="32"/>
                <w:szCs w:val="32"/>
                <w:rtl/>
              </w:rPr>
              <w:t xml:space="preserve">- </w:t>
            </w:r>
            <w:r w:rsidR="007E0074" w:rsidRPr="00FA7C59">
              <w:rPr>
                <w:rFonts w:ascii="Times New Roman" w:hAnsi="Times New Roman" w:cs="Times New Roman"/>
                <w:b/>
                <w:bCs/>
                <w:color w:val="000000"/>
                <w:sz w:val="32"/>
                <w:szCs w:val="32"/>
                <w:rtl/>
              </w:rPr>
              <w:t>يتقاضى الموظف المعين</w:t>
            </w:r>
            <w:r w:rsidR="004357DC" w:rsidRPr="00FA7C59">
              <w:rPr>
                <w:rFonts w:ascii="Times New Roman" w:hAnsi="Times New Roman" w:cs="Times New Roman"/>
                <w:b/>
                <w:bCs/>
                <w:color w:val="000000"/>
                <w:sz w:val="32"/>
                <w:szCs w:val="32"/>
                <w:rtl/>
              </w:rPr>
              <w:t xml:space="preserve"> على الشواغر المدرجة في جدول التشكيلات </w:t>
            </w:r>
            <w:r w:rsidR="007E0074" w:rsidRPr="00FA7C59">
              <w:rPr>
                <w:rFonts w:ascii="Times New Roman" w:hAnsi="Times New Roman" w:cs="Times New Roman" w:hint="cs"/>
                <w:b/>
                <w:bCs/>
                <w:color w:val="000000"/>
                <w:sz w:val="32"/>
                <w:szCs w:val="32"/>
                <w:rtl/>
              </w:rPr>
              <w:t xml:space="preserve">السنوي </w:t>
            </w:r>
            <w:r w:rsidR="004357DC" w:rsidRPr="00FA7C59">
              <w:rPr>
                <w:rFonts w:ascii="Times New Roman" w:hAnsi="Times New Roman" w:cs="Times New Roman"/>
                <w:b/>
                <w:bCs/>
                <w:color w:val="000000"/>
                <w:sz w:val="32"/>
                <w:szCs w:val="32"/>
                <w:rtl/>
              </w:rPr>
              <w:t xml:space="preserve">الذي يصدر بعد سريان أحكام هذا النظام </w:t>
            </w:r>
            <w:r w:rsidRPr="00FA7C59">
              <w:rPr>
                <w:rFonts w:ascii="Times New Roman" w:hAnsi="Times New Roman" w:cs="Times New Roman" w:hint="cs"/>
                <w:b/>
                <w:bCs/>
                <w:color w:val="000000"/>
                <w:sz w:val="32"/>
                <w:szCs w:val="32"/>
                <w:rtl/>
              </w:rPr>
              <w:t>المكافآت</w:t>
            </w:r>
            <w:r w:rsidR="004357DC" w:rsidRPr="00FA7C59">
              <w:rPr>
                <w:rFonts w:ascii="Times New Roman" w:hAnsi="Times New Roman" w:cs="Times New Roman"/>
                <w:b/>
                <w:bCs/>
                <w:color w:val="000000"/>
                <w:sz w:val="32"/>
                <w:szCs w:val="32"/>
                <w:rtl/>
              </w:rPr>
              <w:t xml:space="preserve"> </w:t>
            </w:r>
            <w:r w:rsidR="007E0074" w:rsidRPr="00FA7C59">
              <w:rPr>
                <w:rFonts w:ascii="Times New Roman" w:hAnsi="Times New Roman" w:cs="Times New Roman" w:hint="cs"/>
                <w:b/>
                <w:bCs/>
                <w:color w:val="000000"/>
                <w:sz w:val="32"/>
                <w:szCs w:val="32"/>
                <w:rtl/>
              </w:rPr>
              <w:t>و</w:t>
            </w:r>
            <w:r w:rsidRPr="00FA7C59">
              <w:rPr>
                <w:rFonts w:ascii="Times New Roman" w:hAnsi="Times New Roman" w:cs="Times New Roman" w:hint="cs"/>
                <w:b/>
                <w:bCs/>
                <w:color w:val="000000"/>
                <w:sz w:val="32"/>
                <w:szCs w:val="32"/>
                <w:rtl/>
              </w:rPr>
              <w:t xml:space="preserve">الحوافز المرتبطة بالاداء فقط </w:t>
            </w:r>
            <w:r w:rsidR="004357DC" w:rsidRPr="00FA7C59">
              <w:rPr>
                <w:rFonts w:ascii="Times New Roman" w:hAnsi="Times New Roman" w:cs="Times New Roman"/>
                <w:b/>
                <w:bCs/>
                <w:color w:val="000000"/>
                <w:sz w:val="32"/>
                <w:szCs w:val="32"/>
                <w:rtl/>
              </w:rPr>
              <w:t xml:space="preserve">وفق أسس ومعايير </w:t>
            </w:r>
            <w:r w:rsidR="004357DC" w:rsidRPr="00FA7C59">
              <w:rPr>
                <w:rFonts w:ascii="Times New Roman" w:hAnsi="Times New Roman" w:cs="Times New Roman" w:hint="cs"/>
                <w:b/>
                <w:bCs/>
                <w:color w:val="000000"/>
                <w:sz w:val="32"/>
                <w:szCs w:val="32"/>
                <w:rtl/>
              </w:rPr>
              <w:t>يعدها الديوان و</w:t>
            </w:r>
            <w:r w:rsidR="004357DC" w:rsidRPr="00FA7C59">
              <w:rPr>
                <w:rFonts w:ascii="Times New Roman" w:hAnsi="Times New Roman" w:cs="Times New Roman"/>
                <w:b/>
                <w:bCs/>
                <w:color w:val="000000"/>
                <w:sz w:val="32"/>
                <w:szCs w:val="32"/>
                <w:rtl/>
              </w:rPr>
              <w:t xml:space="preserve">يصدرها </w:t>
            </w:r>
            <w:r w:rsidR="004357DC" w:rsidRPr="00FA7C59">
              <w:rPr>
                <w:rFonts w:ascii="Times New Roman" w:hAnsi="Times New Roman" w:cs="Times New Roman" w:hint="cs"/>
                <w:b/>
                <w:bCs/>
                <w:color w:val="000000"/>
                <w:sz w:val="32"/>
                <w:szCs w:val="32"/>
                <w:rtl/>
              </w:rPr>
              <w:t>المجلس</w:t>
            </w:r>
            <w:r w:rsidR="007E0074" w:rsidRPr="00FA7C59">
              <w:rPr>
                <w:rFonts w:ascii="Times New Roman" w:hAnsi="Times New Roman" w:cs="Times New Roman" w:hint="cs"/>
                <w:b/>
                <w:bCs/>
                <w:color w:val="000000"/>
                <w:sz w:val="32"/>
                <w:szCs w:val="32"/>
                <w:rtl/>
              </w:rPr>
              <w:t>، ويجوز الجمع بينها وبين العلاوات المحددة للوظائف الحرجة.</w:t>
            </w:r>
          </w:p>
          <w:p w:rsidR="004357DC" w:rsidRPr="00FA7C59" w:rsidRDefault="00615EC0" w:rsidP="00FA7C59">
            <w:pPr>
              <w:spacing w:after="0" w:line="240" w:lineRule="auto"/>
              <w:ind w:left="1309" w:hanging="283"/>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ج</w:t>
            </w:r>
            <w:r w:rsidR="004357DC" w:rsidRPr="00FA7C59">
              <w:rPr>
                <w:rFonts w:ascii="Times New Roman" w:hAnsi="Times New Roman" w:cs="Times New Roman"/>
                <w:b/>
                <w:bCs/>
                <w:color w:val="000000"/>
                <w:sz w:val="32"/>
                <w:szCs w:val="32"/>
                <w:rtl/>
              </w:rPr>
              <w:t xml:space="preserve">- </w:t>
            </w:r>
            <w:r w:rsidR="004357DC" w:rsidRPr="00FA7C59">
              <w:rPr>
                <w:rFonts w:ascii="Times New Roman" w:hAnsi="Times New Roman" w:cs="Times New Roman" w:hint="cs"/>
                <w:b/>
                <w:bCs/>
                <w:color w:val="000000"/>
                <w:sz w:val="32"/>
                <w:szCs w:val="32"/>
                <w:rtl/>
              </w:rPr>
              <w:t xml:space="preserve">مع مراعاة التشريعات والتعليمات الخاصة ببعض الدوائر </w:t>
            </w:r>
            <w:r w:rsidR="004357DC" w:rsidRPr="00FA7C59">
              <w:rPr>
                <w:rFonts w:ascii="Times New Roman" w:hAnsi="Times New Roman" w:cs="Times New Roman"/>
                <w:b/>
                <w:bCs/>
                <w:color w:val="000000"/>
                <w:sz w:val="32"/>
                <w:szCs w:val="32"/>
                <w:rtl/>
              </w:rPr>
              <w:t>لا يجوز صرف أي مكافآت مهما كان اسمها او نوعها أو أي علاوات أو حوافز  للموظفين غير منصوص عليها في هذا النظام أو التعليمات الصادرة بمقتضاه.</w:t>
            </w:r>
          </w:p>
          <w:p w:rsidR="004357DC" w:rsidRPr="00FA7C59" w:rsidRDefault="00615EC0" w:rsidP="00FA7C59">
            <w:pPr>
              <w:spacing w:after="0" w:line="240" w:lineRule="auto"/>
              <w:ind w:left="1311" w:hanging="285"/>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د</w:t>
            </w:r>
            <w:r w:rsidR="004357DC" w:rsidRPr="00FA7C59">
              <w:rPr>
                <w:rFonts w:ascii="Times New Roman" w:hAnsi="Times New Roman" w:cs="Times New Roman"/>
                <w:b/>
                <w:bCs/>
                <w:color w:val="000000"/>
                <w:sz w:val="32"/>
                <w:szCs w:val="32"/>
                <w:rtl/>
              </w:rPr>
              <w:t xml:space="preserve">- اعتبارا من تاريخ </w:t>
            </w:r>
            <w:r w:rsidR="004357DC" w:rsidRPr="00FA7C59">
              <w:rPr>
                <w:rFonts w:ascii="Times New Roman" w:hAnsi="Times New Roman" w:cs="Times New Roman" w:hint="cs"/>
                <w:b/>
                <w:bCs/>
                <w:color w:val="000000"/>
                <w:sz w:val="32"/>
                <w:szCs w:val="32"/>
                <w:rtl/>
              </w:rPr>
              <w:t xml:space="preserve">نفاذ احكام </w:t>
            </w:r>
            <w:r w:rsidR="004357DC" w:rsidRPr="00FA7C59">
              <w:rPr>
                <w:rFonts w:ascii="Times New Roman" w:hAnsi="Times New Roman" w:cs="Times New Roman"/>
                <w:b/>
                <w:bCs/>
                <w:color w:val="000000"/>
                <w:sz w:val="32"/>
                <w:szCs w:val="32"/>
                <w:rtl/>
              </w:rPr>
              <w:t>هذا النظام لا يتقاضى الموظف الذي يتم نقله او انتدابه او تكليفه بناء على طلبه اي مكافآت لمدة سنتين ويستثنى من ذلك المنتدب</w:t>
            </w:r>
            <w:r w:rsidR="004357DC" w:rsidRPr="00FA7C59">
              <w:rPr>
                <w:rFonts w:ascii="Times New Roman" w:hAnsi="Times New Roman" w:cs="Times New Roman" w:hint="cs"/>
                <w:b/>
                <w:bCs/>
                <w:color w:val="000000"/>
                <w:sz w:val="32"/>
                <w:szCs w:val="32"/>
                <w:rtl/>
              </w:rPr>
              <w:t>و</w:t>
            </w:r>
            <w:r w:rsidR="004357DC" w:rsidRPr="00FA7C59">
              <w:rPr>
                <w:rFonts w:ascii="Times New Roman" w:hAnsi="Times New Roman" w:cs="Times New Roman"/>
                <w:b/>
                <w:bCs/>
                <w:color w:val="000000"/>
                <w:sz w:val="32"/>
                <w:szCs w:val="32"/>
                <w:rtl/>
              </w:rPr>
              <w:t>ن لغايات النقل في سنة 2019 على جدول تشكيلات الوظائف لسنة 2020.</w:t>
            </w:r>
          </w:p>
          <w:p w:rsidR="0063100B" w:rsidRPr="00FA7C59" w:rsidRDefault="0063100B" w:rsidP="00FA7C59">
            <w:pPr>
              <w:spacing w:after="0" w:line="240" w:lineRule="auto"/>
              <w:ind w:left="1489" w:hanging="463"/>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المادة30- أ- إذا حصل الموظف من الفئة الأولى أو الموظف المعين بموجب عقد شامل لجميع العلاوات على مؤهل علمي جديد أعلى من المؤهل الذي يحمله ويتصل موضوع تخصصه بحاجة الدائرة فيتم منحه بقرار من الأمين العام  بناءً على تنسيب مسؤول الموارد البشرية الزيادات السنوية التالية:-</w:t>
            </w:r>
          </w:p>
          <w:p w:rsidR="004357DC" w:rsidRPr="00FA7C59" w:rsidRDefault="004357DC" w:rsidP="00FA7C59">
            <w:pPr>
              <w:spacing w:after="0" w:line="240" w:lineRule="auto"/>
              <w:ind w:left="1593"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زيادتين سنويتين، إذا كان المؤهل العلمي الجديد الذي حصل عليه شهادة الدبلوم بعد الشهادة الجامعية الأولى.</w:t>
            </w:r>
          </w:p>
          <w:p w:rsidR="004357DC" w:rsidRPr="00FA7C59" w:rsidRDefault="004357DC" w:rsidP="00FA7C59">
            <w:pPr>
              <w:spacing w:after="0" w:line="240" w:lineRule="auto"/>
              <w:ind w:left="1593"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2- ثلاث زيادات سنوية إذا كان المؤهل العلمي الجديد الذي حصل عليه الشهادة الجامعية </w:t>
            </w:r>
            <w:r w:rsidR="00880646" w:rsidRPr="00FA7C59">
              <w:rPr>
                <w:rFonts w:ascii="Times New Roman" w:hAnsi="Times New Roman" w:cs="Times New Roman"/>
                <w:b/>
                <w:bCs/>
                <w:color w:val="000000"/>
                <w:sz w:val="32"/>
                <w:szCs w:val="32"/>
                <w:rtl/>
              </w:rPr>
              <w:t>الثانية (الماجستير) أو شهادة ال</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ختصاص العالي في الطب.</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على الرغم مما ورد في الفقرة (أ) من هذه المادة، إذا كان الحصول على المؤهل العلمي ناجماً عن عملية إيفاد الموظف في بعثة فيتم منحه الزيادات السنوية على النحو التالي:-</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10"/>
                <w:szCs w:val="10"/>
                <w:rtl/>
              </w:rPr>
            </w:pPr>
          </w:p>
          <w:p w:rsidR="004357DC" w:rsidRPr="00FA7C59" w:rsidRDefault="004357DC" w:rsidP="00FA7C59">
            <w:pPr>
              <w:spacing w:after="0" w:line="240" w:lineRule="auto"/>
              <w:ind w:left="1876"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زيادة سنوية واحدة إذا كان المؤهل العلمي الجديد الذي حصل عليه شهادة الدبلوم بعد الشهادة الجامعية الأولى.</w:t>
            </w:r>
          </w:p>
          <w:p w:rsidR="004357DC" w:rsidRPr="00FA7C59" w:rsidRDefault="004357DC" w:rsidP="00FA7C59">
            <w:pPr>
              <w:spacing w:after="0" w:line="240" w:lineRule="auto"/>
              <w:ind w:left="1953" w:hanging="360"/>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2- زيادتين سنويتين إذا كان المؤهل العلمي الجديد الشهادة الجامعية </w:t>
            </w:r>
            <w:r w:rsidR="00880646" w:rsidRPr="00FA7C59">
              <w:rPr>
                <w:rFonts w:ascii="Times New Roman" w:hAnsi="Times New Roman" w:cs="Times New Roman"/>
                <w:b/>
                <w:bCs/>
                <w:color w:val="000000"/>
                <w:sz w:val="32"/>
                <w:szCs w:val="32"/>
                <w:rtl/>
              </w:rPr>
              <w:t>الثانية (الماجستير) أو شهادة ال</w:t>
            </w:r>
            <w:r w:rsidR="00880646"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ختصاص العالي في الطب.</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 إذا كان الموظف قد حصل على استحقاق أي من الزيادات السنوية المنصوص عليها في الفقرتين (أ) و(ب) من هذه المادة أو أي من الزيادات المنصوص عليها في الفقرة (ج) من المادة (48) من هذا النظام فيمنح فرق عدد الزيادات السنوية للمؤهل أو الشهادة الأعلى.</w:t>
            </w:r>
          </w:p>
          <w:p w:rsidR="004357DC" w:rsidRPr="00FA7C59" w:rsidRDefault="004357DC" w:rsidP="00FA7C59">
            <w:pPr>
              <w:spacing w:after="0" w:line="240" w:lineRule="auto"/>
              <w:ind w:left="1593"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د‌- إذا حصل الموظف وهو على رأس عمله على الشهادة الجامعية الثالثة (الدكتوراة) أو حصل من المجلس الطبي الأردني على شهادة التخصص أو شهادة التخصص الفرعي </w:t>
            </w:r>
            <w:r w:rsidRPr="00FA7C59">
              <w:rPr>
                <w:rFonts w:ascii="Times New Roman" w:hAnsi="Times New Roman" w:cs="Times New Roman" w:hint="cs"/>
                <w:b/>
                <w:bCs/>
                <w:color w:val="000000"/>
                <w:sz w:val="32"/>
                <w:szCs w:val="32"/>
                <w:rtl/>
              </w:rPr>
              <w:t>في</w:t>
            </w:r>
            <w:r w:rsidRPr="00FA7C59">
              <w:rPr>
                <w:rFonts w:ascii="Times New Roman" w:hAnsi="Times New Roman" w:cs="Times New Roman"/>
                <w:b/>
                <w:bCs/>
                <w:color w:val="000000"/>
                <w:sz w:val="32"/>
                <w:szCs w:val="32"/>
                <w:rtl/>
              </w:rPr>
              <w:t>منح زيادات سنوية على النحو التالي:-</w:t>
            </w:r>
          </w:p>
          <w:p w:rsidR="004357DC" w:rsidRPr="00FA7C59" w:rsidRDefault="004357DC" w:rsidP="00FA7C59">
            <w:pPr>
              <w:spacing w:after="0" w:line="240" w:lineRule="auto"/>
              <w:ind w:left="1631" w:hanging="322"/>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ثلاث زيادات سنوية إذا حصل على الشهادة الجامعية الثالثة (الدكتوراة) على نفقته، وزيادتين سنويتين إذا كان مبعوثاً.</w:t>
            </w:r>
          </w:p>
          <w:p w:rsidR="004357DC" w:rsidRPr="00FA7C59" w:rsidRDefault="004357DC" w:rsidP="00FA7C59">
            <w:pPr>
              <w:spacing w:after="0" w:line="240" w:lineRule="auto"/>
              <w:ind w:left="1631" w:hanging="322"/>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خمس زيادات سنوية للطبيب إذا حصل على شهادة التخصص من المجلس الطبي الأردني.</w:t>
            </w:r>
          </w:p>
          <w:p w:rsidR="004357DC" w:rsidRPr="00FA7C59" w:rsidRDefault="004357DC" w:rsidP="00FA7C59">
            <w:pPr>
              <w:spacing w:after="0" w:line="240" w:lineRule="auto"/>
              <w:ind w:left="1631" w:hanging="322"/>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 أربع زيادات سنوية لطبيب الأسنان إذا حصل على شهادة التخصص من المجلس الطبي الأردني في طب الأسنان.</w:t>
            </w:r>
          </w:p>
          <w:p w:rsidR="004357DC" w:rsidRPr="00FA7C59" w:rsidRDefault="004357DC" w:rsidP="00FA7C59">
            <w:pPr>
              <w:spacing w:after="0" w:line="240" w:lineRule="auto"/>
              <w:ind w:left="1593"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4- زيادتين سنويتين إذا حصل الطبيب على شهادة التخصص الفرعي من المجلس الطبي الأردني.</w:t>
            </w:r>
          </w:p>
          <w:p w:rsidR="004357DC" w:rsidRPr="00FA7C59" w:rsidRDefault="004357DC" w:rsidP="00FA7C59">
            <w:pPr>
              <w:spacing w:after="0" w:line="240" w:lineRule="auto"/>
              <w:ind w:left="1593"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5- زيادة سنوية واحدة إذا حصل طبيب الأسنان على شهادة التخصص الفرعي من المجلس الطبي الأردني.</w:t>
            </w:r>
          </w:p>
          <w:p w:rsidR="004357DC" w:rsidRPr="00FA7C59" w:rsidRDefault="004357DC" w:rsidP="00FA7C59">
            <w:pPr>
              <w:spacing w:after="0" w:line="240" w:lineRule="auto"/>
              <w:ind w:left="1735" w:hanging="56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هـ- يجوز بقرار من المجلس بناءً على تنسيب اللجنة المركزية :-</w:t>
            </w:r>
          </w:p>
          <w:p w:rsidR="004357DC" w:rsidRPr="00FA7C59" w:rsidRDefault="004357DC" w:rsidP="00FA7C59">
            <w:pPr>
              <w:spacing w:after="0" w:line="240" w:lineRule="auto"/>
              <w:ind w:left="1876"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منح ما لايزيد على ثلاث زيادات سنوية لأي شهادة علمية أو اكاديمية لم ينص عليها في هذه المادة.</w:t>
            </w:r>
          </w:p>
          <w:p w:rsidR="004357DC" w:rsidRPr="00FA7C59" w:rsidRDefault="004357DC" w:rsidP="00FA7C59">
            <w:pPr>
              <w:spacing w:after="0" w:line="240" w:lineRule="auto"/>
              <w:ind w:left="1876"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منح زيادتين سنويتين للشهادات المهنية المتخصصة ذات العلاقة بطبيعة الوظيفة والصادرة عن جهات دولية معتمدة وفق</w:t>
            </w:r>
            <w:r w:rsidRPr="00FA7C59">
              <w:rPr>
                <w:rFonts w:ascii="Times New Roman" w:hAnsi="Times New Roman" w:cs="Times New Roman" w:hint="cs"/>
                <w:b/>
                <w:bCs/>
                <w:color w:val="000000"/>
                <w:sz w:val="32"/>
                <w:szCs w:val="32"/>
                <w:rtl/>
              </w:rPr>
              <w:t xml:space="preserve"> قائمة و</w:t>
            </w:r>
            <w:r w:rsidRPr="00FA7C59">
              <w:rPr>
                <w:rFonts w:ascii="Times New Roman" w:hAnsi="Times New Roman" w:cs="Times New Roman"/>
                <w:b/>
                <w:bCs/>
                <w:color w:val="000000"/>
                <w:sz w:val="32"/>
                <w:szCs w:val="32"/>
                <w:rtl/>
              </w:rPr>
              <w:t>أسس</w:t>
            </w:r>
            <w:r w:rsidRPr="00FA7C59">
              <w:rPr>
                <w:rFonts w:ascii="Times New Roman" w:hAnsi="Times New Roman" w:cs="Times New Roman" w:hint="cs"/>
                <w:b/>
                <w:bCs/>
                <w:color w:val="000000"/>
                <w:sz w:val="32"/>
                <w:szCs w:val="32"/>
                <w:rtl/>
              </w:rPr>
              <w:t xml:space="preserve"> تحدث دوريا </w:t>
            </w:r>
            <w:r w:rsidRPr="00FA7C59">
              <w:rPr>
                <w:rFonts w:ascii="Times New Roman" w:hAnsi="Times New Roman" w:cs="Times New Roman"/>
                <w:b/>
                <w:bCs/>
                <w:color w:val="000000"/>
                <w:sz w:val="32"/>
                <w:szCs w:val="32"/>
                <w:rtl/>
              </w:rPr>
              <w:t>يعتمدها المجلس بناء على تنسيب</w:t>
            </w:r>
            <w:r w:rsidRPr="00FA7C59">
              <w:rPr>
                <w:rFonts w:ascii="Times New Roman" w:hAnsi="Times New Roman" w:cs="Times New Roman" w:hint="cs"/>
                <w:b/>
                <w:bCs/>
                <w:color w:val="000000"/>
                <w:sz w:val="32"/>
                <w:szCs w:val="32"/>
                <w:rtl/>
              </w:rPr>
              <w:t xml:space="preserve"> رئيس</w:t>
            </w:r>
            <w:r w:rsidRPr="00FA7C59">
              <w:rPr>
                <w:rFonts w:ascii="Times New Roman" w:hAnsi="Times New Roman" w:cs="Times New Roman"/>
                <w:b/>
                <w:bCs/>
                <w:color w:val="000000"/>
                <w:sz w:val="32"/>
                <w:szCs w:val="32"/>
                <w:rtl/>
              </w:rPr>
              <w:t xml:space="preserve"> الديوان</w:t>
            </w:r>
            <w:r w:rsidRPr="00FA7C59">
              <w:rPr>
                <w:rFonts w:ascii="Times New Roman" w:hAnsi="Times New Roman" w:cs="Times New Roman" w:hint="cs"/>
                <w:b/>
                <w:bCs/>
                <w:color w:val="000000"/>
                <w:sz w:val="32"/>
                <w:szCs w:val="32"/>
                <w:rtl/>
              </w:rPr>
              <w:t xml:space="preserve"> المستند الى توصية اللجنة المنصوص عليها في البند (1) من الفقرة (ب) من المادة (13) من هذا النظام. </w:t>
            </w:r>
          </w:p>
          <w:p w:rsidR="00D5217E" w:rsidRPr="00FA7C59" w:rsidRDefault="00D5217E" w:rsidP="00FA7C59">
            <w:pPr>
              <w:spacing w:after="0" w:line="240" w:lineRule="auto"/>
              <w:ind w:left="1876" w:hanging="283"/>
              <w:jc w:val="lowKashida"/>
              <w:rPr>
                <w:rFonts w:ascii="Times New Roman" w:hAnsi="Times New Roman" w:cs="Times New Roman"/>
                <w:b/>
                <w:bCs/>
                <w:color w:val="000000"/>
                <w:rtl/>
              </w:rPr>
            </w:pPr>
          </w:p>
        </w:tc>
      </w:tr>
      <w:tr w:rsidR="005D6180" w:rsidRPr="00FA7C59" w:rsidTr="00FA7C59">
        <w:tc>
          <w:tcPr>
            <w:tcW w:w="10775" w:type="dxa"/>
            <w:shd w:val="clear" w:color="auto" w:fill="auto"/>
          </w:tcPr>
          <w:p w:rsidR="004357DC" w:rsidRPr="00FA7C59" w:rsidRDefault="004357DC" w:rsidP="00FA7C59">
            <w:pPr>
              <w:spacing w:after="0"/>
              <w:ind w:left="1347" w:hanging="134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المادة31- أ- إذا حصل الموظف من الفئة الثانية على شهادة دبلوم كلية المجتمع الشامل ويتصل موضوع تخصصه بحاجة الدائرة مباشرة فيتم منحه زيادتين سنويتين.</w:t>
            </w:r>
          </w:p>
          <w:p w:rsidR="004357DC" w:rsidRPr="00FA7C59" w:rsidRDefault="004357DC" w:rsidP="00FA7C59">
            <w:pPr>
              <w:spacing w:after="0"/>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إذا حصل الموظف من الفئة الثالثة على شهادة الدراسة الثانوية العامة أثناء عمله فيمنح زيادة سنوية واحدة.</w:t>
            </w:r>
          </w:p>
          <w:p w:rsidR="004357DC" w:rsidRPr="00FA7C59" w:rsidRDefault="004357DC" w:rsidP="00FA7C59">
            <w:pPr>
              <w:spacing w:after="0"/>
              <w:ind w:left="1309"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ج- تمنح الزيادات المنصوص عليها في هذه المادة بقرار من الأمين العام </w:t>
            </w:r>
            <w:r w:rsidR="008C4DAF" w:rsidRPr="00FA7C59">
              <w:rPr>
                <w:rFonts w:ascii="Times New Roman" w:hAnsi="Times New Roman" w:cs="Times New Roman"/>
                <w:b/>
                <w:bCs/>
                <w:color w:val="000000"/>
                <w:sz w:val="32"/>
                <w:szCs w:val="32"/>
                <w:rtl/>
              </w:rPr>
              <w:t>بتنسيب من مسؤول الموارد البشرية</w:t>
            </w:r>
            <w:r w:rsidR="008C4DAF" w:rsidRPr="00FA7C59">
              <w:rPr>
                <w:rFonts w:ascii="Times New Roman" w:hAnsi="Times New Roman" w:cs="Times New Roman" w:hint="cs"/>
                <w:b/>
                <w:bCs/>
                <w:color w:val="000000"/>
                <w:sz w:val="32"/>
                <w:szCs w:val="32"/>
                <w:rtl/>
              </w:rPr>
              <w:t>.</w:t>
            </w:r>
          </w:p>
          <w:p w:rsidR="004357DC" w:rsidRPr="00FA7C59" w:rsidRDefault="004357DC" w:rsidP="00FA7C59">
            <w:pPr>
              <w:spacing w:after="0" w:line="240" w:lineRule="auto"/>
              <w:ind w:left="1309" w:hanging="283"/>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880646" w:rsidP="00FA7C59">
            <w:pPr>
              <w:spacing w:after="0"/>
              <w:ind w:left="1168" w:hanging="1168"/>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 xml:space="preserve">المادة32- </w:t>
            </w:r>
            <w:r w:rsidRPr="00FA7C59">
              <w:rPr>
                <w:rFonts w:ascii="Times New Roman" w:hAnsi="Times New Roman" w:cs="Times New Roman" w:hint="cs"/>
                <w:b/>
                <w:bCs/>
                <w:color w:val="000000"/>
                <w:sz w:val="32"/>
                <w:szCs w:val="32"/>
                <w:rtl/>
              </w:rPr>
              <w:t>ا</w:t>
            </w:r>
            <w:r w:rsidR="004357DC" w:rsidRPr="00FA7C59">
              <w:rPr>
                <w:rFonts w:ascii="Times New Roman" w:hAnsi="Times New Roman" w:cs="Times New Roman"/>
                <w:b/>
                <w:bCs/>
                <w:color w:val="000000"/>
                <w:sz w:val="32"/>
                <w:szCs w:val="32"/>
                <w:rtl/>
              </w:rPr>
              <w:t>عتباراً من تاريخ نفاذ أحكام هذا النظام، يشترط لمنح الزيادات المنصوص عليها في المادتين (30) و(31) من هذا النظام أن يكون الموظف قد التحق بالدراسة بعد موافقة الدائرة وأن يكون موضوع التخصص متصلاً بحاجتها.</w:t>
            </w:r>
          </w:p>
          <w:p w:rsidR="004357DC" w:rsidRPr="00FA7C59" w:rsidRDefault="004357DC" w:rsidP="00FA7C59">
            <w:pPr>
              <w:spacing w:after="0" w:line="240" w:lineRule="auto"/>
              <w:ind w:left="1168" w:hanging="1168"/>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زيادة التميز</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ind w:left="1451" w:hanging="145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المادة33- أ- تمنح زيادتان سنويتان للموظف الحاصل على تقدير(ممتاز) لآخر سنة وتقدير لا يقل عن (جيد جداً) في السنة التي تسبقها، وزيادة سنوية واحدة للحاصل على تقدير لا يقل عن (جيد) لثلاث سنوات متتالية على النحو التالي:-</w:t>
            </w:r>
          </w:p>
          <w:p w:rsidR="004357DC" w:rsidRPr="00FA7C59" w:rsidRDefault="004357DC" w:rsidP="00FA7C59">
            <w:pPr>
              <w:spacing w:after="0" w:line="240" w:lineRule="auto"/>
              <w:ind w:left="1735"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في الدائرة التي تحصل على المركز الأول في أعلى جائزة منحت في تلك السنة من جائزة الملك عبدالله الثاني لتميز الأداء الحكومي والشفافية.</w:t>
            </w:r>
          </w:p>
          <w:p w:rsidR="004357DC" w:rsidRPr="00FA7C59" w:rsidRDefault="004357DC" w:rsidP="00FA7C59">
            <w:pPr>
              <w:spacing w:after="0" w:line="240" w:lineRule="auto"/>
              <w:ind w:left="1735"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في الدائرة أو الوحدة التنظيمية فيها التي تحصل على جائزة التحول الإلكتروني من مركز الملك عبدالله الثاني للتميز.</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 يمنح الموظف الذي يحصل على جائزة الملك عبدالله الثاني لتميز الأداء الحكومي والشفافية خمس زيادات سنوية.</w:t>
            </w:r>
          </w:p>
          <w:p w:rsidR="004357DC" w:rsidRPr="00FA7C59" w:rsidRDefault="004357DC" w:rsidP="00FA7C59">
            <w:pPr>
              <w:spacing w:after="0" w:line="240" w:lineRule="auto"/>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 يشترط لمنح الزيادات المنصوص عليها في الفقرة (أ) من هذه المادة أن يكون الموظف قد أمضى خدمة فعلية في دائرته مدة لا تقل عن ثمانية أشهر في السنة التي حصلت فيها الدائرة على الجائزة.</w:t>
            </w:r>
          </w:p>
          <w:p w:rsidR="004357DC" w:rsidRPr="00FA7C59" w:rsidRDefault="004357DC" w:rsidP="00FA7C59">
            <w:pPr>
              <w:pStyle w:val="ListParagraph"/>
              <w:numPr>
                <w:ilvl w:val="0"/>
                <w:numId w:val="147"/>
              </w:numPr>
              <w:bidi/>
              <w:ind w:left="1347" w:hanging="283"/>
              <w:jc w:val="lowKashida"/>
              <w:rPr>
                <w:b/>
                <w:bCs/>
                <w:color w:val="000000"/>
                <w:sz w:val="32"/>
                <w:szCs w:val="32"/>
                <w:rtl/>
              </w:rPr>
            </w:pPr>
            <w:r w:rsidRPr="00FA7C59">
              <w:rPr>
                <w:b/>
                <w:bCs/>
                <w:color w:val="000000"/>
                <w:sz w:val="32"/>
                <w:szCs w:val="32"/>
                <w:rtl/>
              </w:rPr>
              <w:t>تمنح الزيادة المنصوص عليها في الفقرتين (أ) و(ب) من هذه المادة بقرار من الوزير بناءً على تنسيب اللجنة المركزية اعتباراً من اليوم الأخير من شهر كانون الأول من كل سنة.</w:t>
            </w:r>
          </w:p>
          <w:p w:rsidR="004357DC" w:rsidRPr="00FA7C59" w:rsidRDefault="004357DC" w:rsidP="00FA7C59">
            <w:pPr>
              <w:spacing w:after="0" w:line="240" w:lineRule="auto"/>
              <w:ind w:left="1309"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هـ- يمنح الموظف من الفئة الثالثة الحاصل على تقدير (ممتاز) لآخر سنة وتقديره لا يقل عن (جيد) في السنوات الثلاث التي تسبقها زيادة سنوية واحدة بقرار من الأمين العام بناءً على تنسيب اللجنة شريطة ما يلي:</w:t>
            </w:r>
            <w:r w:rsidRPr="00FA7C59">
              <w:rPr>
                <w:rFonts w:ascii="Times New Roman" w:hAnsi="Times New Roman" w:cs="Times New Roman" w:hint="cs"/>
                <w:b/>
                <w:bCs/>
                <w:color w:val="000000"/>
                <w:sz w:val="32"/>
                <w:szCs w:val="32"/>
                <w:rtl/>
              </w:rPr>
              <w:t>-</w:t>
            </w:r>
          </w:p>
          <w:p w:rsidR="004357DC" w:rsidRPr="00FA7C59" w:rsidRDefault="004357DC" w:rsidP="00FA7C59">
            <w:pPr>
              <w:spacing w:after="0" w:line="240" w:lineRule="auto"/>
              <w:ind w:left="1593"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 أن لا تزيد نسبة الموظفين الحاصلين على هذه الزيادة على (5%) من إجمالي موظفي الفئة الثالثة في الدائرة وأن لا يقل العدد عن موظف واحد من هذه الفئة.</w:t>
            </w:r>
          </w:p>
          <w:p w:rsidR="004357DC" w:rsidRPr="00FA7C59" w:rsidRDefault="004357DC" w:rsidP="00FA7C59">
            <w:pPr>
              <w:spacing w:after="0" w:line="240" w:lineRule="auto"/>
              <w:ind w:left="1593"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أن لا يكون قد اتخذ</w:t>
            </w:r>
            <w:r w:rsidRPr="00FA7C59">
              <w:rPr>
                <w:rFonts w:ascii="Times New Roman" w:hAnsi="Times New Roman" w:cs="Times New Roman" w:hint="cs"/>
                <w:b/>
                <w:bCs/>
                <w:color w:val="000000"/>
                <w:sz w:val="32"/>
                <w:szCs w:val="32"/>
                <w:rtl/>
              </w:rPr>
              <w:t>ت</w:t>
            </w:r>
            <w:r w:rsidRPr="00FA7C59">
              <w:rPr>
                <w:rFonts w:ascii="Times New Roman" w:hAnsi="Times New Roman" w:cs="Times New Roman"/>
                <w:b/>
                <w:bCs/>
                <w:color w:val="000000"/>
                <w:sz w:val="32"/>
                <w:szCs w:val="32"/>
                <w:rtl/>
              </w:rPr>
              <w:t xml:space="preserve"> بحق الموظف أي عقوبة من العقوبات التأديبية المنصوص عليها في البنود من (2) الى (6) من الفقرة (أ) من المادة (142) من هذا النظام.</w:t>
            </w:r>
          </w:p>
          <w:p w:rsidR="004357DC" w:rsidRPr="00FA7C59" w:rsidRDefault="004357DC" w:rsidP="00FA7C59">
            <w:pPr>
              <w:spacing w:after="0" w:line="240" w:lineRule="auto"/>
              <w:ind w:left="1593"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 عدم منح هذه الزيادة مرة أخرى للموظف إلا بعد مرور خمس سنوات على استحقاق الزيادة التي سبقتها وبحد أقصى ثلاث زيادات خلال مدة خدمته.</w:t>
            </w:r>
          </w:p>
          <w:p w:rsidR="004357DC" w:rsidRPr="00FA7C59" w:rsidRDefault="00880646" w:rsidP="00FA7C59">
            <w:pPr>
              <w:spacing w:after="0"/>
              <w:ind w:left="1309"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و- تراعى ال</w:t>
            </w:r>
            <w:r w:rsidRPr="00FA7C59">
              <w:rPr>
                <w:rFonts w:ascii="Times New Roman" w:hAnsi="Times New Roman" w:cs="Times New Roman" w:hint="cs"/>
                <w:b/>
                <w:bCs/>
                <w:color w:val="000000"/>
                <w:sz w:val="32"/>
                <w:szCs w:val="32"/>
                <w:rtl/>
              </w:rPr>
              <w:t>ا</w:t>
            </w:r>
            <w:r w:rsidR="004357DC" w:rsidRPr="00FA7C59">
              <w:rPr>
                <w:rFonts w:ascii="Times New Roman" w:hAnsi="Times New Roman" w:cs="Times New Roman"/>
                <w:b/>
                <w:bCs/>
                <w:color w:val="000000"/>
                <w:sz w:val="32"/>
                <w:szCs w:val="32"/>
                <w:rtl/>
              </w:rPr>
              <w:t>عتبارات المبينة أدناه في حال تساوي الموظفين في استحقاق الزيادة السنوية المنصوص عليها في الفقرة (هـ) من هذه المادة على أن تؤخذ هذه الاعتبارات حسب أولويتها بالتسلسل التالي:-</w:t>
            </w:r>
          </w:p>
          <w:p w:rsidR="004357DC" w:rsidRPr="00FA7C59" w:rsidRDefault="004357DC" w:rsidP="00FA7C59">
            <w:pPr>
              <w:pStyle w:val="ListParagraph"/>
              <w:numPr>
                <w:ilvl w:val="0"/>
                <w:numId w:val="128"/>
              </w:numPr>
              <w:bidi/>
              <w:spacing w:line="276" w:lineRule="auto"/>
              <w:ind w:left="1735" w:hanging="426"/>
              <w:jc w:val="lowKashida"/>
              <w:rPr>
                <w:b/>
                <w:bCs/>
                <w:color w:val="000000"/>
                <w:sz w:val="32"/>
                <w:szCs w:val="32"/>
                <w:rtl/>
              </w:rPr>
            </w:pPr>
            <w:r w:rsidRPr="00FA7C59">
              <w:rPr>
                <w:b/>
                <w:bCs/>
                <w:color w:val="000000"/>
                <w:sz w:val="32"/>
                <w:szCs w:val="32"/>
                <w:rtl/>
              </w:rPr>
              <w:t>أقدمية الموظف بالتعيين في الخدمة المدنية.</w:t>
            </w:r>
          </w:p>
          <w:p w:rsidR="004357DC" w:rsidRPr="00FA7C59" w:rsidRDefault="004357DC" w:rsidP="00FA7C59">
            <w:pPr>
              <w:spacing w:after="0"/>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عدد التقارير السنوية التي حصل فيها الموظف على تقدير (ممتاز) لآخر ثلاث سنوات قبل السنة التي سيمنح فيها الزيادة.</w:t>
            </w:r>
          </w:p>
          <w:p w:rsidR="004357DC" w:rsidRPr="00FA7C59" w:rsidRDefault="004357DC" w:rsidP="00FA7C59">
            <w:pPr>
              <w:spacing w:after="0"/>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 معدل العلامة في التقدير النهائي في التقرير السنوي للموظف لآخر ثلاث سنوات قبل السنة التي سيمنح فيها الزيادة.</w:t>
            </w:r>
          </w:p>
          <w:p w:rsidR="004357DC" w:rsidRPr="00FA7C59" w:rsidRDefault="004357DC" w:rsidP="00FA7C59">
            <w:pPr>
              <w:spacing w:after="0" w:line="240" w:lineRule="auto"/>
              <w:ind w:left="1735"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4- التحصيل العلمي الأعلى للموظف.</w:t>
            </w:r>
          </w:p>
          <w:p w:rsidR="004357DC" w:rsidRPr="00FA7C59" w:rsidRDefault="004357DC" w:rsidP="00FA7C59">
            <w:pPr>
              <w:spacing w:after="0" w:line="240" w:lineRule="auto"/>
              <w:ind w:left="1735" w:hanging="426"/>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jc w:val="center"/>
              <w:rPr>
                <w:rFonts w:ascii="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الموظف المثالي</w:t>
            </w:r>
          </w:p>
          <w:p w:rsidR="004357DC" w:rsidRPr="00FA7C59" w:rsidRDefault="009552F0" w:rsidP="00FA7C59">
            <w:pPr>
              <w:tabs>
                <w:tab w:val="left" w:pos="7514"/>
              </w:tabs>
              <w:spacing w:after="0"/>
              <w:rPr>
                <w:rFonts w:ascii="Times New Roman" w:hAnsi="Times New Roman" w:cs="Times New Roman"/>
                <w:b/>
                <w:bCs/>
                <w:color w:val="000000"/>
                <w:sz w:val="24"/>
                <w:szCs w:val="24"/>
                <w:rtl/>
                <w:lang w:bidi="ar-SA"/>
              </w:rPr>
            </w:pPr>
            <w:r w:rsidRPr="00FA7C59">
              <w:rPr>
                <w:rFonts w:ascii="Times New Roman" w:hAnsi="Times New Roman" w:cs="Times New Roman"/>
                <w:b/>
                <w:bCs/>
                <w:color w:val="000000"/>
                <w:sz w:val="24"/>
                <w:szCs w:val="24"/>
                <w:rtl/>
                <w:lang w:bidi="ar-SA"/>
              </w:rPr>
              <w:tab/>
            </w:r>
          </w:p>
          <w:p w:rsidR="004357DC" w:rsidRPr="00FA7C59" w:rsidRDefault="004357DC" w:rsidP="00FA7C59">
            <w:pPr>
              <w:spacing w:after="0"/>
              <w:ind w:left="1577" w:hanging="1577"/>
              <w:jc w:val="lowKashida"/>
              <w:rPr>
                <w:rFonts w:ascii="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المادة34-</w:t>
            </w:r>
            <w:r w:rsidR="009552F0" w:rsidRPr="00FA7C59">
              <w:rPr>
                <w:rFonts w:ascii="Times New Roman" w:hAnsi="Times New Roman" w:cs="Times New Roman" w:hint="cs"/>
                <w:b/>
                <w:bCs/>
                <w:color w:val="000000"/>
                <w:sz w:val="32"/>
                <w:szCs w:val="32"/>
                <w:rtl/>
                <w:lang w:bidi="ar-SA"/>
              </w:rPr>
              <w:t>أ-</w:t>
            </w:r>
            <w:r w:rsidR="00D8572C" w:rsidRPr="00FA7C59">
              <w:rPr>
                <w:rFonts w:ascii="Times New Roman" w:hAnsi="Times New Roman" w:cs="Times New Roman" w:hint="cs"/>
                <w:b/>
                <w:bCs/>
                <w:color w:val="000000"/>
                <w:sz w:val="32"/>
                <w:szCs w:val="32"/>
                <w:rtl/>
                <w:lang w:bidi="ar-SA"/>
              </w:rPr>
              <w:t xml:space="preserve">1- </w:t>
            </w:r>
            <w:r w:rsidRPr="00FA7C59">
              <w:rPr>
                <w:rFonts w:ascii="Times New Roman" w:hAnsi="Times New Roman" w:cs="Times New Roman" w:hint="cs"/>
                <w:b/>
                <w:bCs/>
                <w:color w:val="000000"/>
                <w:sz w:val="32"/>
                <w:szCs w:val="32"/>
                <w:rtl/>
                <w:lang w:bidi="ar-SA"/>
              </w:rPr>
              <w:t>ت</w:t>
            </w:r>
            <w:r w:rsidRPr="00FA7C59">
              <w:rPr>
                <w:rFonts w:ascii="Times New Roman" w:hAnsi="Times New Roman" w:cs="Times New Roman"/>
                <w:b/>
                <w:bCs/>
                <w:color w:val="000000"/>
                <w:sz w:val="32"/>
                <w:szCs w:val="32"/>
                <w:rtl/>
                <w:lang w:bidi="ar-SA"/>
              </w:rPr>
              <w:t>منح سنويا خمس زيادات سنوية</w:t>
            </w:r>
            <w:r w:rsidRPr="00FA7C59">
              <w:rPr>
                <w:rFonts w:ascii="Times New Roman" w:hAnsi="Times New Roman" w:cs="Times New Roman" w:hint="cs"/>
                <w:b/>
                <w:bCs/>
                <w:color w:val="000000"/>
                <w:sz w:val="32"/>
                <w:szCs w:val="32"/>
                <w:rtl/>
                <w:lang w:bidi="ar-SA"/>
              </w:rPr>
              <w:t xml:space="preserve"> </w:t>
            </w:r>
            <w:r w:rsidR="009552F0" w:rsidRPr="00FA7C59">
              <w:rPr>
                <w:rFonts w:ascii="Times New Roman" w:hAnsi="Times New Roman" w:cs="Times New Roman" w:hint="cs"/>
                <w:b/>
                <w:bCs/>
                <w:color w:val="000000"/>
                <w:sz w:val="32"/>
                <w:szCs w:val="32"/>
                <w:rtl/>
                <w:lang w:bidi="ar-SA"/>
              </w:rPr>
              <w:t>لثلاثين</w:t>
            </w:r>
            <w:r w:rsidRPr="00FA7C59">
              <w:rPr>
                <w:rFonts w:ascii="Times New Roman" w:hAnsi="Times New Roman" w:cs="Times New Roman"/>
                <w:b/>
                <w:bCs/>
                <w:color w:val="000000"/>
                <w:sz w:val="32"/>
                <w:szCs w:val="32"/>
                <w:rtl/>
                <w:lang w:bidi="ar-SA"/>
              </w:rPr>
              <w:t xml:space="preserve"> موظفاً كلا حسب فئته </w:t>
            </w:r>
            <w:r w:rsidRPr="00FA7C59">
              <w:rPr>
                <w:rFonts w:ascii="Times New Roman" w:hAnsi="Times New Roman" w:cs="Times New Roman"/>
                <w:b/>
                <w:bCs/>
                <w:color w:val="000000"/>
                <w:sz w:val="32"/>
                <w:szCs w:val="32"/>
                <w:rtl/>
              </w:rPr>
              <w:t>و</w:t>
            </w:r>
            <w:r w:rsidRPr="00FA7C59">
              <w:rPr>
                <w:rFonts w:ascii="Times New Roman" w:hAnsi="Times New Roman" w:cs="Times New Roman" w:hint="cs"/>
                <w:b/>
                <w:bCs/>
                <w:color w:val="000000"/>
                <w:sz w:val="32"/>
                <w:szCs w:val="32"/>
                <w:rtl/>
              </w:rPr>
              <w:t>ل</w:t>
            </w:r>
            <w:r w:rsidRPr="00FA7C59">
              <w:rPr>
                <w:rFonts w:ascii="Times New Roman" w:hAnsi="Times New Roman" w:cs="Times New Roman"/>
                <w:b/>
                <w:bCs/>
                <w:color w:val="000000"/>
                <w:sz w:val="32"/>
                <w:szCs w:val="32"/>
                <w:rtl/>
              </w:rPr>
              <w:t xml:space="preserve">موظفي العقود الشاملة لجميع العلاوات ممن بلغت خدمتهم خمس سنوات </w:t>
            </w:r>
            <w:r w:rsidR="00D8572C" w:rsidRPr="00FA7C59">
              <w:rPr>
                <w:rFonts w:ascii="Times New Roman" w:hAnsi="Times New Roman" w:cs="Times New Roman" w:hint="cs"/>
                <w:b/>
                <w:bCs/>
                <w:color w:val="000000"/>
                <w:sz w:val="32"/>
                <w:szCs w:val="32"/>
                <w:rtl/>
                <w:lang w:bidi="ar-SA"/>
              </w:rPr>
              <w:t xml:space="preserve">ويجوز </w:t>
            </w:r>
            <w:r w:rsidRPr="00FA7C59">
              <w:rPr>
                <w:rFonts w:ascii="Times New Roman" w:hAnsi="Times New Roman" w:cs="Times New Roman"/>
                <w:b/>
                <w:bCs/>
                <w:color w:val="000000"/>
                <w:sz w:val="32"/>
                <w:szCs w:val="32"/>
                <w:rtl/>
                <w:lang w:bidi="ar-SA"/>
              </w:rPr>
              <w:t>تنسيب أكثرهم كفاءة للحصول على وسام</w:t>
            </w:r>
            <w:r w:rsidRPr="00FA7C59">
              <w:rPr>
                <w:rFonts w:ascii="Times New Roman" w:hAnsi="Times New Roman" w:cs="Times New Roman" w:hint="cs"/>
                <w:b/>
                <w:bCs/>
                <w:color w:val="000000"/>
                <w:sz w:val="32"/>
                <w:szCs w:val="32"/>
                <w:rtl/>
                <w:lang w:bidi="ar-SA"/>
              </w:rPr>
              <w:t xml:space="preserve"> </w:t>
            </w:r>
            <w:r w:rsidRPr="00FA7C59">
              <w:rPr>
                <w:rFonts w:ascii="Times New Roman" w:hAnsi="Times New Roman" w:cs="Times New Roman"/>
                <w:b/>
                <w:bCs/>
                <w:color w:val="000000"/>
                <w:sz w:val="32"/>
                <w:szCs w:val="32"/>
                <w:rtl/>
                <w:lang w:bidi="ar-SA"/>
              </w:rPr>
              <w:t>التميز وفقاً</w:t>
            </w:r>
            <w:r w:rsidRPr="00FA7C59">
              <w:rPr>
                <w:rFonts w:ascii="Times New Roman" w:hAnsi="Times New Roman" w:cs="Times New Roman" w:hint="cs"/>
                <w:b/>
                <w:bCs/>
                <w:color w:val="000000"/>
                <w:sz w:val="32"/>
                <w:szCs w:val="32"/>
                <w:rtl/>
                <w:lang w:bidi="ar-SA"/>
              </w:rPr>
              <w:t xml:space="preserve"> لتعلي</w:t>
            </w:r>
            <w:r w:rsidR="009552F0" w:rsidRPr="00FA7C59">
              <w:rPr>
                <w:rFonts w:ascii="Times New Roman" w:hAnsi="Times New Roman" w:cs="Times New Roman" w:hint="cs"/>
                <w:b/>
                <w:bCs/>
                <w:color w:val="000000"/>
                <w:sz w:val="32"/>
                <w:szCs w:val="32"/>
                <w:rtl/>
                <w:lang w:bidi="ar-SA"/>
              </w:rPr>
              <w:t xml:space="preserve">مات يصدرها المجلس لهذه الغاية على ان تخصص خمس جوائز منها للابتكار والابداع . </w:t>
            </w:r>
          </w:p>
          <w:p w:rsidR="00D8572C" w:rsidRPr="00FA7C59" w:rsidRDefault="00D8572C" w:rsidP="00FA7C59">
            <w:pPr>
              <w:spacing w:after="0"/>
              <w:ind w:left="1577" w:hanging="360"/>
              <w:jc w:val="lowKashida"/>
              <w:rPr>
                <w:rFonts w:ascii="Times New Roman" w:hAnsi="Times New Roman" w:cs="Times New Roman"/>
                <w:b/>
                <w:bCs/>
                <w:color w:val="000000"/>
                <w:sz w:val="32"/>
                <w:szCs w:val="32"/>
                <w:rtl/>
                <w:lang w:bidi="ar-SA"/>
              </w:rPr>
            </w:pPr>
            <w:r w:rsidRPr="00FA7C59">
              <w:rPr>
                <w:rFonts w:ascii="Times New Roman" w:hAnsi="Times New Roman" w:cs="Times New Roman" w:hint="cs"/>
                <w:b/>
                <w:bCs/>
                <w:color w:val="000000"/>
                <w:sz w:val="32"/>
                <w:szCs w:val="32"/>
                <w:rtl/>
                <w:lang w:bidi="ar-SA"/>
              </w:rPr>
              <w:t xml:space="preserve">2- يجوز للدائرة اضافة الى </w:t>
            </w:r>
            <w:r w:rsidR="00D91E2A" w:rsidRPr="00FA7C59">
              <w:rPr>
                <w:rFonts w:ascii="Times New Roman" w:hAnsi="Times New Roman" w:cs="Times New Roman" w:hint="cs"/>
                <w:b/>
                <w:bCs/>
                <w:color w:val="000000"/>
                <w:sz w:val="32"/>
                <w:szCs w:val="32"/>
                <w:rtl/>
                <w:lang w:bidi="ar-SA"/>
              </w:rPr>
              <w:t xml:space="preserve">الزيادات السنوية </w:t>
            </w:r>
            <w:r w:rsidRPr="00FA7C59">
              <w:rPr>
                <w:rFonts w:ascii="Times New Roman" w:hAnsi="Times New Roman" w:cs="Times New Roman" w:hint="cs"/>
                <w:b/>
                <w:bCs/>
                <w:color w:val="000000"/>
                <w:sz w:val="32"/>
                <w:szCs w:val="32"/>
                <w:rtl/>
                <w:lang w:bidi="ar-SA"/>
              </w:rPr>
              <w:t xml:space="preserve">الخمس المنصوص </w:t>
            </w:r>
            <w:r w:rsidR="00D91E2A" w:rsidRPr="00FA7C59">
              <w:rPr>
                <w:rFonts w:ascii="Times New Roman" w:hAnsi="Times New Roman" w:cs="Times New Roman" w:hint="cs"/>
                <w:b/>
                <w:bCs/>
                <w:color w:val="000000"/>
                <w:sz w:val="32"/>
                <w:szCs w:val="32"/>
                <w:rtl/>
                <w:lang w:bidi="ar-SA"/>
              </w:rPr>
              <w:t>عليها</w:t>
            </w:r>
            <w:r w:rsidRPr="00FA7C59">
              <w:rPr>
                <w:rFonts w:ascii="Times New Roman" w:hAnsi="Times New Roman" w:cs="Times New Roman" w:hint="cs"/>
                <w:b/>
                <w:bCs/>
                <w:color w:val="000000"/>
                <w:sz w:val="32"/>
                <w:szCs w:val="32"/>
                <w:rtl/>
                <w:lang w:bidi="ar-SA"/>
              </w:rPr>
              <w:t xml:space="preserve"> في البند (1) من هذه الفقرة منح الموظف المثالي أي حوافز اضافية أخرى .  </w:t>
            </w:r>
          </w:p>
          <w:p w:rsidR="009552F0" w:rsidRPr="00FA7C59" w:rsidRDefault="009552F0" w:rsidP="00FA7C59">
            <w:pPr>
              <w:spacing w:after="0"/>
              <w:ind w:left="1169" w:hanging="141"/>
              <w:jc w:val="lowKashida"/>
              <w:rPr>
                <w:rFonts w:ascii="Times New Roman" w:hAnsi="Times New Roman" w:cs="Times New Roman"/>
                <w:b/>
                <w:bCs/>
                <w:color w:val="000000"/>
                <w:sz w:val="32"/>
                <w:szCs w:val="32"/>
                <w:rtl/>
                <w:lang w:bidi="ar-SA"/>
              </w:rPr>
            </w:pPr>
            <w:r w:rsidRPr="00FA7C59">
              <w:rPr>
                <w:rFonts w:ascii="Times New Roman" w:hAnsi="Times New Roman" w:cs="Times New Roman" w:hint="cs"/>
                <w:b/>
                <w:bCs/>
                <w:color w:val="000000"/>
                <w:sz w:val="32"/>
                <w:szCs w:val="32"/>
                <w:rtl/>
                <w:lang w:bidi="ar-SA"/>
              </w:rPr>
              <w:t xml:space="preserve">ب- تمنح جائزة الموظف المثالي لمرة واحدة طيلة خدمة الموظف . </w:t>
            </w:r>
          </w:p>
          <w:p w:rsidR="004357DC" w:rsidRPr="00FA7C59" w:rsidRDefault="004357DC" w:rsidP="00FA7C59">
            <w:pPr>
              <w:spacing w:after="0"/>
              <w:ind w:left="1168" w:hanging="1168"/>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347" w:hanging="134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lang w:bidi="ar-SA"/>
              </w:rPr>
              <w:t>المادة35- أ- يجوز تعيين الموظف عضواً في مجالس إدارة المؤسسات الرسمية والعامة أو الشركات التي تساهم فيها أو في إدارتها الحكومة أو الدائرة بما لا يزيد على عضويتين</w:t>
            </w:r>
            <w:r w:rsidRPr="00FA7C59">
              <w:rPr>
                <w:rFonts w:ascii="Times New Roman" w:hAnsi="Times New Roman" w:cs="Times New Roman"/>
                <w:b/>
                <w:bCs/>
                <w:color w:val="000000"/>
                <w:sz w:val="32"/>
                <w:szCs w:val="32"/>
                <w:lang w:val="x-none"/>
              </w:rPr>
              <w:t>.</w:t>
            </w:r>
          </w:p>
          <w:p w:rsidR="004357DC" w:rsidRPr="00FA7C59" w:rsidRDefault="004357DC" w:rsidP="00FA7C59">
            <w:pPr>
              <w:spacing w:after="0"/>
              <w:ind w:left="1309" w:hanging="283"/>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lang w:bidi="ar-SA"/>
              </w:rPr>
              <w:t>ب- تستثنى من أحكام الفقرة (أ) من هذه المادة العضوية المحددة بموجب قوانين وأنظمة تلك المؤسسات والشركات، وفي الأحوال</w:t>
            </w:r>
            <w:r w:rsidRPr="00FA7C59">
              <w:rPr>
                <w:rFonts w:ascii="Times New Roman" w:hAnsi="Times New Roman" w:cs="Times New Roman" w:hint="cs"/>
                <w:b/>
                <w:bCs/>
                <w:color w:val="000000"/>
                <w:sz w:val="32"/>
                <w:szCs w:val="32"/>
                <w:rtl/>
                <w:lang w:bidi="ar-SA"/>
              </w:rPr>
              <w:t xml:space="preserve"> كلها</w:t>
            </w:r>
            <w:r w:rsidRPr="00FA7C59">
              <w:rPr>
                <w:rFonts w:ascii="Times New Roman" w:hAnsi="Times New Roman" w:cs="Times New Roman"/>
                <w:b/>
                <w:bCs/>
                <w:color w:val="000000"/>
                <w:sz w:val="32"/>
                <w:szCs w:val="32"/>
                <w:rtl/>
                <w:lang w:bidi="ar-SA"/>
              </w:rPr>
              <w:t xml:space="preserve"> لا يجوز أن يكون الموظف عضواً في</w:t>
            </w:r>
            <w:r w:rsidRPr="00FA7C59">
              <w:rPr>
                <w:rFonts w:ascii="Times New Roman" w:hAnsi="Times New Roman" w:cs="Times New Roman"/>
                <w:b/>
                <w:bCs/>
                <w:color w:val="000000"/>
                <w:sz w:val="32"/>
                <w:szCs w:val="32"/>
              </w:rPr>
              <w:t xml:space="preserve"> </w:t>
            </w:r>
            <w:r w:rsidRPr="00FA7C59">
              <w:rPr>
                <w:rFonts w:ascii="Times New Roman" w:hAnsi="Times New Roman" w:cs="Times New Roman"/>
                <w:b/>
                <w:bCs/>
                <w:color w:val="000000"/>
                <w:sz w:val="32"/>
                <w:szCs w:val="32"/>
                <w:rtl/>
                <w:lang w:bidi="ar-SA"/>
              </w:rPr>
              <w:t>مجلس إدارة أي مؤسسة أو شركة إذا تجاوزت عضويته بحكم تلك القوانين والأنظمة العدد</w:t>
            </w:r>
            <w:r w:rsidRPr="00FA7C59">
              <w:rPr>
                <w:rFonts w:ascii="Times New Roman" w:hAnsi="Times New Roman" w:cs="Times New Roman"/>
                <w:b/>
                <w:bCs/>
                <w:color w:val="000000"/>
                <w:sz w:val="32"/>
                <w:szCs w:val="32"/>
              </w:rPr>
              <w:t xml:space="preserve"> </w:t>
            </w:r>
            <w:r w:rsidRPr="00FA7C59">
              <w:rPr>
                <w:rFonts w:ascii="Times New Roman" w:hAnsi="Times New Roman" w:cs="Times New Roman"/>
                <w:b/>
                <w:bCs/>
                <w:color w:val="000000"/>
                <w:sz w:val="32"/>
                <w:szCs w:val="32"/>
                <w:rtl/>
                <w:lang w:bidi="ar-SA"/>
              </w:rPr>
              <w:t>المقرر في الفقرة (أ) من هذه المادة.</w:t>
            </w:r>
          </w:p>
          <w:p w:rsidR="004357DC" w:rsidRPr="00FA7C59" w:rsidRDefault="004357DC" w:rsidP="00FA7C59">
            <w:pPr>
              <w:spacing w:after="0"/>
              <w:ind w:left="1309" w:hanging="283"/>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ج- مع مراعاة أحكام الفقرة (ب) من المادة (18) من هذا النظام </w:t>
            </w:r>
            <w:r w:rsidRPr="00FA7C59">
              <w:rPr>
                <w:rFonts w:ascii="Times New Roman" w:hAnsi="Times New Roman" w:cs="Times New Roman"/>
                <w:b/>
                <w:bCs/>
                <w:color w:val="000000"/>
                <w:sz w:val="32"/>
                <w:szCs w:val="32"/>
                <w:rtl/>
                <w:lang w:bidi="ar-SA"/>
              </w:rPr>
              <w:t>يستحق</w:t>
            </w:r>
            <w:r w:rsidRPr="00FA7C59">
              <w:rPr>
                <w:rFonts w:ascii="Times New Roman" w:hAnsi="Times New Roman" w:cs="Times New Roman"/>
                <w:b/>
                <w:bCs/>
                <w:color w:val="000000"/>
                <w:sz w:val="32"/>
                <w:szCs w:val="32"/>
                <w:rtl/>
              </w:rPr>
              <w:t xml:space="preserve"> الموظف عن عضويته في مجالس إدارة الشركات واللجان المكافآت والبدلات المقررة بموجب التعليمات والقرارات ذات العلاقة على أن لا تتجاوز (100%) من الراتب الإجمالي السنوي للموظف ويعامل الموظف بعقد شامل معاملة الموظف المماثل له في الدرجة والراتب لغايات احتساب هذه المكافآت والبدلات.</w:t>
            </w:r>
          </w:p>
          <w:p w:rsidR="002367BE" w:rsidRPr="00FA7C59" w:rsidRDefault="002367BE" w:rsidP="00FA7C59">
            <w:pPr>
              <w:spacing w:after="0"/>
              <w:ind w:left="1309" w:hanging="283"/>
              <w:jc w:val="lowKashida"/>
              <w:rPr>
                <w:rFonts w:ascii="Times New Roman" w:hAnsi="Times New Roman" w:cs="Times New Roman"/>
                <w:b/>
                <w:bCs/>
                <w:color w:val="000000"/>
                <w:sz w:val="32"/>
                <w:szCs w:val="32"/>
                <w:rtl/>
              </w:rPr>
            </w:pPr>
          </w:p>
          <w:p w:rsidR="00D5217E" w:rsidRPr="00FA7C59" w:rsidRDefault="00D5217E" w:rsidP="00FA7C59">
            <w:pPr>
              <w:spacing w:after="0" w:line="360" w:lineRule="auto"/>
              <w:ind w:left="1309" w:hanging="283"/>
              <w:jc w:val="lowKashida"/>
              <w:rPr>
                <w:rFonts w:ascii="Times New Roman" w:hAnsi="Times New Roman" w:cs="Times New Roman"/>
                <w:b/>
                <w:bCs/>
                <w:color w:val="000000"/>
                <w:sz w:val="6"/>
                <w:szCs w:val="6"/>
                <w:rtl/>
              </w:rPr>
            </w:pPr>
          </w:p>
        </w:tc>
      </w:tr>
      <w:tr w:rsidR="005D6180" w:rsidRPr="00FA7C59" w:rsidTr="00FA7C59">
        <w:trPr>
          <w:trHeight w:val="557"/>
        </w:trPr>
        <w:tc>
          <w:tcPr>
            <w:tcW w:w="10775" w:type="dxa"/>
            <w:shd w:val="clear" w:color="auto" w:fill="auto"/>
          </w:tcPr>
          <w:p w:rsidR="004357DC" w:rsidRPr="00FA7C59" w:rsidRDefault="004357DC" w:rsidP="00FA7C59">
            <w:pPr>
              <w:keepNext/>
              <w:tabs>
                <w:tab w:val="num" w:pos="0"/>
              </w:tabs>
              <w:spacing w:after="0" w:line="240" w:lineRule="auto"/>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الفصل الثامن</w:t>
            </w:r>
          </w:p>
          <w:p w:rsidR="004357DC" w:rsidRPr="00FA7C59" w:rsidRDefault="0063100B" w:rsidP="00FA7C59">
            <w:pPr>
              <w:keepNext/>
              <w:tabs>
                <w:tab w:val="num" w:pos="0"/>
              </w:tabs>
              <w:spacing w:after="0" w:line="240" w:lineRule="auto"/>
              <w:ind w:left="54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لجان الموارد البشرية</w:t>
            </w:r>
          </w:p>
          <w:p w:rsidR="004357DC" w:rsidRPr="00FA7C59" w:rsidRDefault="004357DC" w:rsidP="00FA7C59">
            <w:pPr>
              <w:keepNext/>
              <w:tabs>
                <w:tab w:val="num" w:pos="654"/>
              </w:tabs>
              <w:spacing w:after="0" w:line="240" w:lineRule="auto"/>
              <w:ind w:left="54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اللجنة المركزية للموارد البشرية</w:t>
            </w:r>
          </w:p>
          <w:p w:rsidR="004357DC" w:rsidRPr="00FA7C59" w:rsidRDefault="004357DC" w:rsidP="00FA7C59">
            <w:pPr>
              <w:keepNext/>
              <w:tabs>
                <w:tab w:val="num" w:pos="654"/>
              </w:tabs>
              <w:spacing w:after="0"/>
              <w:ind w:left="270"/>
              <w:jc w:val="lowKashida"/>
              <w:outlineLvl w:val="1"/>
              <w:rPr>
                <w:rFonts w:ascii="Times New Roman" w:eastAsia="Times New Roman" w:hAnsi="Times New Roman" w:cs="Times New Roman"/>
                <w:b/>
                <w:bCs/>
                <w:color w:val="000000"/>
                <w:sz w:val="32"/>
                <w:szCs w:val="32"/>
                <w:rtl/>
                <w:lang w:val="x-none" w:eastAsia="x-none" w:bidi="ar-SA"/>
              </w:rPr>
            </w:pPr>
          </w:p>
          <w:p w:rsidR="004357DC" w:rsidRPr="00FA7C59" w:rsidRDefault="004357DC" w:rsidP="00FA7C59">
            <w:pPr>
              <w:keepNext/>
              <w:spacing w:after="0"/>
              <w:ind w:left="1422" w:hanging="1422"/>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المادة36- أ- تشكل في الديوان لجنة تسمى (اللجنة المركزية للموارد البشرية) برئاسة رئيس الديوان وعضوية كل من:-</w:t>
            </w:r>
          </w:p>
          <w:p w:rsidR="004357DC" w:rsidRPr="00FA7C59" w:rsidRDefault="004357DC" w:rsidP="00FA7C59">
            <w:pPr>
              <w:pStyle w:val="ListParagraph"/>
              <w:numPr>
                <w:ilvl w:val="1"/>
                <w:numId w:val="107"/>
              </w:numPr>
              <w:bidi/>
              <w:spacing w:line="276" w:lineRule="auto"/>
              <w:ind w:left="1914" w:hanging="425"/>
              <w:jc w:val="lowKashida"/>
              <w:rPr>
                <w:b/>
                <w:bCs/>
                <w:color w:val="000000"/>
                <w:sz w:val="32"/>
                <w:szCs w:val="32"/>
              </w:rPr>
            </w:pPr>
            <w:r w:rsidRPr="00FA7C59">
              <w:rPr>
                <w:b/>
                <w:bCs/>
                <w:color w:val="000000"/>
                <w:sz w:val="32"/>
                <w:szCs w:val="32"/>
                <w:rtl/>
              </w:rPr>
              <w:t>أمين عام الديوان</w:t>
            </w:r>
            <w:r w:rsidRPr="00FA7C59">
              <w:rPr>
                <w:b/>
                <w:bCs/>
                <w:color w:val="000000"/>
                <w:sz w:val="32"/>
                <w:szCs w:val="32"/>
              </w:rPr>
              <w:t>.</w:t>
            </w:r>
            <w:r w:rsidRPr="00FA7C59">
              <w:rPr>
                <w:b/>
                <w:bCs/>
                <w:color w:val="000000"/>
                <w:sz w:val="32"/>
                <w:szCs w:val="32"/>
                <w:rtl/>
              </w:rPr>
              <w:t xml:space="preserve"> </w:t>
            </w:r>
          </w:p>
          <w:p w:rsidR="004357DC" w:rsidRPr="00FA7C59" w:rsidRDefault="004357DC" w:rsidP="00FA7C59">
            <w:pPr>
              <w:numPr>
                <w:ilvl w:val="1"/>
                <w:numId w:val="107"/>
              </w:numPr>
              <w:spacing w:after="0"/>
              <w:ind w:left="1782"/>
              <w:jc w:val="lowKashida"/>
              <w:rPr>
                <w:rFonts w:ascii="Times New Roman" w:eastAsia="Times New Roman" w:hAnsi="Times New Roman" w:cs="Times New Roman"/>
                <w:b/>
                <w:bCs/>
                <w:color w:val="000000"/>
                <w:sz w:val="32"/>
                <w:szCs w:val="32"/>
              </w:rPr>
            </w:pPr>
            <w:r w:rsidRPr="00FA7C59">
              <w:rPr>
                <w:rFonts w:ascii="Times New Roman" w:eastAsia="Times New Roman" w:hAnsi="Times New Roman" w:cs="Times New Roman" w:hint="cs"/>
                <w:b/>
                <w:bCs/>
                <w:color w:val="000000"/>
                <w:sz w:val="32"/>
                <w:szCs w:val="32"/>
                <w:rtl/>
                <w:lang w:bidi="ar-SA"/>
              </w:rPr>
              <w:t xml:space="preserve">مستشار في ديوان التشريع </w:t>
            </w:r>
            <w:r w:rsidRPr="00FA7C59">
              <w:rPr>
                <w:rFonts w:ascii="Times New Roman" w:eastAsia="Times New Roman" w:hAnsi="Times New Roman" w:cs="Times New Roman"/>
                <w:b/>
                <w:bCs/>
                <w:color w:val="000000"/>
                <w:sz w:val="32"/>
                <w:szCs w:val="32"/>
                <w:rtl/>
                <w:lang w:bidi="ar-SA"/>
              </w:rPr>
              <w:t xml:space="preserve"> والرأي يسميه رئيس ديوان التشريع والرأي ممن يعين بموجب المادة (46) من هذا النظام.</w:t>
            </w:r>
          </w:p>
          <w:p w:rsidR="004357DC" w:rsidRPr="00FA7C59" w:rsidRDefault="004357DC" w:rsidP="00FA7C59">
            <w:pPr>
              <w:numPr>
                <w:ilvl w:val="1"/>
                <w:numId w:val="107"/>
              </w:numPr>
              <w:spacing w:after="0"/>
              <w:ind w:left="1782"/>
              <w:jc w:val="lowKashida"/>
              <w:rPr>
                <w:rFonts w:ascii="Times New Roman" w:eastAsia="Times New Roman" w:hAnsi="Times New Roman" w:cs="Times New Roman"/>
                <w:b/>
                <w:bCs/>
                <w:color w:val="000000"/>
                <w:sz w:val="32"/>
                <w:szCs w:val="32"/>
              </w:rPr>
            </w:pPr>
            <w:r w:rsidRPr="00FA7C59">
              <w:rPr>
                <w:rFonts w:ascii="Times New Roman" w:eastAsia="Times New Roman" w:hAnsi="Times New Roman" w:cs="Times New Roman"/>
                <w:b/>
                <w:bCs/>
                <w:color w:val="000000"/>
                <w:sz w:val="32"/>
                <w:szCs w:val="32"/>
                <w:rtl/>
                <w:lang w:bidi="ar-SA"/>
              </w:rPr>
              <w:t>مدير عام دائرة الموازنة العامة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1"/>
                <w:numId w:val="107"/>
              </w:numPr>
              <w:spacing w:after="0"/>
              <w:ind w:left="1782"/>
              <w:jc w:val="lowKashida"/>
              <w:rPr>
                <w:rFonts w:ascii="Times New Roman" w:eastAsia="Times New Roman" w:hAnsi="Times New Roman" w:cs="Times New Roman"/>
                <w:b/>
                <w:bCs/>
                <w:color w:val="000000"/>
                <w:sz w:val="32"/>
                <w:szCs w:val="32"/>
              </w:rPr>
            </w:pPr>
            <w:r w:rsidRPr="00FA7C59">
              <w:rPr>
                <w:rFonts w:ascii="Times New Roman" w:eastAsia="Times New Roman" w:hAnsi="Times New Roman" w:cs="Times New Roman"/>
                <w:b/>
                <w:bCs/>
                <w:color w:val="000000"/>
                <w:sz w:val="32"/>
                <w:szCs w:val="32"/>
                <w:rtl/>
                <w:lang w:bidi="ar-SA"/>
              </w:rPr>
              <w:t>مدير عام معهد الادارة العامة.</w:t>
            </w:r>
          </w:p>
          <w:p w:rsidR="004357DC" w:rsidRPr="00FA7C59" w:rsidRDefault="004357DC" w:rsidP="00FA7C59">
            <w:pPr>
              <w:numPr>
                <w:ilvl w:val="1"/>
                <w:numId w:val="107"/>
              </w:numPr>
              <w:spacing w:after="0"/>
              <w:ind w:left="1782"/>
              <w:jc w:val="lowKashida"/>
              <w:rPr>
                <w:rFonts w:ascii="Times New Roman" w:eastAsia="Times New Roman" w:hAnsi="Times New Roman" w:cs="Times New Roman"/>
                <w:b/>
                <w:bCs/>
                <w:color w:val="000000"/>
                <w:sz w:val="32"/>
                <w:szCs w:val="32"/>
              </w:rPr>
            </w:pPr>
            <w:r w:rsidRPr="00FA7C59">
              <w:rPr>
                <w:rFonts w:ascii="Times New Roman" w:eastAsia="Times New Roman" w:hAnsi="Times New Roman" w:cs="Times New Roman" w:hint="cs"/>
                <w:b/>
                <w:bCs/>
                <w:color w:val="000000"/>
                <w:sz w:val="32"/>
                <w:szCs w:val="32"/>
                <w:rtl/>
                <w:lang w:bidi="ar-SA"/>
              </w:rPr>
              <w:t xml:space="preserve">مدير ادارة تطوير الاداء المؤسسي والسياسات في رئاسة الوزراء او احد موظفي رئاسة الوزراء يسميه رئيس الوزراء. </w:t>
            </w:r>
          </w:p>
          <w:p w:rsidR="004357DC" w:rsidRPr="00FA7C59" w:rsidRDefault="004357DC" w:rsidP="00FA7C59">
            <w:pPr>
              <w:numPr>
                <w:ilvl w:val="1"/>
                <w:numId w:val="107"/>
              </w:numPr>
              <w:spacing w:after="0"/>
              <w:ind w:left="1782"/>
              <w:jc w:val="lowKashida"/>
              <w:rPr>
                <w:rFonts w:ascii="Times New Roman" w:eastAsia="Times New Roman" w:hAnsi="Times New Roman" w:cs="Times New Roman"/>
                <w:b/>
                <w:bCs/>
                <w:color w:val="000000"/>
                <w:sz w:val="32"/>
                <w:szCs w:val="32"/>
              </w:rPr>
            </w:pPr>
            <w:r w:rsidRPr="00FA7C59">
              <w:rPr>
                <w:rFonts w:ascii="Times New Roman" w:eastAsia="Times New Roman" w:hAnsi="Times New Roman" w:cs="Times New Roman"/>
                <w:b/>
                <w:bCs/>
                <w:color w:val="000000"/>
                <w:sz w:val="32"/>
                <w:szCs w:val="32"/>
                <w:rtl/>
                <w:lang w:bidi="ar-SA"/>
              </w:rPr>
              <w:t>أمين عام الدائرة المعني.</w:t>
            </w:r>
            <w:r w:rsidRPr="00FA7C59">
              <w:rPr>
                <w:rFonts w:ascii="Times New Roman" w:eastAsia="Times New Roman" w:hAnsi="Times New Roman" w:cs="Times New Roman" w:hint="cs"/>
                <w:b/>
                <w:bCs/>
                <w:color w:val="000000"/>
                <w:sz w:val="32"/>
                <w:szCs w:val="32"/>
                <w:rtl/>
                <w:lang w:bidi="ar-SA"/>
              </w:rPr>
              <w:t xml:space="preserve"> </w:t>
            </w:r>
          </w:p>
          <w:p w:rsidR="004357DC" w:rsidRPr="00FA7C59" w:rsidRDefault="004357DC" w:rsidP="00FA7C59">
            <w:pPr>
              <w:numPr>
                <w:ilvl w:val="1"/>
                <w:numId w:val="107"/>
              </w:numPr>
              <w:spacing w:after="0"/>
              <w:ind w:left="1782"/>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hint="cs"/>
                <w:b/>
                <w:bCs/>
                <w:color w:val="000000"/>
                <w:sz w:val="32"/>
                <w:szCs w:val="32"/>
                <w:rtl/>
                <w:lang w:bidi="ar-SA"/>
              </w:rPr>
              <w:t xml:space="preserve">أحد مساعدي مدير عام المؤسسة العامة للضمان الاجتماعي الذي يسميه مديرها. </w:t>
            </w:r>
          </w:p>
          <w:p w:rsidR="004357DC" w:rsidRPr="00FA7C59" w:rsidRDefault="004357DC" w:rsidP="00FA7C59">
            <w:pPr>
              <w:pStyle w:val="ListParagraph"/>
              <w:numPr>
                <w:ilvl w:val="0"/>
                <w:numId w:val="108"/>
              </w:numPr>
              <w:bidi/>
              <w:spacing w:line="276" w:lineRule="auto"/>
              <w:ind w:left="1422"/>
              <w:jc w:val="lowKashida"/>
              <w:rPr>
                <w:b/>
                <w:bCs/>
                <w:color w:val="000000"/>
                <w:sz w:val="32"/>
                <w:szCs w:val="32"/>
              </w:rPr>
            </w:pPr>
            <w:r w:rsidRPr="00FA7C59">
              <w:rPr>
                <w:b/>
                <w:bCs/>
                <w:color w:val="000000"/>
                <w:sz w:val="32"/>
                <w:szCs w:val="32"/>
                <w:rtl/>
              </w:rPr>
              <w:t>إذا تغيب رئيس اللجنة المركزية أو أي من أعضائها عن دائرته أو انقطع عن</w:t>
            </w:r>
            <w:r w:rsidRPr="00FA7C59">
              <w:rPr>
                <w:b/>
                <w:bCs/>
                <w:color w:val="000000"/>
                <w:sz w:val="32"/>
                <w:szCs w:val="32"/>
              </w:rPr>
              <w:t xml:space="preserve"> </w:t>
            </w:r>
            <w:r w:rsidRPr="00FA7C59">
              <w:rPr>
                <w:b/>
                <w:bCs/>
                <w:color w:val="000000"/>
                <w:sz w:val="32"/>
                <w:szCs w:val="32"/>
                <w:rtl/>
              </w:rPr>
              <w:t>ممارسة وظيفته فيها لأي سبب يحل محله في اللجنة من ينوب عنه في ممارسة مهام وظيفته</w:t>
            </w:r>
            <w:r w:rsidRPr="00FA7C59">
              <w:rPr>
                <w:b/>
                <w:bCs/>
                <w:color w:val="000000"/>
                <w:sz w:val="32"/>
                <w:szCs w:val="32"/>
              </w:rPr>
              <w:t xml:space="preserve"> </w:t>
            </w:r>
            <w:r w:rsidRPr="00FA7C59">
              <w:rPr>
                <w:b/>
                <w:bCs/>
                <w:color w:val="000000"/>
                <w:sz w:val="32"/>
                <w:szCs w:val="32"/>
                <w:rtl/>
              </w:rPr>
              <w:t>في دائرته</w:t>
            </w:r>
            <w:r w:rsidRPr="00FA7C59">
              <w:rPr>
                <w:b/>
                <w:bCs/>
                <w:color w:val="000000"/>
                <w:sz w:val="32"/>
                <w:szCs w:val="32"/>
              </w:rPr>
              <w:t>.</w:t>
            </w:r>
          </w:p>
          <w:p w:rsidR="004357DC" w:rsidRPr="00FA7C59" w:rsidRDefault="004357DC" w:rsidP="00FA7C59">
            <w:pPr>
              <w:pStyle w:val="ListParagraph"/>
              <w:numPr>
                <w:ilvl w:val="3"/>
                <w:numId w:val="107"/>
              </w:numPr>
              <w:bidi/>
              <w:spacing w:line="276" w:lineRule="auto"/>
              <w:ind w:left="1422"/>
              <w:jc w:val="lowKashida"/>
              <w:rPr>
                <w:b/>
                <w:bCs/>
                <w:color w:val="000000"/>
                <w:sz w:val="32"/>
                <w:szCs w:val="32"/>
              </w:rPr>
            </w:pPr>
            <w:r w:rsidRPr="00FA7C59">
              <w:rPr>
                <w:b/>
                <w:bCs/>
                <w:color w:val="000000"/>
                <w:sz w:val="32"/>
                <w:szCs w:val="32"/>
                <w:rtl/>
              </w:rPr>
              <w:t>تجتمع اللجنة المركزية بدعوة من رئيسها كلما دعت الحاجة ويكون اجتماعها</w:t>
            </w:r>
            <w:r w:rsidRPr="00FA7C59">
              <w:rPr>
                <w:b/>
                <w:bCs/>
                <w:color w:val="000000"/>
                <w:sz w:val="32"/>
                <w:szCs w:val="32"/>
              </w:rPr>
              <w:t xml:space="preserve"> </w:t>
            </w:r>
            <w:r w:rsidRPr="00FA7C59">
              <w:rPr>
                <w:b/>
                <w:bCs/>
                <w:color w:val="000000"/>
                <w:sz w:val="32"/>
                <w:szCs w:val="32"/>
                <w:rtl/>
              </w:rPr>
              <w:t>قانونياً بحضور ما لا يقل عن اغلبية أعضائها على أن يكون من بينهم الرئيس وأمين عام الدائرة</w:t>
            </w:r>
            <w:r w:rsidRPr="00FA7C59">
              <w:rPr>
                <w:rFonts w:hint="cs"/>
                <w:b/>
                <w:bCs/>
                <w:color w:val="000000"/>
                <w:sz w:val="32"/>
                <w:szCs w:val="32"/>
                <w:rtl/>
              </w:rPr>
              <w:t xml:space="preserve"> </w:t>
            </w:r>
            <w:r w:rsidRPr="00FA7C59">
              <w:rPr>
                <w:b/>
                <w:bCs/>
                <w:color w:val="000000"/>
                <w:sz w:val="32"/>
                <w:szCs w:val="32"/>
                <w:rtl/>
              </w:rPr>
              <w:t>المعنية وتتخذ قراراتها باغلبية اصوات الأعضاء الحاضرين على الأقل واذا تساوت الاصوات يرجح الجانب الذي صوت معه رئيس الاجتماع.</w:t>
            </w:r>
          </w:p>
          <w:p w:rsidR="004357DC" w:rsidRPr="00FA7C59" w:rsidRDefault="004357DC" w:rsidP="00FA7C59">
            <w:pPr>
              <w:pStyle w:val="ListParagraph"/>
              <w:numPr>
                <w:ilvl w:val="0"/>
                <w:numId w:val="109"/>
              </w:numPr>
              <w:bidi/>
              <w:spacing w:line="276" w:lineRule="auto"/>
              <w:ind w:left="1422"/>
              <w:jc w:val="lowKashida"/>
              <w:rPr>
                <w:b/>
                <w:bCs/>
                <w:color w:val="000000"/>
                <w:sz w:val="32"/>
                <w:szCs w:val="32"/>
                <w:rtl/>
              </w:rPr>
            </w:pPr>
            <w:r w:rsidRPr="00FA7C59">
              <w:rPr>
                <w:b/>
                <w:bCs/>
                <w:color w:val="000000"/>
                <w:sz w:val="32"/>
                <w:szCs w:val="32"/>
                <w:rtl/>
              </w:rPr>
              <w:t>مع مراعاة ما ورد في الفقرة (ج) من هذه المادة إذا تغيب أمين عام الدائرة</w:t>
            </w:r>
            <w:r w:rsidRPr="00FA7C59">
              <w:rPr>
                <w:b/>
                <w:bCs/>
                <w:color w:val="000000"/>
                <w:sz w:val="32"/>
                <w:szCs w:val="32"/>
              </w:rPr>
              <w:t xml:space="preserve"> </w:t>
            </w:r>
            <w:r w:rsidRPr="00FA7C59">
              <w:rPr>
                <w:b/>
                <w:bCs/>
                <w:color w:val="000000"/>
                <w:sz w:val="32"/>
                <w:szCs w:val="32"/>
                <w:rtl/>
              </w:rPr>
              <w:t>المعنية او من يفوضه وفقاً لأحكام الفقرة (هـ) من هذه المادة عن الاجتماع يؤجل النظر في الموضوع المتعلق بدائرته للاجتماع الذي يليه وفي حال تغيبه مرة أخرى تقوم اللجنة ببحث الموضوع المتعلق بدائرته واتخاذ الإجراءات اللازمة بشأنه.</w:t>
            </w:r>
          </w:p>
          <w:p w:rsidR="004357DC" w:rsidRPr="00FA7C59" w:rsidRDefault="004357DC" w:rsidP="00FA7C59">
            <w:pPr>
              <w:spacing w:after="0"/>
              <w:ind w:left="145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lang w:bidi="ar-SA"/>
              </w:rPr>
              <w:t xml:space="preserve">هـ- </w:t>
            </w:r>
            <w:r w:rsidRPr="00FA7C59">
              <w:rPr>
                <w:rFonts w:ascii="Times New Roman" w:hAnsi="Times New Roman" w:cs="Times New Roman"/>
                <w:b/>
                <w:bCs/>
                <w:color w:val="000000"/>
                <w:sz w:val="32"/>
                <w:szCs w:val="32"/>
                <w:rtl/>
              </w:rPr>
              <w:t>باستثناء الصلاحية المنصوص عليها في الفقرة (أ) من المادة (37) من هذا النظام لأمين عام الدائرة المعنية تفويض أي من كبار موظفي الدائرة خطياً لتمثيلها في اللجنة المركزية.</w:t>
            </w:r>
          </w:p>
          <w:p w:rsidR="004357DC" w:rsidRPr="00FA7C59" w:rsidRDefault="004357DC" w:rsidP="00FA7C59">
            <w:pPr>
              <w:spacing w:after="0"/>
              <w:ind w:left="1451" w:hanging="425"/>
              <w:jc w:val="lowKashida"/>
              <w:rPr>
                <w:rFonts w:ascii="Times New Roman" w:hAnsi="Times New Roman" w:cs="Times New Roman"/>
                <w:b/>
                <w:bCs/>
                <w:color w:val="000000"/>
                <w:sz w:val="32"/>
                <w:szCs w:val="32"/>
                <w:rtl/>
                <w:lang w:bidi="ar-SA"/>
              </w:rPr>
            </w:pPr>
            <w:r w:rsidRPr="00FA7C59">
              <w:rPr>
                <w:rFonts w:ascii="Times New Roman" w:hAnsi="Times New Roman" w:cs="Times New Roman" w:hint="cs"/>
                <w:b/>
                <w:bCs/>
                <w:color w:val="000000"/>
                <w:sz w:val="32"/>
                <w:szCs w:val="32"/>
                <w:rtl/>
              </w:rPr>
              <w:t xml:space="preserve">و- </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hAnsi="Times New Roman" w:cs="Times New Roman" w:hint="cs"/>
                <w:b/>
                <w:bCs/>
                <w:color w:val="000000"/>
                <w:sz w:val="32"/>
                <w:szCs w:val="32"/>
                <w:rtl/>
                <w:lang w:bidi="ar-SA"/>
              </w:rPr>
              <w:t>يتقاضى اعضاء اللجنة المركزية مكافأة يحدد مقدارها بقرار من مجلس الوزراء بناء على تنسيب المجلس .</w:t>
            </w:r>
          </w:p>
          <w:p w:rsidR="00D5217E" w:rsidRPr="00FA7C59" w:rsidRDefault="00D5217E" w:rsidP="00FA7C59">
            <w:pPr>
              <w:spacing w:after="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540" w:hanging="286"/>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مهام وصلاحيات اللجنة المركزية</w:t>
            </w:r>
          </w:p>
          <w:p w:rsidR="004357DC" w:rsidRPr="00FA7C59" w:rsidRDefault="004357DC" w:rsidP="00FA7C59">
            <w:pPr>
              <w:spacing w:after="0" w:line="240" w:lineRule="auto"/>
              <w:ind w:left="270" w:hanging="286"/>
              <w:jc w:val="lowKashida"/>
              <w:rPr>
                <w:rFonts w:ascii="Times New Roman" w:eastAsia="Times New Roman" w:hAnsi="Times New Roman" w:cs="Times New Roman"/>
                <w:b/>
                <w:bCs/>
                <w:color w:val="000000"/>
                <w:sz w:val="32"/>
                <w:szCs w:val="32"/>
              </w:rPr>
            </w:pPr>
          </w:p>
          <w:p w:rsidR="004357DC" w:rsidRPr="00FA7C59" w:rsidRDefault="004357DC" w:rsidP="00FA7C59">
            <w:pPr>
              <w:keepNext/>
              <w:tabs>
                <w:tab w:val="num" w:pos="1800"/>
              </w:tabs>
              <w:spacing w:after="0" w:line="240" w:lineRule="auto"/>
              <w:ind w:left="1242" w:hanging="1242"/>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37</w:t>
            </w:r>
            <w:r w:rsidRPr="00FA7C59">
              <w:rPr>
                <w:rFonts w:ascii="Times New Roman" w:eastAsia="Times New Roman" w:hAnsi="Times New Roman" w:cs="Times New Roman"/>
                <w:b/>
                <w:bCs/>
                <w:color w:val="000000"/>
                <w:sz w:val="32"/>
                <w:szCs w:val="32"/>
                <w:lang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تتولى اللجنة المركزية المهام والصلاحيات التالية:-</w:t>
            </w:r>
          </w:p>
          <w:p w:rsidR="004357DC" w:rsidRPr="00FA7C59" w:rsidRDefault="004357DC" w:rsidP="00FA7C59">
            <w:pPr>
              <w:pStyle w:val="ListParagraph"/>
              <w:keepNext/>
              <w:numPr>
                <w:ilvl w:val="0"/>
                <w:numId w:val="8"/>
              </w:numPr>
              <w:bidi/>
              <w:ind w:left="1489" w:hanging="283"/>
              <w:jc w:val="lowKashida"/>
              <w:outlineLvl w:val="1"/>
              <w:rPr>
                <w:b/>
                <w:bCs/>
                <w:color w:val="000000"/>
                <w:sz w:val="32"/>
                <w:szCs w:val="32"/>
                <w:rtl/>
                <w:lang w:val="x-none" w:eastAsia="x-none"/>
              </w:rPr>
            </w:pPr>
            <w:r w:rsidRPr="00FA7C59">
              <w:rPr>
                <w:b/>
                <w:bCs/>
                <w:color w:val="000000"/>
                <w:sz w:val="32"/>
                <w:szCs w:val="32"/>
                <w:rtl/>
                <w:lang w:val="x-none" w:eastAsia="x-none"/>
              </w:rPr>
              <w:t xml:space="preserve">دراسة مشروع جدول تشكيلات الوظائف واحالته الى دائرة الموازنة العامة. </w:t>
            </w:r>
          </w:p>
          <w:p w:rsidR="004357DC" w:rsidRPr="00FA7C59" w:rsidRDefault="004357DC" w:rsidP="00FA7C59">
            <w:pPr>
              <w:keepNext/>
              <w:numPr>
                <w:ilvl w:val="0"/>
                <w:numId w:val="8"/>
              </w:numPr>
              <w:spacing w:after="0" w:line="240" w:lineRule="auto"/>
              <w:ind w:left="1593" w:hanging="425"/>
              <w:jc w:val="lowKashida"/>
              <w:outlineLvl w:val="1"/>
              <w:rPr>
                <w:rFonts w:ascii="Times New Roman" w:eastAsia="Times New Roman" w:hAnsi="Times New Roman" w:cs="Times New Roman"/>
                <w:b/>
                <w:bCs/>
                <w:color w:val="000000"/>
                <w:sz w:val="32"/>
                <w:szCs w:val="32"/>
                <w:lang w:val="x-none" w:eastAsia="x-none"/>
              </w:rPr>
            </w:pPr>
            <w:r w:rsidRPr="00FA7C59">
              <w:rPr>
                <w:rFonts w:ascii="Times New Roman" w:eastAsia="Times New Roman" w:hAnsi="Times New Roman" w:cs="Times New Roman"/>
                <w:b/>
                <w:bCs/>
                <w:color w:val="000000"/>
                <w:sz w:val="32"/>
                <w:szCs w:val="32"/>
                <w:rtl/>
                <w:lang w:val="x-none" w:eastAsia="x-none"/>
              </w:rPr>
              <w:t>تحديد الاحتياجات المستقبلية من الموارد البشرية وفقاً لبرامج ومشاريع الدائرة واتخاذ الاجراءات اللازمة لتوزيع الفائض منها على الدوائر الحكومية حسب احتياجاتها السنوية.</w:t>
            </w:r>
          </w:p>
          <w:p w:rsidR="004357DC" w:rsidRPr="00FA7C59" w:rsidRDefault="004357DC" w:rsidP="00FA7C59">
            <w:pPr>
              <w:keepNext/>
              <w:spacing w:after="0" w:line="240" w:lineRule="auto"/>
              <w:ind w:left="1451" w:hanging="425"/>
              <w:jc w:val="lowKashida"/>
              <w:outlineLvl w:val="1"/>
              <w:rPr>
                <w:rFonts w:ascii="Times New Roman" w:eastAsia="Times New Roman" w:hAnsi="Times New Roman" w:cs="Times New Roman"/>
                <w:b/>
                <w:bCs/>
                <w:color w:val="000000"/>
                <w:sz w:val="32"/>
                <w:szCs w:val="32"/>
                <w:lang w:val="x-none" w:eastAsia="x-none"/>
              </w:rPr>
            </w:pPr>
            <w:r w:rsidRPr="00FA7C59">
              <w:rPr>
                <w:rFonts w:ascii="Times New Roman" w:eastAsia="Times New Roman" w:hAnsi="Times New Roman" w:cs="Times New Roman"/>
                <w:b/>
                <w:bCs/>
                <w:color w:val="000000"/>
                <w:sz w:val="32"/>
                <w:szCs w:val="32"/>
                <w:rtl/>
                <w:lang w:val="x-none" w:eastAsia="x-none"/>
              </w:rPr>
              <w:t>ج</w:t>
            </w:r>
            <w:r w:rsidRPr="00FA7C59">
              <w:rPr>
                <w:rFonts w:ascii="Times New Roman" w:eastAsia="Times New Roman" w:hAnsi="Times New Roman" w:cs="Times New Roman" w:hint="cs"/>
                <w:b/>
                <w:bCs/>
                <w:color w:val="000000"/>
                <w:sz w:val="32"/>
                <w:szCs w:val="32"/>
                <w:rtl/>
                <w:lang w:val="x-none" w:eastAsia="x-none"/>
              </w:rPr>
              <w:t>-</w:t>
            </w:r>
            <w:r w:rsidRPr="00FA7C59">
              <w:rPr>
                <w:rFonts w:ascii="Times New Roman" w:eastAsia="Times New Roman" w:hAnsi="Times New Roman" w:cs="Times New Roman"/>
                <w:b/>
                <w:bCs/>
                <w:color w:val="000000"/>
                <w:sz w:val="32"/>
                <w:szCs w:val="32"/>
                <w:rtl/>
                <w:lang w:val="x-none" w:eastAsia="x-none"/>
              </w:rPr>
              <w:t xml:space="preserve"> اقرار </w:t>
            </w:r>
            <w:hyperlink r:id="rId12" w:history="1">
              <w:r w:rsidRPr="00FA7C59">
                <w:rPr>
                  <w:rFonts w:ascii="Times New Roman" w:eastAsia="Times New Roman" w:hAnsi="Times New Roman" w:cs="Times New Roman"/>
                  <w:b/>
                  <w:bCs/>
                  <w:color w:val="000000"/>
                  <w:sz w:val="32"/>
                  <w:szCs w:val="32"/>
                  <w:rtl/>
                  <w:lang w:val="x-none" w:eastAsia="x-none"/>
                </w:rPr>
                <w:t xml:space="preserve">تعليمات الدوام الرسمي والإجازات السنوية ومنح المغادرات. </w:t>
              </w:r>
            </w:hyperlink>
          </w:p>
          <w:p w:rsidR="004357DC" w:rsidRPr="00FA7C59" w:rsidRDefault="004357DC" w:rsidP="00FA7C59">
            <w:pPr>
              <w:keepNext/>
              <w:tabs>
                <w:tab w:val="num" w:pos="1800"/>
              </w:tabs>
              <w:spacing w:after="0" w:line="240" w:lineRule="auto"/>
              <w:ind w:left="1451" w:hanging="425"/>
              <w:jc w:val="lowKashida"/>
              <w:outlineLvl w:val="1"/>
              <w:rPr>
                <w:rFonts w:ascii="Times New Roman" w:eastAsia="Times New Roman" w:hAnsi="Times New Roman" w:cs="Times New Roman"/>
                <w:b/>
                <w:bCs/>
                <w:color w:val="000000"/>
                <w:sz w:val="32"/>
                <w:szCs w:val="32"/>
                <w:lang w:val="x-none" w:eastAsia="x-none"/>
              </w:rPr>
            </w:pPr>
            <w:r w:rsidRPr="00FA7C59">
              <w:rPr>
                <w:rFonts w:ascii="Times New Roman" w:eastAsia="Times New Roman" w:hAnsi="Times New Roman" w:cs="Times New Roman"/>
                <w:b/>
                <w:bCs/>
                <w:color w:val="000000"/>
                <w:sz w:val="32"/>
                <w:szCs w:val="32"/>
                <w:rtl/>
                <w:lang w:val="x-none" w:eastAsia="x-none"/>
              </w:rPr>
              <w:t>د</w:t>
            </w:r>
            <w:r w:rsidRPr="00FA7C59">
              <w:rPr>
                <w:rFonts w:ascii="Times New Roman" w:eastAsia="Times New Roman" w:hAnsi="Times New Roman" w:cs="Times New Roman" w:hint="cs"/>
                <w:b/>
                <w:bCs/>
                <w:color w:val="000000"/>
                <w:sz w:val="32"/>
                <w:szCs w:val="32"/>
                <w:rtl/>
                <w:lang w:val="x-none" w:eastAsia="x-none"/>
              </w:rPr>
              <w:t>-</w:t>
            </w:r>
            <w:r w:rsidRPr="00FA7C59">
              <w:rPr>
                <w:rFonts w:ascii="Times New Roman" w:eastAsia="Times New Roman" w:hAnsi="Times New Roman" w:cs="Times New Roman"/>
                <w:b/>
                <w:bCs/>
                <w:color w:val="000000"/>
                <w:sz w:val="32"/>
                <w:szCs w:val="32"/>
                <w:rtl/>
                <w:lang w:val="x-none" w:eastAsia="x-none"/>
              </w:rPr>
              <w:t xml:space="preserve"> اعتماد بطاقات الوصف الوظيفي القياسية الدالة للوظائف.</w:t>
            </w:r>
          </w:p>
          <w:p w:rsidR="004357DC" w:rsidRPr="00FA7C59" w:rsidRDefault="004357DC" w:rsidP="00FA7C59">
            <w:pPr>
              <w:keepNext/>
              <w:tabs>
                <w:tab w:val="right" w:pos="1784"/>
              </w:tabs>
              <w:spacing w:after="0" w:line="240" w:lineRule="auto"/>
              <w:ind w:left="1451" w:hanging="425"/>
              <w:jc w:val="lowKashida"/>
              <w:outlineLvl w:val="1"/>
              <w:rPr>
                <w:rFonts w:ascii="Times New Roman" w:eastAsia="Times New Roman" w:hAnsi="Times New Roman" w:cs="Times New Roman"/>
                <w:b/>
                <w:bCs/>
                <w:color w:val="000000"/>
                <w:sz w:val="32"/>
                <w:szCs w:val="32"/>
                <w:rtl/>
                <w:lang w:val="x-none" w:eastAsia="x-none"/>
              </w:rPr>
            </w:pPr>
            <w:r w:rsidRPr="00FA7C59">
              <w:rPr>
                <w:rFonts w:ascii="Times New Roman" w:eastAsia="Times New Roman" w:hAnsi="Times New Roman" w:cs="Times New Roman"/>
                <w:b/>
                <w:bCs/>
                <w:color w:val="000000"/>
                <w:sz w:val="32"/>
                <w:szCs w:val="32"/>
                <w:rtl/>
                <w:lang w:val="x-none" w:eastAsia="x-none"/>
              </w:rPr>
              <w:t>هـ</w:t>
            </w:r>
            <w:r w:rsidRPr="00FA7C59">
              <w:rPr>
                <w:rFonts w:ascii="Times New Roman" w:eastAsia="Times New Roman" w:hAnsi="Times New Roman" w:cs="Times New Roman" w:hint="cs"/>
                <w:b/>
                <w:bCs/>
                <w:color w:val="000000"/>
                <w:sz w:val="32"/>
                <w:szCs w:val="32"/>
                <w:rtl/>
                <w:lang w:val="x-none" w:eastAsia="x-none"/>
              </w:rPr>
              <w:t>-</w:t>
            </w:r>
            <w:r w:rsidRPr="00FA7C59">
              <w:rPr>
                <w:rFonts w:ascii="Times New Roman" w:eastAsia="Times New Roman" w:hAnsi="Times New Roman" w:cs="Times New Roman"/>
                <w:b/>
                <w:bCs/>
                <w:color w:val="000000"/>
                <w:sz w:val="32"/>
                <w:szCs w:val="32"/>
                <w:rtl/>
                <w:lang w:val="x-none" w:eastAsia="x-none"/>
              </w:rPr>
              <w:t xml:space="preserve"> اقرار النماذج الموحدة لتعيين الموظفين بعقود لدى جميع الدوائر أو العقود الشاملة لجميع العلاوات وعقود بدل مجاز أو معار.</w:t>
            </w:r>
          </w:p>
          <w:p w:rsidR="004357DC" w:rsidRPr="00FA7C59" w:rsidRDefault="004357DC" w:rsidP="00FA7C59">
            <w:pPr>
              <w:keepNext/>
              <w:tabs>
                <w:tab w:val="right" w:pos="1784"/>
                <w:tab w:val="right" w:pos="1874"/>
              </w:tabs>
              <w:spacing w:after="0" w:line="240" w:lineRule="auto"/>
              <w:ind w:left="1451" w:hanging="425"/>
              <w:jc w:val="lowKashida"/>
              <w:outlineLvl w:val="1"/>
              <w:rPr>
                <w:rFonts w:ascii="Times New Roman" w:eastAsia="Times New Roman" w:hAnsi="Times New Roman" w:cs="Times New Roman"/>
                <w:b/>
                <w:bCs/>
                <w:color w:val="000000"/>
                <w:sz w:val="32"/>
                <w:szCs w:val="32"/>
                <w:lang w:val="x-none" w:eastAsia="x-none"/>
              </w:rPr>
            </w:pPr>
            <w:r w:rsidRPr="00FA7C59">
              <w:rPr>
                <w:rFonts w:ascii="Times New Roman" w:eastAsia="Times New Roman" w:hAnsi="Times New Roman" w:cs="Times New Roman"/>
                <w:b/>
                <w:bCs/>
                <w:color w:val="000000"/>
                <w:sz w:val="32"/>
                <w:szCs w:val="32"/>
                <w:rtl/>
                <w:lang w:val="x-none" w:eastAsia="x-none"/>
              </w:rPr>
              <w:t>و</w:t>
            </w:r>
            <w:r w:rsidRPr="00FA7C59">
              <w:rPr>
                <w:rFonts w:ascii="Times New Roman" w:eastAsia="Times New Roman" w:hAnsi="Times New Roman" w:cs="Times New Roman" w:hint="cs"/>
                <w:b/>
                <w:bCs/>
                <w:color w:val="000000"/>
                <w:sz w:val="32"/>
                <w:szCs w:val="32"/>
                <w:rtl/>
                <w:lang w:val="x-none" w:eastAsia="x-none"/>
              </w:rPr>
              <w:t>-</w:t>
            </w:r>
            <w:r w:rsidRPr="00FA7C59">
              <w:rPr>
                <w:rFonts w:ascii="Times New Roman" w:eastAsia="Times New Roman" w:hAnsi="Times New Roman" w:cs="Times New Roman"/>
                <w:b/>
                <w:bCs/>
                <w:color w:val="000000"/>
                <w:sz w:val="32"/>
                <w:szCs w:val="32"/>
                <w:rtl/>
                <w:lang w:val="x-none" w:eastAsia="x-none"/>
              </w:rPr>
              <w:t xml:space="preserve"> التنسيب للوزير بتعديل أوضاع الموظفين ضمن الفئتين الأولى والثانية ومن فئة إلى أخرى.</w:t>
            </w:r>
          </w:p>
          <w:p w:rsidR="004357DC" w:rsidRPr="00FA7C59" w:rsidRDefault="004357DC" w:rsidP="00FA7C59">
            <w:pPr>
              <w:keepNext/>
              <w:tabs>
                <w:tab w:val="right" w:pos="1784"/>
                <w:tab w:val="right" w:pos="1874"/>
              </w:tabs>
              <w:spacing w:after="0" w:line="240" w:lineRule="auto"/>
              <w:ind w:left="1451" w:hanging="425"/>
              <w:jc w:val="lowKashida"/>
              <w:outlineLvl w:val="1"/>
              <w:rPr>
                <w:rFonts w:ascii="Times New Roman" w:eastAsia="Times New Roman" w:hAnsi="Times New Roman" w:cs="Times New Roman"/>
                <w:b/>
                <w:bCs/>
                <w:color w:val="000000"/>
                <w:sz w:val="32"/>
                <w:szCs w:val="32"/>
                <w:rtl/>
                <w:lang w:val="x-none" w:eastAsia="x-none"/>
              </w:rPr>
            </w:pPr>
            <w:r w:rsidRPr="00FA7C59">
              <w:rPr>
                <w:rFonts w:ascii="Times New Roman" w:eastAsia="Times New Roman" w:hAnsi="Times New Roman" w:cs="Times New Roman"/>
                <w:b/>
                <w:bCs/>
                <w:color w:val="000000"/>
                <w:sz w:val="32"/>
                <w:szCs w:val="32"/>
                <w:rtl/>
                <w:lang w:val="x-none" w:eastAsia="x-none"/>
              </w:rPr>
              <w:t>ز</w:t>
            </w:r>
            <w:r w:rsidRPr="00FA7C59">
              <w:rPr>
                <w:rFonts w:ascii="Times New Roman" w:eastAsia="Times New Roman" w:hAnsi="Times New Roman" w:cs="Times New Roman" w:hint="cs"/>
                <w:b/>
                <w:bCs/>
                <w:color w:val="000000"/>
                <w:sz w:val="32"/>
                <w:szCs w:val="32"/>
                <w:rtl/>
                <w:lang w:val="x-none" w:eastAsia="x-none"/>
              </w:rPr>
              <w:t>-</w:t>
            </w:r>
            <w:r w:rsidRPr="00FA7C59">
              <w:rPr>
                <w:rFonts w:ascii="Times New Roman" w:eastAsia="Times New Roman" w:hAnsi="Times New Roman" w:cs="Times New Roman"/>
                <w:b/>
                <w:bCs/>
                <w:color w:val="000000"/>
                <w:sz w:val="32"/>
                <w:szCs w:val="32"/>
                <w:rtl/>
                <w:lang w:val="x-none" w:eastAsia="x-none"/>
              </w:rPr>
              <w:t xml:space="preserve"> أي مهام أو صلاحيات تناط بها بمقتضى أحكام هذا النظام والتعليمات الصادرة بموجبه.</w:t>
            </w:r>
          </w:p>
          <w:p w:rsidR="009F273B" w:rsidRPr="00FA7C59" w:rsidRDefault="009F273B" w:rsidP="00FA7C59">
            <w:pPr>
              <w:keepNext/>
              <w:tabs>
                <w:tab w:val="right" w:pos="1784"/>
                <w:tab w:val="right" w:pos="1874"/>
              </w:tabs>
              <w:spacing w:after="0" w:line="240" w:lineRule="auto"/>
              <w:ind w:left="1451" w:hanging="425"/>
              <w:jc w:val="lowKashida"/>
              <w:outlineLvl w:val="1"/>
              <w:rPr>
                <w:rFonts w:ascii="Times New Roman" w:eastAsia="Times New Roman" w:hAnsi="Times New Roman" w:cs="Times New Roman"/>
                <w:b/>
                <w:bCs/>
                <w:color w:val="000000"/>
                <w:sz w:val="32"/>
                <w:szCs w:val="32"/>
                <w:rtl/>
                <w:lang w:val="x-none" w:eastAsia="x-none"/>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لجنة الموارد البشرية</w:t>
            </w:r>
          </w:p>
          <w:p w:rsidR="004357DC" w:rsidRPr="00FA7C59" w:rsidRDefault="004357DC" w:rsidP="00FA7C59">
            <w:pPr>
              <w:spacing w:after="0" w:line="240" w:lineRule="auto"/>
              <w:ind w:left="270"/>
              <w:jc w:val="lowKashida"/>
              <w:rPr>
                <w:rFonts w:ascii="Times New Roman" w:eastAsia="Times New Roman" w:hAnsi="Times New Roman" w:cs="Times New Roman"/>
                <w:b/>
                <w:bCs/>
                <w:color w:val="000000"/>
                <w:sz w:val="32"/>
                <w:szCs w:val="32"/>
                <w:rtl/>
                <w:lang w:bidi="ar-SA"/>
              </w:rPr>
            </w:pPr>
          </w:p>
          <w:p w:rsidR="004357DC" w:rsidRPr="00FA7C59" w:rsidRDefault="004357DC" w:rsidP="00FA7C59">
            <w:pPr>
              <w:keepNext/>
              <w:tabs>
                <w:tab w:val="num" w:pos="654"/>
              </w:tabs>
              <w:spacing w:after="0"/>
              <w:ind w:left="1451" w:hanging="1451"/>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المادة38- أ- تشكل في الدائرة بقرار من الوزير لجنة تسمى (لجنة الموارد البشرية) برئاسة الأمين</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العام وعضوية كل من:-</w:t>
            </w:r>
          </w:p>
          <w:p w:rsidR="004357DC" w:rsidRPr="00FA7C59" w:rsidRDefault="004357DC" w:rsidP="00FA7C59">
            <w:pPr>
              <w:pStyle w:val="ListParagraph"/>
              <w:numPr>
                <w:ilvl w:val="4"/>
                <w:numId w:val="107"/>
              </w:numPr>
              <w:tabs>
                <w:tab w:val="right" w:pos="1874"/>
                <w:tab w:val="num" w:pos="2054"/>
              </w:tabs>
              <w:bidi/>
              <w:spacing w:line="276" w:lineRule="auto"/>
              <w:ind w:left="2160" w:hanging="671"/>
              <w:jc w:val="lowKashida"/>
              <w:rPr>
                <w:b/>
                <w:bCs/>
                <w:color w:val="000000"/>
                <w:sz w:val="32"/>
                <w:szCs w:val="32"/>
              </w:rPr>
            </w:pPr>
            <w:r w:rsidRPr="00FA7C59">
              <w:rPr>
                <w:b/>
                <w:bCs/>
                <w:color w:val="000000"/>
                <w:sz w:val="32"/>
                <w:szCs w:val="32"/>
                <w:rtl/>
              </w:rPr>
              <w:t>مسؤول الوحدة  التنظيمية المختصة بالموارد البشرية</w:t>
            </w:r>
            <w:r w:rsidRPr="00FA7C59">
              <w:rPr>
                <w:b/>
                <w:bCs/>
                <w:color w:val="000000"/>
                <w:sz w:val="32"/>
                <w:szCs w:val="32"/>
              </w:rPr>
              <w:t>.</w:t>
            </w:r>
          </w:p>
          <w:p w:rsidR="004357DC" w:rsidRPr="00FA7C59" w:rsidRDefault="004357DC" w:rsidP="00FA7C59">
            <w:pPr>
              <w:pStyle w:val="ListParagraph"/>
              <w:numPr>
                <w:ilvl w:val="4"/>
                <w:numId w:val="107"/>
              </w:numPr>
              <w:tabs>
                <w:tab w:val="right" w:pos="1874"/>
              </w:tabs>
              <w:bidi/>
              <w:spacing w:line="276" w:lineRule="auto"/>
              <w:ind w:left="2160" w:hanging="671"/>
              <w:jc w:val="lowKashida"/>
              <w:rPr>
                <w:b/>
                <w:bCs/>
                <w:color w:val="000000"/>
                <w:sz w:val="32"/>
                <w:szCs w:val="32"/>
              </w:rPr>
            </w:pPr>
            <w:r w:rsidRPr="00FA7C59">
              <w:rPr>
                <w:b/>
                <w:bCs/>
                <w:color w:val="000000"/>
                <w:sz w:val="32"/>
                <w:szCs w:val="32"/>
                <w:rtl/>
              </w:rPr>
              <w:t>اثنين من كبار موظفي الدائرة من الفئة الأولى.</w:t>
            </w:r>
          </w:p>
          <w:p w:rsidR="004357DC" w:rsidRPr="00FA7C59" w:rsidRDefault="004357DC" w:rsidP="00FA7C59">
            <w:pPr>
              <w:pStyle w:val="ListParagraph"/>
              <w:numPr>
                <w:ilvl w:val="4"/>
                <w:numId w:val="107"/>
              </w:numPr>
              <w:tabs>
                <w:tab w:val="right" w:pos="1874"/>
              </w:tabs>
              <w:bidi/>
              <w:spacing w:line="276" w:lineRule="auto"/>
              <w:ind w:left="1914" w:hanging="425"/>
              <w:jc w:val="lowKashida"/>
              <w:rPr>
                <w:b/>
                <w:bCs/>
                <w:color w:val="000000"/>
                <w:sz w:val="32"/>
                <w:szCs w:val="32"/>
              </w:rPr>
            </w:pPr>
            <w:r w:rsidRPr="00FA7C59">
              <w:rPr>
                <w:b/>
                <w:bCs/>
                <w:color w:val="000000"/>
                <w:sz w:val="32"/>
                <w:szCs w:val="32"/>
                <w:rtl/>
              </w:rPr>
              <w:t>أحد موظفي الديوان من الفئة الأولى يسميه رئيس الديوان</w:t>
            </w:r>
            <w:r w:rsidRPr="00FA7C59">
              <w:rPr>
                <w:b/>
                <w:bCs/>
                <w:color w:val="000000"/>
                <w:sz w:val="32"/>
                <w:szCs w:val="32"/>
              </w:rPr>
              <w:t>.</w:t>
            </w:r>
          </w:p>
          <w:p w:rsidR="004357DC" w:rsidRPr="00FA7C59" w:rsidRDefault="004357DC" w:rsidP="00FA7C59">
            <w:pPr>
              <w:spacing w:after="0"/>
              <w:ind w:left="1451"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تجتمع اللجنة بدعوة من رئيسها كلما دعت الحاجة ويكون اجتماعها قانونياً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بحضور ما لا يقل عن أربعة من أعضائها على أن يكون من بينهم رئيس اللجنة وعضو</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الديوان وتتخذ قراراتها بإجماع أعضائها الحاضرين وفي حالة الاختلاف في الرأي يرفع الأمر إلى</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اللجنة المركزية لتنظر فيه وترفع تنسيبها بشأنه إلى الوزير</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451"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يعين رئيس اللجنة احد موظفي وحدة الموارد البشرية في الدائرة مقررا لاعمال اللجنة يتولى اعداد محاضر اجتماعاتها وتدوين محاضرها وتنظيمها وحفظ القيود والاعمال الخاصة بها والقيام باي اعمال اخرى يكلف بها من رئيس اللجنة.</w:t>
            </w:r>
          </w:p>
          <w:p w:rsidR="004357DC" w:rsidRPr="00FA7C59" w:rsidRDefault="004357DC" w:rsidP="00FA7C59">
            <w:pPr>
              <w:spacing w:after="0"/>
              <w:ind w:left="1451"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للوزير تشكيل لجان موارد بشرية فرعية وفقاً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لمقتضيات تقسيم العمل القطاعي والجغرافي في الدوائر وتحدد مهامها بقرار تشكيلها على</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أن لا يشمل عملها الترفيعات و يشارك في عضويتها مندوب من الديوان يسميه رئيس الديوان</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04"/>
              </w:tabs>
              <w:spacing w:after="0"/>
              <w:ind w:left="1451" w:hanging="283"/>
              <w:jc w:val="lowKashida"/>
              <w:rPr>
                <w:rFonts w:ascii="Times New Roman" w:eastAsia="Times New Roman" w:hAnsi="Times New Roman" w:cs="Times New Roman"/>
                <w:b/>
                <w:bCs/>
                <w:color w:val="000000"/>
                <w:sz w:val="32"/>
                <w:szCs w:val="32"/>
              </w:rPr>
            </w:pPr>
            <w:r w:rsidRPr="00FA7C59">
              <w:rPr>
                <w:rFonts w:ascii="Times New Roman" w:eastAsia="Times New Roman" w:hAnsi="Times New Roman" w:cs="Times New Roman"/>
                <w:b/>
                <w:bCs/>
                <w:color w:val="000000"/>
                <w:sz w:val="32"/>
                <w:szCs w:val="32"/>
                <w:rtl/>
              </w:rPr>
              <w:t>هـ. يجوز للوزير بناء على تنسيب الامين العام تكليف احد كبار موظفي الدائرة للقيام باعمال رئيس اللجنة في حال تعذر رئاسة الامين العام للجنة لاي سبب من الاسباب وذلك في القضايا المتصلة باجراءات التعيين.</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p w:rsidR="00D5217E" w:rsidRPr="00FA7C59" w:rsidRDefault="00D5217E"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tabs>
                <w:tab w:val="left" w:pos="1127"/>
                <w:tab w:val="right" w:pos="1466"/>
              </w:tabs>
              <w:spacing w:after="0"/>
              <w:contextualSpacing/>
              <w:jc w:val="center"/>
              <w:rPr>
                <w:rFonts w:ascii="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مهام وصلاحيات لجنة الموارد البشرية</w:t>
            </w:r>
          </w:p>
          <w:p w:rsidR="004357DC" w:rsidRPr="00FA7C59" w:rsidRDefault="004357DC" w:rsidP="00FA7C59">
            <w:pPr>
              <w:tabs>
                <w:tab w:val="left" w:pos="1127"/>
                <w:tab w:val="right" w:pos="1466"/>
              </w:tabs>
              <w:spacing w:after="0"/>
              <w:contextualSpacing/>
              <w:jc w:val="lowKashida"/>
              <w:rPr>
                <w:rFonts w:ascii="Times New Roman" w:hAnsi="Times New Roman" w:cs="Times New Roman"/>
                <w:b/>
                <w:bCs/>
                <w:color w:val="000000"/>
                <w:sz w:val="32"/>
                <w:szCs w:val="32"/>
                <w:rtl/>
                <w:lang w:bidi="ar-SA"/>
              </w:rPr>
            </w:pPr>
          </w:p>
          <w:p w:rsidR="004357DC" w:rsidRPr="00FA7C59" w:rsidRDefault="004357DC" w:rsidP="00FA7C59">
            <w:pPr>
              <w:tabs>
                <w:tab w:val="left" w:pos="1127"/>
                <w:tab w:val="right" w:pos="1466"/>
              </w:tabs>
              <w:spacing w:after="0"/>
              <w:contextualSpacing/>
              <w:jc w:val="lowKashida"/>
              <w:rPr>
                <w:rFonts w:ascii="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المادة39– أ- تتولى لجنة الموارد البشرية المهام والصلاحيات التالية:</w:t>
            </w:r>
            <w:r w:rsidRPr="00FA7C59">
              <w:rPr>
                <w:rFonts w:ascii="Times New Roman" w:hAnsi="Times New Roman" w:cs="Times New Roman" w:hint="cs"/>
                <w:b/>
                <w:bCs/>
                <w:color w:val="000000"/>
                <w:sz w:val="32"/>
                <w:szCs w:val="32"/>
                <w:rtl/>
                <w:lang w:bidi="ar-SA"/>
              </w:rPr>
              <w:t>-</w:t>
            </w:r>
          </w:p>
          <w:p w:rsidR="004357DC" w:rsidRPr="00FA7C59" w:rsidRDefault="004357DC" w:rsidP="00FA7C59">
            <w:pPr>
              <w:pStyle w:val="ListParagraph"/>
              <w:numPr>
                <w:ilvl w:val="1"/>
                <w:numId w:val="112"/>
              </w:numPr>
              <w:tabs>
                <w:tab w:val="left" w:pos="1127"/>
                <w:tab w:val="right" w:pos="1466"/>
              </w:tabs>
              <w:bidi/>
              <w:spacing w:line="276" w:lineRule="auto"/>
              <w:contextualSpacing/>
              <w:jc w:val="lowKashida"/>
              <w:rPr>
                <w:b/>
                <w:bCs/>
                <w:color w:val="000000"/>
                <w:sz w:val="32"/>
                <w:szCs w:val="32"/>
                <w:rtl/>
              </w:rPr>
            </w:pPr>
            <w:r w:rsidRPr="00FA7C59">
              <w:rPr>
                <w:b/>
                <w:bCs/>
                <w:color w:val="000000"/>
                <w:sz w:val="32"/>
                <w:szCs w:val="32"/>
                <w:rtl/>
              </w:rPr>
              <w:t>مراجعة استراتيجية الموارد البشرية للدائرة واعتماد الخطط التنفيذية المنبثقة عنها ورفعها الى الوزير لاقرارها.</w:t>
            </w:r>
          </w:p>
          <w:p w:rsidR="004357DC" w:rsidRPr="00FA7C59" w:rsidRDefault="004357DC" w:rsidP="00FA7C59">
            <w:pPr>
              <w:pStyle w:val="ListParagraph"/>
              <w:numPr>
                <w:ilvl w:val="1"/>
                <w:numId w:val="112"/>
              </w:numPr>
              <w:tabs>
                <w:tab w:val="left" w:pos="1127"/>
                <w:tab w:val="right" w:pos="1466"/>
              </w:tabs>
              <w:bidi/>
              <w:spacing w:line="276" w:lineRule="auto"/>
              <w:contextualSpacing/>
              <w:jc w:val="lowKashida"/>
              <w:rPr>
                <w:b/>
                <w:bCs/>
                <w:color w:val="000000"/>
                <w:sz w:val="32"/>
                <w:szCs w:val="32"/>
                <w:rtl/>
              </w:rPr>
            </w:pPr>
            <w:r w:rsidRPr="00FA7C59">
              <w:rPr>
                <w:b/>
                <w:bCs/>
                <w:color w:val="000000"/>
                <w:sz w:val="32"/>
                <w:szCs w:val="32"/>
                <w:rtl/>
              </w:rPr>
              <w:t>دراسة الاحتياجات الوظيفية السنوية من الموارد البشرية ومراجعة تحليل عبء العمل وتحديد النقص والفائض منها بما في ذلك دراسة طلبات الانتداب والتكليف من والى الدائرة  واعداد التقارير اللازمة بشأنها ورفعها الى الوزير ليقوم بدوره بإحالتها الى الديوان.</w:t>
            </w:r>
          </w:p>
          <w:p w:rsidR="004357DC" w:rsidRPr="00FA7C59" w:rsidRDefault="004357DC" w:rsidP="00FA7C59">
            <w:pPr>
              <w:pStyle w:val="ListParagraph"/>
              <w:numPr>
                <w:ilvl w:val="1"/>
                <w:numId w:val="112"/>
              </w:numPr>
              <w:tabs>
                <w:tab w:val="left" w:pos="1127"/>
                <w:tab w:val="right" w:pos="1466"/>
              </w:tabs>
              <w:bidi/>
              <w:spacing w:line="276" w:lineRule="auto"/>
              <w:contextualSpacing/>
              <w:jc w:val="lowKashida"/>
              <w:rPr>
                <w:b/>
                <w:bCs/>
                <w:color w:val="000000"/>
                <w:sz w:val="32"/>
                <w:szCs w:val="32"/>
                <w:rtl/>
              </w:rPr>
            </w:pPr>
            <w:r w:rsidRPr="00FA7C59">
              <w:rPr>
                <w:b/>
                <w:bCs/>
                <w:color w:val="000000"/>
                <w:sz w:val="32"/>
                <w:szCs w:val="32"/>
                <w:rtl/>
              </w:rPr>
              <w:t>اعتماد خطط الموارد البشرية متوسطة المدى والسنوية ومتابعة مراحل تنفيذها من مسارات وظيفية وتدريبية وخطط التعاقب الوظيفي وغيرها وابداء أي ملاحظات بشأنها.</w:t>
            </w:r>
          </w:p>
          <w:p w:rsidR="004357DC" w:rsidRPr="00FA7C59" w:rsidRDefault="004357DC" w:rsidP="00FA7C59">
            <w:pPr>
              <w:pStyle w:val="ListParagraph"/>
              <w:numPr>
                <w:ilvl w:val="1"/>
                <w:numId w:val="112"/>
              </w:numPr>
              <w:tabs>
                <w:tab w:val="left" w:pos="1127"/>
                <w:tab w:val="right" w:pos="1466"/>
              </w:tabs>
              <w:bidi/>
              <w:spacing w:line="276" w:lineRule="auto"/>
              <w:contextualSpacing/>
              <w:jc w:val="lowKashida"/>
              <w:rPr>
                <w:b/>
                <w:bCs/>
                <w:color w:val="000000"/>
                <w:sz w:val="32"/>
                <w:szCs w:val="32"/>
                <w:rtl/>
              </w:rPr>
            </w:pPr>
            <w:r w:rsidRPr="00FA7C59">
              <w:rPr>
                <w:b/>
                <w:bCs/>
                <w:color w:val="000000"/>
                <w:sz w:val="32"/>
                <w:szCs w:val="32"/>
                <w:rtl/>
              </w:rPr>
              <w:t>متابعة اعداد بطاقات الوصف الوظيفي الفعلية المبنية على الكفايات الوظيفية لوظائف الدائرة واعتمادها وتحديثها كلما دعت الحاجة لذلك.</w:t>
            </w:r>
          </w:p>
          <w:p w:rsidR="004357DC" w:rsidRPr="00FA7C59" w:rsidRDefault="004357DC" w:rsidP="00FA7C59">
            <w:pPr>
              <w:pStyle w:val="ListParagraph"/>
              <w:numPr>
                <w:ilvl w:val="1"/>
                <w:numId w:val="112"/>
              </w:numPr>
              <w:tabs>
                <w:tab w:val="left" w:pos="1127"/>
                <w:tab w:val="right" w:pos="1466"/>
              </w:tabs>
              <w:bidi/>
              <w:spacing w:line="276" w:lineRule="auto"/>
              <w:contextualSpacing/>
              <w:jc w:val="lowKashida"/>
              <w:rPr>
                <w:b/>
                <w:bCs/>
                <w:color w:val="000000"/>
                <w:sz w:val="32"/>
                <w:szCs w:val="32"/>
                <w:rtl/>
              </w:rPr>
            </w:pPr>
            <w:r w:rsidRPr="00FA7C59">
              <w:rPr>
                <w:b/>
                <w:bCs/>
                <w:color w:val="000000"/>
                <w:sz w:val="32"/>
                <w:szCs w:val="32"/>
                <w:rtl/>
              </w:rPr>
              <w:t>التعاون مع الديوان في متابعة إجراء الامتحانات التنافسية من قبل الديوان و/أو المقابلات الشخصية للمرشحين للتعيين ولها أن تستعين بذوي الخبرة والاختصاص بما في ذلك تشكيل لجان فرعية لهذ</w:t>
            </w:r>
            <w:r w:rsidRPr="00FA7C59">
              <w:rPr>
                <w:rFonts w:hint="cs"/>
                <w:b/>
                <w:bCs/>
                <w:color w:val="000000"/>
                <w:sz w:val="32"/>
                <w:szCs w:val="32"/>
                <w:rtl/>
              </w:rPr>
              <w:t>ه</w:t>
            </w:r>
            <w:r w:rsidRPr="00FA7C59">
              <w:rPr>
                <w:b/>
                <w:bCs/>
                <w:color w:val="000000"/>
                <w:sz w:val="32"/>
                <w:szCs w:val="32"/>
                <w:rtl/>
              </w:rPr>
              <w:t xml:space="preserve"> الغاية بالتنسيق مع الديوان.</w:t>
            </w:r>
          </w:p>
          <w:p w:rsidR="004357DC" w:rsidRPr="00FA7C59" w:rsidRDefault="004357DC" w:rsidP="00FA7C59">
            <w:pPr>
              <w:pStyle w:val="ListParagraph"/>
              <w:numPr>
                <w:ilvl w:val="1"/>
                <w:numId w:val="112"/>
              </w:numPr>
              <w:tabs>
                <w:tab w:val="left" w:pos="1127"/>
                <w:tab w:val="right" w:pos="1466"/>
              </w:tabs>
              <w:bidi/>
              <w:spacing w:line="276" w:lineRule="auto"/>
              <w:contextualSpacing/>
              <w:jc w:val="lowKashida"/>
              <w:rPr>
                <w:b/>
                <w:bCs/>
                <w:color w:val="000000"/>
                <w:sz w:val="32"/>
                <w:szCs w:val="32"/>
                <w:rtl/>
              </w:rPr>
            </w:pPr>
            <w:r w:rsidRPr="00FA7C59">
              <w:rPr>
                <w:b/>
                <w:bCs/>
                <w:color w:val="000000"/>
                <w:sz w:val="32"/>
                <w:szCs w:val="32"/>
                <w:rtl/>
              </w:rPr>
              <w:t>التنسيب بترفيع موظفي الدائرة وجوبياً من درجة إلى درجة أعلى ضمن الفئتين الأولى والثانية.</w:t>
            </w:r>
          </w:p>
          <w:p w:rsidR="004357DC" w:rsidRPr="00FA7C59" w:rsidRDefault="004357DC" w:rsidP="00FA7C59">
            <w:pPr>
              <w:pStyle w:val="ListParagraph"/>
              <w:numPr>
                <w:ilvl w:val="1"/>
                <w:numId w:val="112"/>
              </w:numPr>
              <w:tabs>
                <w:tab w:val="left" w:pos="1127"/>
                <w:tab w:val="right" w:pos="1466"/>
              </w:tabs>
              <w:bidi/>
              <w:spacing w:line="276" w:lineRule="auto"/>
              <w:contextualSpacing/>
              <w:jc w:val="lowKashida"/>
              <w:rPr>
                <w:b/>
                <w:bCs/>
                <w:color w:val="000000"/>
                <w:sz w:val="32"/>
                <w:szCs w:val="32"/>
                <w:rtl/>
              </w:rPr>
            </w:pPr>
            <w:r w:rsidRPr="00FA7C59">
              <w:rPr>
                <w:b/>
                <w:bCs/>
                <w:color w:val="000000"/>
                <w:sz w:val="32"/>
                <w:szCs w:val="32"/>
                <w:rtl/>
              </w:rPr>
              <w:t>التنسيب بترفيع موظفي الدائرة جوازياً من درجة الى درجة اعلى ضمن الفئتين الاولى والثانية.</w:t>
            </w:r>
          </w:p>
          <w:p w:rsidR="004357DC" w:rsidRPr="00FA7C59" w:rsidRDefault="004357DC" w:rsidP="00FA7C59">
            <w:pPr>
              <w:pStyle w:val="ListParagraph"/>
              <w:numPr>
                <w:ilvl w:val="1"/>
                <w:numId w:val="112"/>
              </w:numPr>
              <w:tabs>
                <w:tab w:val="left" w:pos="1127"/>
                <w:tab w:val="right" w:pos="1466"/>
              </w:tabs>
              <w:bidi/>
              <w:spacing w:line="276" w:lineRule="auto"/>
              <w:contextualSpacing/>
              <w:jc w:val="lowKashida"/>
              <w:rPr>
                <w:b/>
                <w:bCs/>
                <w:color w:val="000000"/>
                <w:sz w:val="32"/>
                <w:szCs w:val="32"/>
              </w:rPr>
            </w:pPr>
            <w:r w:rsidRPr="00FA7C59">
              <w:rPr>
                <w:b/>
                <w:bCs/>
                <w:color w:val="000000"/>
                <w:sz w:val="32"/>
                <w:szCs w:val="32"/>
                <w:rtl/>
              </w:rPr>
              <w:t>التنسيب بتعديل اوضاع موظفي الفئة الثالثة ضمن الفئة ذاتها .</w:t>
            </w:r>
          </w:p>
          <w:p w:rsidR="004357DC" w:rsidRPr="00FA7C59" w:rsidRDefault="004357DC" w:rsidP="00FA7C59">
            <w:pPr>
              <w:pStyle w:val="ListParagraph"/>
              <w:numPr>
                <w:ilvl w:val="1"/>
                <w:numId w:val="112"/>
              </w:numPr>
              <w:tabs>
                <w:tab w:val="left" w:pos="1127"/>
                <w:tab w:val="right" w:pos="1466"/>
              </w:tabs>
              <w:bidi/>
              <w:spacing w:line="276" w:lineRule="auto"/>
              <w:contextualSpacing/>
              <w:jc w:val="lowKashida"/>
              <w:rPr>
                <w:b/>
                <w:bCs/>
                <w:color w:val="000000"/>
                <w:sz w:val="32"/>
                <w:szCs w:val="32"/>
                <w:rtl/>
              </w:rPr>
            </w:pPr>
            <w:r w:rsidRPr="00FA7C59">
              <w:rPr>
                <w:b/>
                <w:bCs/>
                <w:color w:val="000000"/>
                <w:sz w:val="32"/>
                <w:szCs w:val="32"/>
                <w:rtl/>
              </w:rPr>
              <w:t xml:space="preserve">تحديد الوظائف الحرجة للدائرة ورفعها الى اللجنة المركزية لاعتمادها تمهيدا لاقرارها من المجلس. </w:t>
            </w:r>
          </w:p>
          <w:p w:rsidR="004357DC" w:rsidRPr="00FA7C59" w:rsidRDefault="004357DC" w:rsidP="00FA7C59">
            <w:pPr>
              <w:pStyle w:val="ListParagraph"/>
              <w:tabs>
                <w:tab w:val="left" w:pos="1127"/>
                <w:tab w:val="right" w:pos="1466"/>
              </w:tabs>
              <w:bidi/>
              <w:spacing w:line="276" w:lineRule="auto"/>
              <w:ind w:left="1440" w:hanging="414"/>
              <w:contextualSpacing/>
              <w:jc w:val="lowKashida"/>
              <w:rPr>
                <w:b/>
                <w:bCs/>
                <w:color w:val="000000"/>
                <w:sz w:val="32"/>
                <w:szCs w:val="32"/>
                <w:rtl/>
              </w:rPr>
            </w:pPr>
            <w:r w:rsidRPr="00FA7C59">
              <w:rPr>
                <w:b/>
                <w:bCs/>
                <w:color w:val="000000"/>
                <w:sz w:val="32"/>
                <w:szCs w:val="32"/>
                <w:rtl/>
              </w:rPr>
              <w:t>10</w:t>
            </w:r>
            <w:r w:rsidRPr="00FA7C59">
              <w:rPr>
                <w:rFonts w:hint="cs"/>
                <w:b/>
                <w:bCs/>
                <w:color w:val="000000"/>
                <w:sz w:val="32"/>
                <w:szCs w:val="32"/>
                <w:rtl/>
              </w:rPr>
              <w:t>-</w:t>
            </w:r>
            <w:r w:rsidRPr="00FA7C59">
              <w:rPr>
                <w:b/>
                <w:bCs/>
                <w:color w:val="000000"/>
                <w:sz w:val="32"/>
                <w:szCs w:val="32"/>
                <w:rtl/>
              </w:rPr>
              <w:t xml:space="preserve"> أي مهام أو صلاحيات أخرى تناط بها بمقتضى أحكام هذا النظام.</w:t>
            </w:r>
          </w:p>
          <w:p w:rsidR="004357DC" w:rsidRPr="00FA7C59" w:rsidRDefault="004357DC" w:rsidP="00FA7C59">
            <w:pPr>
              <w:tabs>
                <w:tab w:val="left" w:pos="1127"/>
                <w:tab w:val="right" w:pos="1466"/>
              </w:tabs>
              <w:spacing w:after="0"/>
              <w:ind w:left="1168" w:hanging="426"/>
              <w:contextualSpacing/>
              <w:jc w:val="lowKashida"/>
              <w:rPr>
                <w:rFonts w:ascii="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ب- ترفع اللجنة تنسيباتها المنصوص عليها في البنود (6) و(7) و(8) من الفقره (أ) من هذه المادة للوزير لاتخاذ القرار المناسب بشأنها.</w:t>
            </w:r>
          </w:p>
          <w:p w:rsidR="00D5217E" w:rsidRPr="00FA7C59" w:rsidRDefault="00D5217E" w:rsidP="00FA7C59">
            <w:pPr>
              <w:tabs>
                <w:tab w:val="left" w:pos="1127"/>
                <w:tab w:val="right" w:pos="1466"/>
              </w:tabs>
              <w:spacing w:after="0"/>
              <w:ind w:left="1168" w:hanging="426"/>
              <w:contextualSpacing/>
              <w:jc w:val="lowKashida"/>
              <w:rPr>
                <w:rFonts w:ascii="Times New Roman" w:hAnsi="Times New Roman" w:cs="Times New Roman"/>
                <w:b/>
                <w:bCs/>
                <w:color w:val="000000"/>
                <w:sz w:val="32"/>
                <w:szCs w:val="32"/>
                <w:rtl/>
                <w:lang w:bidi="ar-SA"/>
              </w:rPr>
            </w:pPr>
          </w:p>
          <w:p w:rsidR="00D5217E" w:rsidRPr="00FA7C59" w:rsidRDefault="00D5217E" w:rsidP="00FA7C59">
            <w:pPr>
              <w:tabs>
                <w:tab w:val="left" w:pos="1127"/>
                <w:tab w:val="right" w:pos="1466"/>
              </w:tabs>
              <w:spacing w:after="0"/>
              <w:ind w:left="1168" w:hanging="426"/>
              <w:contextualSpacing/>
              <w:jc w:val="lowKashida"/>
              <w:rPr>
                <w:rFonts w:ascii="Times New Roman" w:hAnsi="Times New Roman" w:cs="Times New Roman"/>
                <w:b/>
                <w:bCs/>
                <w:color w:val="000000"/>
                <w:sz w:val="12"/>
                <w:szCs w:val="1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0"/>
              </w:tabs>
              <w:spacing w:after="0" w:line="240" w:lineRule="auto"/>
              <w:ind w:left="54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الفصل التاسع</w:t>
            </w:r>
          </w:p>
          <w:p w:rsidR="004357DC" w:rsidRPr="00FA7C59" w:rsidRDefault="004357DC" w:rsidP="00FA7C59">
            <w:pPr>
              <w:keepNext/>
              <w:tabs>
                <w:tab w:val="num" w:pos="0"/>
              </w:tabs>
              <w:spacing w:after="0" w:line="240" w:lineRule="auto"/>
              <w:ind w:left="54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التعييــــــن</w:t>
            </w:r>
          </w:p>
          <w:p w:rsidR="004357DC" w:rsidRPr="00FA7C59" w:rsidRDefault="004357DC" w:rsidP="00FA7C59">
            <w:pPr>
              <w:keepNext/>
              <w:tabs>
                <w:tab w:val="num" w:pos="0"/>
              </w:tabs>
              <w:spacing w:after="0" w:line="240" w:lineRule="auto"/>
              <w:ind w:left="540"/>
              <w:jc w:val="center"/>
              <w:outlineLvl w:val="1"/>
              <w:rPr>
                <w:rFonts w:ascii="Times New Roman" w:eastAsia="Times New Roman" w:hAnsi="Times New Roman" w:cs="Times New Roman"/>
                <w:b/>
                <w:bCs/>
                <w:color w:val="000000"/>
                <w:sz w:val="16"/>
                <w:szCs w:val="16"/>
                <w:rtl/>
                <w:lang w:val="x-none" w:eastAsia="x-none" w:bidi="ar-SA"/>
              </w:rPr>
            </w:pPr>
          </w:p>
          <w:p w:rsidR="004357DC" w:rsidRPr="00FA7C59" w:rsidRDefault="004357DC" w:rsidP="00FA7C59">
            <w:pPr>
              <w:keepNext/>
              <w:tabs>
                <w:tab w:val="num" w:pos="0"/>
              </w:tabs>
              <w:spacing w:after="0"/>
              <w:ind w:left="1773" w:hanging="1773"/>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المادة40- أ- </w:t>
            </w:r>
            <w:r w:rsidRPr="00FA7C59">
              <w:rPr>
                <w:rFonts w:ascii="Times New Roman" w:eastAsia="Times New Roman" w:hAnsi="Times New Roman" w:cs="Times New Roman" w:hint="cs"/>
                <w:b/>
                <w:bCs/>
                <w:color w:val="000000"/>
                <w:sz w:val="32"/>
                <w:szCs w:val="32"/>
                <w:rtl/>
                <w:lang w:val="x-none" w:eastAsia="x-none" w:bidi="ar-SA"/>
              </w:rPr>
              <w:t xml:space="preserve">1- </w:t>
            </w:r>
            <w:r w:rsidRPr="00FA7C59">
              <w:rPr>
                <w:rFonts w:ascii="Times New Roman" w:eastAsia="Times New Roman" w:hAnsi="Times New Roman" w:cs="Times New Roman"/>
                <w:b/>
                <w:bCs/>
                <w:color w:val="000000"/>
                <w:sz w:val="32"/>
                <w:szCs w:val="32"/>
                <w:rtl/>
                <w:lang w:val="x-none" w:eastAsia="x-none" w:bidi="ar-SA"/>
              </w:rPr>
              <w:t>تضاف النقاط التنافسية التالية لطلبات التوظيف عن سنوات الخبر</w:t>
            </w:r>
            <w:r w:rsidRPr="00FA7C59">
              <w:rPr>
                <w:rFonts w:ascii="Times New Roman" w:eastAsia="Times New Roman" w:hAnsi="Times New Roman" w:cs="Times New Roman" w:hint="cs"/>
                <w:b/>
                <w:bCs/>
                <w:color w:val="000000"/>
                <w:sz w:val="32"/>
                <w:szCs w:val="32"/>
                <w:rtl/>
                <w:lang w:val="x-none" w:eastAsia="x-none" w:bidi="ar-SA"/>
              </w:rPr>
              <w:t>ة</w:t>
            </w:r>
            <w:r w:rsidRPr="00FA7C59">
              <w:rPr>
                <w:rFonts w:ascii="Times New Roman" w:eastAsia="Times New Roman" w:hAnsi="Times New Roman" w:cs="Times New Roman"/>
                <w:b/>
                <w:bCs/>
                <w:color w:val="000000"/>
                <w:sz w:val="32"/>
                <w:szCs w:val="32"/>
                <w:rtl/>
                <w:lang w:val="x-none" w:eastAsia="x-none" w:bidi="ar-SA"/>
              </w:rPr>
              <w:t xml:space="preserve"> المكتسبة بعد تاريخ 1/1/2020 وبحد اقصى (</w:t>
            </w:r>
            <w:r w:rsidR="009552F0" w:rsidRPr="00FA7C59">
              <w:rPr>
                <w:rFonts w:ascii="Times New Roman" w:eastAsia="Times New Roman" w:hAnsi="Times New Roman" w:cs="Times New Roman" w:hint="cs"/>
                <w:b/>
                <w:bCs/>
                <w:color w:val="000000"/>
                <w:sz w:val="32"/>
                <w:szCs w:val="32"/>
                <w:rtl/>
                <w:lang w:val="x-none" w:eastAsia="x-none" w:bidi="ar-SA"/>
              </w:rPr>
              <w:t>20</w:t>
            </w:r>
            <w:r w:rsidRPr="00FA7C59">
              <w:rPr>
                <w:rFonts w:ascii="Times New Roman" w:eastAsia="Times New Roman" w:hAnsi="Times New Roman" w:cs="Times New Roman"/>
                <w:b/>
                <w:bCs/>
                <w:color w:val="000000"/>
                <w:sz w:val="32"/>
                <w:szCs w:val="32"/>
                <w:rtl/>
                <w:lang w:val="x-none" w:eastAsia="x-none" w:bidi="ar-SA"/>
              </w:rPr>
              <w:t>) نقطة على ان لا تقل هذه الخبرة عن سنتين متصلتين</w:t>
            </w:r>
            <w:r w:rsidRPr="00FA7C59">
              <w:rPr>
                <w:rFonts w:ascii="Times New Roman" w:eastAsia="Times New Roman" w:hAnsi="Times New Roman" w:cs="Times New Roman" w:hint="cs"/>
                <w:b/>
                <w:bCs/>
                <w:color w:val="000000"/>
                <w:sz w:val="32"/>
                <w:szCs w:val="32"/>
                <w:rtl/>
                <w:lang w:val="x-none" w:eastAsia="x-none" w:bidi="ar-SA"/>
              </w:rPr>
              <w:t xml:space="preserve"> لل</w:t>
            </w:r>
            <w:r w:rsidRPr="00FA7C59">
              <w:rPr>
                <w:rFonts w:ascii="Times New Roman" w:eastAsia="Times New Roman" w:hAnsi="Times New Roman" w:cs="Times New Roman"/>
                <w:b/>
                <w:bCs/>
                <w:color w:val="000000"/>
                <w:sz w:val="32"/>
                <w:szCs w:val="32"/>
                <w:rtl/>
                <w:lang w:val="x-none" w:eastAsia="x-none" w:bidi="ar-SA"/>
              </w:rPr>
              <w:t>خبرات المحلية في القطاع الخاص أو الخبرات الخارجية في القطاع العام أو المنظمات الدولية سواء كانت مرتبطة بالمؤهل او التخصص العلمي الذي سيعين على اساسه أو غير مرتبطة بهما،</w:t>
            </w:r>
            <w:r w:rsidRPr="00FA7C59">
              <w:rPr>
                <w:rFonts w:ascii="Times New Roman" w:eastAsia="Times New Roman" w:hAnsi="Times New Roman" w:cs="Times New Roman" w:hint="cs"/>
                <w:b/>
                <w:bCs/>
                <w:color w:val="000000"/>
                <w:sz w:val="32"/>
                <w:szCs w:val="32"/>
                <w:rtl/>
                <w:lang w:val="x-none" w:eastAsia="x-none" w:bidi="ar-SA"/>
              </w:rPr>
              <w:t xml:space="preserve"> بحيث</w:t>
            </w:r>
            <w:r w:rsidRPr="00FA7C59">
              <w:rPr>
                <w:rFonts w:ascii="Times New Roman" w:eastAsia="Times New Roman" w:hAnsi="Times New Roman" w:cs="Times New Roman"/>
                <w:b/>
                <w:bCs/>
                <w:color w:val="000000"/>
                <w:sz w:val="32"/>
                <w:szCs w:val="32"/>
                <w:rtl/>
                <w:lang w:val="x-none" w:eastAsia="x-none" w:bidi="ar-SA"/>
              </w:rPr>
              <w:t xml:space="preserve"> يمنح ط</w:t>
            </w:r>
            <w:r w:rsidRPr="00FA7C59">
              <w:rPr>
                <w:rFonts w:ascii="Times New Roman" w:eastAsia="Times New Roman" w:hAnsi="Times New Roman" w:cs="Times New Roman" w:hint="cs"/>
                <w:b/>
                <w:bCs/>
                <w:color w:val="000000"/>
                <w:sz w:val="32"/>
                <w:szCs w:val="32"/>
                <w:rtl/>
                <w:lang w:val="x-none" w:eastAsia="x-none" w:bidi="ar-SA"/>
              </w:rPr>
              <w:t>الب</w:t>
            </w:r>
            <w:r w:rsidRPr="00FA7C59">
              <w:rPr>
                <w:rFonts w:ascii="Times New Roman" w:eastAsia="Times New Roman" w:hAnsi="Times New Roman" w:cs="Times New Roman"/>
                <w:b/>
                <w:bCs/>
                <w:color w:val="000000"/>
                <w:sz w:val="32"/>
                <w:szCs w:val="32"/>
                <w:rtl/>
                <w:lang w:val="x-none" w:eastAsia="x-none" w:bidi="ar-SA"/>
              </w:rPr>
              <w:t xml:space="preserve"> التوظيف في هذه الحالة </w:t>
            </w:r>
            <w:r w:rsidRPr="00FA7C59">
              <w:rPr>
                <w:rFonts w:ascii="Times New Roman" w:eastAsia="Times New Roman" w:hAnsi="Times New Roman" w:cs="Times New Roman" w:hint="cs"/>
                <w:b/>
                <w:bCs/>
                <w:color w:val="000000"/>
                <w:sz w:val="32"/>
                <w:szCs w:val="32"/>
                <w:rtl/>
                <w:lang w:val="x-none" w:eastAsia="x-none" w:bidi="ar-SA"/>
              </w:rPr>
              <w:t>(3) نقاط تنافسية</w:t>
            </w:r>
            <w:r w:rsidRPr="00FA7C59">
              <w:rPr>
                <w:rFonts w:ascii="Times New Roman" w:eastAsia="Times New Roman" w:hAnsi="Times New Roman" w:cs="Times New Roman"/>
                <w:b/>
                <w:bCs/>
                <w:color w:val="000000"/>
                <w:sz w:val="32"/>
                <w:szCs w:val="32"/>
                <w:rtl/>
                <w:lang w:val="x-none" w:eastAsia="x-none" w:bidi="ar-SA"/>
              </w:rPr>
              <w:t xml:space="preserve"> عن كل سنة من سنوات هذه الخبرة </w:t>
            </w:r>
            <w:r w:rsidRPr="00FA7C59">
              <w:rPr>
                <w:rFonts w:ascii="Times New Roman" w:eastAsia="Times New Roman" w:hAnsi="Times New Roman" w:cs="Times New Roman" w:hint="cs"/>
                <w:b/>
                <w:bCs/>
                <w:color w:val="000000"/>
                <w:sz w:val="32"/>
                <w:szCs w:val="32"/>
                <w:rtl/>
                <w:lang w:val="x-none" w:eastAsia="x-none" w:bidi="ar-SA"/>
              </w:rPr>
              <w:t xml:space="preserve">ونقطة تنافسية واحدة عن كل سنة تلي </w:t>
            </w:r>
            <w:r w:rsidR="00057E65" w:rsidRPr="00FA7C59">
              <w:rPr>
                <w:rFonts w:ascii="Times New Roman" w:eastAsia="Times New Roman" w:hAnsi="Times New Roman" w:cs="Times New Roman" w:hint="cs"/>
                <w:b/>
                <w:bCs/>
                <w:color w:val="000000"/>
                <w:sz w:val="32"/>
                <w:szCs w:val="32"/>
                <w:rtl/>
                <w:lang w:eastAsia="x-none"/>
              </w:rPr>
              <w:t>السنوات الخمس</w:t>
            </w:r>
            <w:r w:rsidRPr="00FA7C59">
              <w:rPr>
                <w:rFonts w:ascii="Times New Roman" w:eastAsia="Times New Roman" w:hAnsi="Times New Roman" w:cs="Times New Roman" w:hint="cs"/>
                <w:b/>
                <w:bCs/>
                <w:color w:val="000000"/>
                <w:sz w:val="32"/>
                <w:szCs w:val="32"/>
                <w:rtl/>
                <w:lang w:val="x-none" w:eastAsia="x-none" w:bidi="ar-SA"/>
              </w:rPr>
              <w:t xml:space="preserve"> الأولى.</w:t>
            </w:r>
          </w:p>
          <w:p w:rsidR="004357DC" w:rsidRPr="00FA7C59" w:rsidRDefault="004357DC" w:rsidP="00FA7C59">
            <w:pPr>
              <w:keepNext/>
              <w:tabs>
                <w:tab w:val="num" w:pos="0"/>
              </w:tabs>
              <w:spacing w:after="0" w:line="240" w:lineRule="auto"/>
              <w:ind w:left="1773" w:hanging="426"/>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hint="cs"/>
                <w:b/>
                <w:bCs/>
                <w:color w:val="000000"/>
                <w:sz w:val="32"/>
                <w:szCs w:val="32"/>
                <w:rtl/>
                <w:lang w:val="x-none" w:eastAsia="x-none" w:bidi="ar-SA"/>
              </w:rPr>
              <w:t>2</w:t>
            </w:r>
            <w:r w:rsidRPr="00FA7C59">
              <w:rPr>
                <w:rFonts w:ascii="Times New Roman" w:eastAsia="Times New Roman" w:hAnsi="Times New Roman" w:cs="Times New Roman"/>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ab/>
              <w:t>تعتمد الخبرات المشار اليها في هذه الفقرة بموجب تعليمات تصدرها وزارة العمل لهذه الغاية.</w:t>
            </w:r>
          </w:p>
          <w:p w:rsidR="004357DC" w:rsidRPr="00FA7C59" w:rsidRDefault="004357DC" w:rsidP="00FA7C59">
            <w:pPr>
              <w:keepNext/>
              <w:tabs>
                <w:tab w:val="num" w:pos="0"/>
              </w:tabs>
              <w:spacing w:after="0" w:line="240" w:lineRule="auto"/>
              <w:ind w:left="1489" w:hanging="425"/>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ب- تضاف </w:t>
            </w:r>
            <w:r w:rsidR="00951944" w:rsidRPr="00FA7C59">
              <w:rPr>
                <w:rFonts w:ascii="Times New Roman" w:eastAsia="Times New Roman" w:hAnsi="Times New Roman" w:cs="Times New Roman" w:hint="cs"/>
                <w:b/>
                <w:bCs/>
                <w:color w:val="000000"/>
                <w:sz w:val="32"/>
                <w:szCs w:val="32"/>
                <w:rtl/>
                <w:lang w:val="x-none" w:eastAsia="x-none" w:bidi="ar-SA"/>
              </w:rPr>
              <w:t xml:space="preserve">نقاط إضافية تحدد بموجب تعليمات يصدرها المجلس </w:t>
            </w:r>
            <w:r w:rsidRPr="00FA7C59">
              <w:rPr>
                <w:rFonts w:ascii="Times New Roman" w:eastAsia="Times New Roman" w:hAnsi="Times New Roman" w:cs="Times New Roman"/>
                <w:b/>
                <w:bCs/>
                <w:color w:val="000000"/>
                <w:sz w:val="32"/>
                <w:szCs w:val="32"/>
                <w:rtl/>
                <w:lang w:val="x-none" w:eastAsia="x-none" w:bidi="ar-SA"/>
              </w:rPr>
              <w:t>الى طلبات التوظيف التي تتضمن</w:t>
            </w:r>
            <w:r w:rsidR="00FE7B41" w:rsidRPr="00FA7C59">
              <w:rPr>
                <w:rFonts w:ascii="Times New Roman" w:eastAsia="Times New Roman" w:hAnsi="Times New Roman" w:cs="Times New Roman" w:hint="cs"/>
                <w:b/>
                <w:bCs/>
                <w:color w:val="000000"/>
                <w:sz w:val="32"/>
                <w:szCs w:val="32"/>
                <w:rtl/>
                <w:lang w:val="x-none" w:eastAsia="x-none" w:bidi="ar-SA"/>
              </w:rPr>
              <w:t xml:space="preserve"> خبرات متخصصة مرتبطة بالعمل أو</w:t>
            </w:r>
            <w:r w:rsidRPr="00FA7C59">
              <w:rPr>
                <w:rFonts w:ascii="Times New Roman" w:eastAsia="Times New Roman" w:hAnsi="Times New Roman" w:cs="Times New Roman"/>
                <w:b/>
                <w:bCs/>
                <w:color w:val="000000"/>
                <w:sz w:val="32"/>
                <w:szCs w:val="32"/>
                <w:rtl/>
                <w:lang w:val="x-none" w:eastAsia="x-none" w:bidi="ar-SA"/>
              </w:rPr>
              <w:t xml:space="preserve"> شهادة مهنية معتمدة ومصدقة من هيئة تنمية وتطوير المهارات المهنية والتقنية على ان لا يزيد مجموع الن</w:t>
            </w:r>
            <w:r w:rsidRPr="00FA7C59">
              <w:rPr>
                <w:rFonts w:ascii="Times New Roman" w:eastAsia="Times New Roman" w:hAnsi="Times New Roman" w:cs="Times New Roman" w:hint="cs"/>
                <w:b/>
                <w:bCs/>
                <w:color w:val="000000"/>
                <w:sz w:val="32"/>
                <w:szCs w:val="32"/>
                <w:rtl/>
                <w:lang w:val="x-none" w:eastAsia="x-none" w:bidi="ar-SA"/>
              </w:rPr>
              <w:t>ق</w:t>
            </w:r>
            <w:r w:rsidRPr="00FA7C59">
              <w:rPr>
                <w:rFonts w:ascii="Times New Roman" w:eastAsia="Times New Roman" w:hAnsi="Times New Roman" w:cs="Times New Roman"/>
                <w:b/>
                <w:bCs/>
                <w:color w:val="000000"/>
                <w:sz w:val="32"/>
                <w:szCs w:val="32"/>
                <w:rtl/>
                <w:lang w:val="x-none" w:eastAsia="x-none" w:bidi="ar-SA"/>
              </w:rPr>
              <w:t xml:space="preserve">اط التنافسية لهذه الغاية </w:t>
            </w:r>
            <w:r w:rsidRPr="00FA7C59">
              <w:rPr>
                <w:rFonts w:ascii="Times New Roman" w:eastAsia="Times New Roman" w:hAnsi="Times New Roman" w:cs="Times New Roman" w:hint="cs"/>
                <w:b/>
                <w:bCs/>
                <w:color w:val="000000"/>
                <w:sz w:val="32"/>
                <w:szCs w:val="32"/>
                <w:rtl/>
                <w:lang w:val="x-none" w:eastAsia="x-none" w:bidi="ar-SA"/>
              </w:rPr>
              <w:t>على</w:t>
            </w:r>
            <w:r w:rsidRPr="00FA7C59">
              <w:rPr>
                <w:rFonts w:ascii="Times New Roman" w:eastAsia="Times New Roman" w:hAnsi="Times New Roman" w:cs="Times New Roman"/>
                <w:b/>
                <w:bCs/>
                <w:color w:val="000000"/>
                <w:sz w:val="32"/>
                <w:szCs w:val="32"/>
                <w:rtl/>
                <w:lang w:val="x-none" w:eastAsia="x-none" w:bidi="ar-SA"/>
              </w:rPr>
              <w:t xml:space="preserve"> خمس نقاط.</w:t>
            </w:r>
          </w:p>
          <w:p w:rsidR="004357DC" w:rsidRPr="00FA7C59" w:rsidRDefault="00FE3ECE" w:rsidP="00FA7C59">
            <w:pPr>
              <w:keepNext/>
              <w:tabs>
                <w:tab w:val="num" w:pos="0"/>
              </w:tabs>
              <w:spacing w:after="0" w:line="240" w:lineRule="auto"/>
              <w:ind w:left="1595" w:hanging="567"/>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ج‌-</w:t>
            </w:r>
            <w:r w:rsidRPr="00FA7C59">
              <w:rPr>
                <w:rFonts w:ascii="Times New Roman" w:eastAsia="Times New Roman" w:hAnsi="Times New Roman" w:cs="Times New Roman" w:hint="cs"/>
                <w:b/>
                <w:bCs/>
                <w:color w:val="000000"/>
                <w:sz w:val="32"/>
                <w:szCs w:val="32"/>
                <w:rtl/>
                <w:lang w:val="x-none" w:eastAsia="x-none" w:bidi="ar-SA"/>
              </w:rPr>
              <w:t>1- يلتزم الديوان في الربع الأول من كل سنة بإصدار قائمة بالتخصصات الراكدة ولا تقبل طلبات التوظيف فيها على الكشف التنافسي التالي.</w:t>
            </w:r>
          </w:p>
          <w:p w:rsidR="00FE3ECE" w:rsidRPr="00FA7C59" w:rsidRDefault="00FE3ECE" w:rsidP="00FA7C59">
            <w:pPr>
              <w:keepNext/>
              <w:tabs>
                <w:tab w:val="num" w:pos="0"/>
              </w:tabs>
              <w:spacing w:after="0" w:line="240" w:lineRule="auto"/>
              <w:ind w:left="1595" w:hanging="284"/>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hint="cs"/>
                <w:b/>
                <w:bCs/>
                <w:color w:val="000000"/>
                <w:sz w:val="32"/>
                <w:szCs w:val="32"/>
                <w:rtl/>
                <w:lang w:val="x-none" w:eastAsia="x-none" w:bidi="ar-SA"/>
              </w:rPr>
              <w:t xml:space="preserve">2- يتم نشر القائمة المشار اليها في البند (1) من هذه الفقرة على الموقع الالكتروني للديوان في صحيفتين يوميتين محليتين من الصحف الاوسع انتشارا مع تزويد الجامعات بهذه القائمة . </w:t>
            </w:r>
          </w:p>
          <w:p w:rsidR="004357DC" w:rsidRPr="00FA7C59" w:rsidRDefault="004357DC" w:rsidP="00FA7C59">
            <w:pPr>
              <w:keepNext/>
              <w:tabs>
                <w:tab w:val="num" w:pos="0"/>
              </w:tabs>
              <w:spacing w:after="0" w:line="240" w:lineRule="auto"/>
              <w:ind w:left="1593" w:hanging="450"/>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د-</w:t>
            </w:r>
            <w:r w:rsidRPr="00FA7C59">
              <w:rPr>
                <w:rFonts w:ascii="Times New Roman" w:eastAsia="Times New Roman" w:hAnsi="Times New Roman" w:cs="Times New Roman" w:hint="cs"/>
                <w:b/>
                <w:bCs/>
                <w:color w:val="000000"/>
                <w:sz w:val="32"/>
                <w:szCs w:val="32"/>
                <w:rtl/>
                <w:lang w:val="x-none" w:eastAsia="x-none" w:bidi="ar-SA"/>
              </w:rPr>
              <w:t xml:space="preserve"> </w:t>
            </w:r>
            <w:r w:rsidR="00951944" w:rsidRPr="00FA7C59">
              <w:rPr>
                <w:rFonts w:ascii="Times New Roman" w:eastAsia="Times New Roman" w:hAnsi="Times New Roman" w:cs="Times New Roman" w:hint="cs"/>
                <w:b/>
                <w:bCs/>
                <w:color w:val="000000"/>
                <w:sz w:val="32"/>
                <w:szCs w:val="32"/>
                <w:rtl/>
                <w:lang w:val="x-none" w:eastAsia="x-none" w:bidi="ar-SA"/>
              </w:rPr>
              <w:t xml:space="preserve"> مع مراعاة أحكام المادة (44) من هذا النظام، </w:t>
            </w:r>
            <w:r w:rsidRPr="00FA7C59">
              <w:rPr>
                <w:rFonts w:ascii="Times New Roman" w:eastAsia="Times New Roman" w:hAnsi="Times New Roman" w:cs="Times New Roman"/>
                <w:b/>
                <w:bCs/>
                <w:color w:val="000000"/>
                <w:sz w:val="32"/>
                <w:szCs w:val="32"/>
                <w:rtl/>
                <w:lang w:val="x-none" w:eastAsia="x-none" w:bidi="ar-SA"/>
              </w:rPr>
              <w:t>لا يجوز قبول طلبات التوظيف لمن بلغ (48) سنة من عمره عند تقديم الطلب.</w:t>
            </w:r>
          </w:p>
          <w:p w:rsidR="004357DC" w:rsidRPr="00FA7C59" w:rsidRDefault="004357DC" w:rsidP="00FA7C59">
            <w:pPr>
              <w:keepNext/>
              <w:tabs>
                <w:tab w:val="num" w:pos="0"/>
              </w:tabs>
              <w:spacing w:after="0" w:line="240" w:lineRule="auto"/>
              <w:ind w:left="1736" w:hanging="672"/>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هـ- </w:t>
            </w:r>
            <w:r w:rsidR="00951944" w:rsidRPr="00FA7C59">
              <w:rPr>
                <w:rFonts w:ascii="Times New Roman" w:eastAsia="Times New Roman" w:hAnsi="Times New Roman" w:cs="Times New Roman" w:hint="cs"/>
                <w:b/>
                <w:bCs/>
                <w:color w:val="000000"/>
                <w:sz w:val="32"/>
                <w:szCs w:val="32"/>
                <w:rtl/>
                <w:lang w:val="x-none" w:eastAsia="x-none" w:bidi="ar-SA"/>
              </w:rPr>
              <w:t xml:space="preserve">1- </w:t>
            </w:r>
            <w:r w:rsidRPr="00FA7C59">
              <w:rPr>
                <w:rFonts w:ascii="Times New Roman" w:eastAsia="Times New Roman" w:hAnsi="Times New Roman" w:cs="Times New Roman"/>
                <w:b/>
                <w:bCs/>
                <w:color w:val="000000"/>
                <w:sz w:val="32"/>
                <w:szCs w:val="32"/>
                <w:rtl/>
                <w:lang w:val="x-none" w:eastAsia="x-none" w:bidi="ar-SA"/>
              </w:rPr>
              <w:t xml:space="preserve">اعتبارا من تاريخ اعتماد الكشف التنافسي لعام </w:t>
            </w:r>
            <w:r w:rsidRPr="00FA7C59">
              <w:rPr>
                <w:rFonts w:ascii="Times New Roman" w:eastAsia="Times New Roman" w:hAnsi="Times New Roman" w:cs="Times New Roman" w:hint="cs"/>
                <w:b/>
                <w:bCs/>
                <w:color w:val="000000"/>
                <w:sz w:val="32"/>
                <w:szCs w:val="32"/>
                <w:rtl/>
                <w:lang w:val="x-none" w:eastAsia="x-none" w:bidi="ar-SA"/>
              </w:rPr>
              <w:t>202</w:t>
            </w:r>
            <w:r w:rsidR="00951944" w:rsidRPr="00FA7C59">
              <w:rPr>
                <w:rFonts w:ascii="Times New Roman" w:eastAsia="Times New Roman" w:hAnsi="Times New Roman" w:cs="Times New Roman" w:hint="cs"/>
                <w:b/>
                <w:bCs/>
                <w:color w:val="000000"/>
                <w:sz w:val="32"/>
                <w:szCs w:val="32"/>
                <w:rtl/>
                <w:lang w:val="x-none" w:eastAsia="x-none" w:bidi="ar-SA"/>
              </w:rPr>
              <w:t>0</w:t>
            </w:r>
            <w:r w:rsidRPr="00FA7C59">
              <w:rPr>
                <w:rFonts w:ascii="Times New Roman" w:eastAsia="Times New Roman" w:hAnsi="Times New Roman" w:cs="Times New Roman"/>
                <w:b/>
                <w:bCs/>
                <w:color w:val="000000"/>
                <w:sz w:val="32"/>
                <w:szCs w:val="32"/>
                <w:rtl/>
                <w:lang w:val="x-none" w:eastAsia="x-none" w:bidi="ar-SA"/>
              </w:rPr>
              <w:t xml:space="preserve"> يتم الانتقال تدريجيا من مفهوم الدور والترتيب التنافسي الى مفهوم </w:t>
            </w:r>
            <w:r w:rsidR="00951944" w:rsidRPr="00FA7C59">
              <w:rPr>
                <w:rFonts w:ascii="Times New Roman" w:eastAsia="Times New Roman" w:hAnsi="Times New Roman" w:cs="Times New Roman" w:hint="cs"/>
                <w:b/>
                <w:bCs/>
                <w:color w:val="000000"/>
                <w:sz w:val="32"/>
                <w:szCs w:val="32"/>
                <w:rtl/>
                <w:lang w:val="x-none" w:eastAsia="x-none" w:bidi="ar-SA"/>
              </w:rPr>
              <w:t>المسابقات التنافسية</w:t>
            </w:r>
            <w:r w:rsidRPr="00FA7C59">
              <w:rPr>
                <w:rFonts w:ascii="Times New Roman" w:eastAsia="Times New Roman" w:hAnsi="Times New Roman" w:cs="Times New Roman"/>
                <w:b/>
                <w:bCs/>
                <w:color w:val="000000"/>
                <w:sz w:val="32"/>
                <w:szCs w:val="32"/>
                <w:rtl/>
                <w:lang w:val="x-none" w:eastAsia="x-none" w:bidi="ar-SA"/>
              </w:rPr>
              <w:t xml:space="preserve"> </w:t>
            </w:r>
            <w:r w:rsidRPr="00FA7C59">
              <w:rPr>
                <w:rFonts w:ascii="Times New Roman" w:eastAsia="Times New Roman" w:hAnsi="Times New Roman" w:cs="Times New Roman" w:hint="cs"/>
                <w:b/>
                <w:bCs/>
                <w:color w:val="000000"/>
                <w:sz w:val="32"/>
                <w:szCs w:val="32"/>
                <w:rtl/>
                <w:lang w:val="x-none" w:eastAsia="x-none" w:bidi="ar-SA"/>
              </w:rPr>
              <w:t xml:space="preserve">المبني على العدالة وتكافؤ الفرص والشفافية </w:t>
            </w:r>
            <w:r w:rsidRPr="00FA7C59">
              <w:rPr>
                <w:rFonts w:ascii="Times New Roman" w:eastAsia="Times New Roman" w:hAnsi="Times New Roman" w:cs="Times New Roman"/>
                <w:b/>
                <w:bCs/>
                <w:color w:val="000000"/>
                <w:sz w:val="32"/>
                <w:szCs w:val="32"/>
                <w:rtl/>
                <w:lang w:val="x-none" w:eastAsia="x-none" w:bidi="ar-SA"/>
              </w:rPr>
              <w:t xml:space="preserve">في تعبئة الوظائف الشاغرة في الخدمة المدنية </w:t>
            </w:r>
            <w:r w:rsidRPr="00FA7C59">
              <w:rPr>
                <w:rFonts w:ascii="Times New Roman" w:eastAsia="Times New Roman" w:hAnsi="Times New Roman" w:cs="Times New Roman" w:hint="cs"/>
                <w:b/>
                <w:bCs/>
                <w:color w:val="000000"/>
                <w:sz w:val="32"/>
                <w:szCs w:val="32"/>
                <w:rtl/>
                <w:lang w:val="x-none" w:eastAsia="x-none" w:bidi="ar-SA"/>
              </w:rPr>
              <w:t xml:space="preserve"> وفقا لتعليمات اختيار وتعيين الموظفين في الخدمة المدنية و</w:t>
            </w:r>
            <w:r w:rsidRPr="00FA7C59">
              <w:rPr>
                <w:rFonts w:ascii="Times New Roman" w:eastAsia="Times New Roman" w:hAnsi="Times New Roman" w:cs="Times New Roman"/>
                <w:b/>
                <w:bCs/>
                <w:color w:val="000000"/>
                <w:sz w:val="32"/>
                <w:szCs w:val="32"/>
                <w:rtl/>
                <w:lang w:val="x-none" w:eastAsia="x-none" w:bidi="ar-SA"/>
              </w:rPr>
              <w:t>بحيث يخصص ما نسبته (</w:t>
            </w:r>
            <w:r w:rsidR="00951944" w:rsidRPr="00FA7C59">
              <w:rPr>
                <w:rFonts w:ascii="Times New Roman" w:eastAsia="Times New Roman" w:hAnsi="Times New Roman" w:cs="Times New Roman" w:hint="cs"/>
                <w:b/>
                <w:bCs/>
                <w:color w:val="000000"/>
                <w:sz w:val="32"/>
                <w:szCs w:val="32"/>
                <w:rtl/>
                <w:lang w:val="x-none" w:eastAsia="x-none" w:bidi="ar-SA"/>
              </w:rPr>
              <w:t>10</w:t>
            </w:r>
            <w:r w:rsidRPr="00FA7C59">
              <w:rPr>
                <w:rFonts w:ascii="Times New Roman" w:eastAsia="Times New Roman" w:hAnsi="Times New Roman" w:cs="Times New Roman"/>
                <w:b/>
                <w:bCs/>
                <w:color w:val="000000"/>
                <w:sz w:val="32"/>
                <w:szCs w:val="32"/>
                <w:rtl/>
                <w:lang w:val="x-none" w:eastAsia="x-none" w:bidi="ar-SA"/>
              </w:rPr>
              <w:t xml:space="preserve">%) </w:t>
            </w:r>
            <w:r w:rsidR="00951944" w:rsidRPr="00FA7C59">
              <w:rPr>
                <w:rFonts w:ascii="Times New Roman" w:eastAsia="Times New Roman" w:hAnsi="Times New Roman" w:cs="Times New Roman" w:hint="cs"/>
                <w:b/>
                <w:bCs/>
                <w:color w:val="000000"/>
                <w:sz w:val="32"/>
                <w:szCs w:val="32"/>
                <w:rtl/>
                <w:lang w:val="x-none" w:eastAsia="x-none" w:bidi="ar-SA"/>
              </w:rPr>
              <w:t xml:space="preserve">خلال </w:t>
            </w:r>
            <w:r w:rsidR="00ED6CC7" w:rsidRPr="00FA7C59">
              <w:rPr>
                <w:rFonts w:ascii="Times New Roman" w:eastAsia="Times New Roman" w:hAnsi="Times New Roman" w:cs="Times New Roman" w:hint="cs"/>
                <w:b/>
                <w:bCs/>
                <w:color w:val="000000"/>
                <w:sz w:val="32"/>
                <w:szCs w:val="32"/>
                <w:rtl/>
                <w:lang w:val="x-none" w:eastAsia="x-none" w:bidi="ar-SA"/>
              </w:rPr>
              <w:t xml:space="preserve"> السنوات </w:t>
            </w:r>
            <w:r w:rsidR="004D3AFA" w:rsidRPr="00FA7C59">
              <w:rPr>
                <w:rFonts w:ascii="Times New Roman" w:eastAsia="Times New Roman" w:hAnsi="Times New Roman" w:cs="Times New Roman" w:hint="cs"/>
                <w:b/>
                <w:bCs/>
                <w:color w:val="000000"/>
                <w:sz w:val="32"/>
                <w:szCs w:val="32"/>
                <w:rtl/>
                <w:lang w:val="x-none" w:eastAsia="x-none" w:bidi="ar-SA"/>
              </w:rPr>
              <w:t>الست</w:t>
            </w:r>
            <w:r w:rsidR="00951944" w:rsidRPr="00FA7C59">
              <w:rPr>
                <w:rFonts w:ascii="Times New Roman" w:eastAsia="Times New Roman" w:hAnsi="Times New Roman" w:cs="Times New Roman" w:hint="cs"/>
                <w:b/>
                <w:bCs/>
                <w:color w:val="000000"/>
                <w:sz w:val="32"/>
                <w:szCs w:val="32"/>
                <w:rtl/>
                <w:lang w:val="x-none" w:eastAsia="x-none" w:bidi="ar-SA"/>
              </w:rPr>
              <w:t xml:space="preserve"> الأولى </w:t>
            </w:r>
            <w:r w:rsidRPr="00FA7C59">
              <w:rPr>
                <w:rFonts w:ascii="Times New Roman" w:eastAsia="Times New Roman" w:hAnsi="Times New Roman" w:cs="Times New Roman"/>
                <w:b/>
                <w:bCs/>
                <w:color w:val="000000"/>
                <w:sz w:val="32"/>
                <w:szCs w:val="32"/>
                <w:rtl/>
                <w:lang w:val="x-none" w:eastAsia="x-none" w:bidi="ar-SA"/>
              </w:rPr>
              <w:t>من عدد الشواغر المتو</w:t>
            </w:r>
            <w:r w:rsidRPr="00FA7C59">
              <w:rPr>
                <w:rFonts w:ascii="Times New Roman" w:eastAsia="Times New Roman" w:hAnsi="Times New Roman" w:cs="Times New Roman" w:hint="cs"/>
                <w:b/>
                <w:bCs/>
                <w:color w:val="000000"/>
                <w:sz w:val="32"/>
                <w:szCs w:val="32"/>
                <w:rtl/>
                <w:lang w:val="x-none" w:eastAsia="x-none" w:bidi="ar-SA"/>
              </w:rPr>
              <w:t>ا</w:t>
            </w:r>
            <w:r w:rsidRPr="00FA7C59">
              <w:rPr>
                <w:rFonts w:ascii="Times New Roman" w:eastAsia="Times New Roman" w:hAnsi="Times New Roman" w:cs="Times New Roman"/>
                <w:b/>
                <w:bCs/>
                <w:color w:val="000000"/>
                <w:sz w:val="32"/>
                <w:szCs w:val="32"/>
                <w:rtl/>
                <w:lang w:val="x-none" w:eastAsia="x-none" w:bidi="ar-SA"/>
              </w:rPr>
              <w:t xml:space="preserve">فرة في جدول تشكيلات الوظائف الحكومية وتزاد هذه النسبة </w:t>
            </w:r>
            <w:r w:rsidR="00951944" w:rsidRPr="00FA7C59">
              <w:rPr>
                <w:rFonts w:ascii="Times New Roman" w:eastAsia="Times New Roman" w:hAnsi="Times New Roman" w:cs="Times New Roman" w:hint="cs"/>
                <w:b/>
                <w:bCs/>
                <w:color w:val="000000"/>
                <w:sz w:val="32"/>
                <w:szCs w:val="32"/>
                <w:rtl/>
                <w:lang w:val="x-none" w:eastAsia="x-none" w:bidi="ar-SA"/>
              </w:rPr>
              <w:t>لتصبح</w:t>
            </w:r>
            <w:r w:rsidRPr="00FA7C59">
              <w:rPr>
                <w:rFonts w:ascii="Times New Roman" w:eastAsia="Times New Roman" w:hAnsi="Times New Roman" w:cs="Times New Roman"/>
                <w:b/>
                <w:bCs/>
                <w:color w:val="000000"/>
                <w:sz w:val="32"/>
                <w:szCs w:val="32"/>
                <w:rtl/>
                <w:lang w:val="x-none" w:eastAsia="x-none" w:bidi="ar-SA"/>
              </w:rPr>
              <w:t xml:space="preserve"> (</w:t>
            </w:r>
            <w:r w:rsidRPr="00FA7C59">
              <w:rPr>
                <w:rFonts w:ascii="Times New Roman" w:eastAsia="Times New Roman" w:hAnsi="Times New Roman" w:cs="Times New Roman" w:hint="cs"/>
                <w:b/>
                <w:bCs/>
                <w:color w:val="000000"/>
                <w:sz w:val="32"/>
                <w:szCs w:val="32"/>
                <w:rtl/>
                <w:lang w:val="x-none" w:eastAsia="x-none" w:bidi="ar-SA"/>
              </w:rPr>
              <w:t>20</w:t>
            </w:r>
            <w:r w:rsidRPr="00FA7C59">
              <w:rPr>
                <w:rFonts w:ascii="Times New Roman" w:eastAsia="Times New Roman" w:hAnsi="Times New Roman" w:cs="Times New Roman"/>
                <w:b/>
                <w:bCs/>
                <w:color w:val="000000"/>
                <w:sz w:val="32"/>
                <w:szCs w:val="32"/>
                <w:rtl/>
                <w:lang w:val="x-none" w:eastAsia="x-none" w:bidi="ar-SA"/>
              </w:rPr>
              <w:t xml:space="preserve">%) </w:t>
            </w:r>
            <w:r w:rsidR="004D3AFA" w:rsidRPr="00FA7C59">
              <w:rPr>
                <w:rFonts w:ascii="Times New Roman" w:eastAsia="Times New Roman" w:hAnsi="Times New Roman" w:cs="Times New Roman" w:hint="cs"/>
                <w:b/>
                <w:bCs/>
                <w:color w:val="000000"/>
                <w:sz w:val="32"/>
                <w:szCs w:val="32"/>
                <w:rtl/>
                <w:lang w:val="x-none" w:eastAsia="x-none" w:bidi="ar-SA"/>
              </w:rPr>
              <w:t>للسنتين</w:t>
            </w:r>
            <w:r w:rsidR="00951944" w:rsidRPr="00FA7C59">
              <w:rPr>
                <w:rFonts w:ascii="Times New Roman" w:eastAsia="Times New Roman" w:hAnsi="Times New Roman" w:cs="Times New Roman" w:hint="cs"/>
                <w:b/>
                <w:bCs/>
                <w:color w:val="000000"/>
                <w:sz w:val="32"/>
                <w:szCs w:val="32"/>
                <w:rtl/>
                <w:lang w:val="x-none" w:eastAsia="x-none" w:bidi="ar-SA"/>
              </w:rPr>
              <w:t xml:space="preserve"> اللاحق</w:t>
            </w:r>
            <w:r w:rsidR="004D3AFA" w:rsidRPr="00FA7C59">
              <w:rPr>
                <w:rFonts w:ascii="Times New Roman" w:eastAsia="Times New Roman" w:hAnsi="Times New Roman" w:cs="Times New Roman" w:hint="cs"/>
                <w:b/>
                <w:bCs/>
                <w:color w:val="000000"/>
                <w:sz w:val="32"/>
                <w:szCs w:val="32"/>
                <w:rtl/>
                <w:lang w:val="x-none" w:eastAsia="x-none" w:bidi="ar-SA"/>
              </w:rPr>
              <w:t>تين</w:t>
            </w:r>
            <w:r w:rsidR="00951944" w:rsidRPr="00FA7C59">
              <w:rPr>
                <w:rFonts w:ascii="Times New Roman" w:eastAsia="Times New Roman" w:hAnsi="Times New Roman" w:cs="Times New Roman" w:hint="cs"/>
                <w:b/>
                <w:bCs/>
                <w:color w:val="000000"/>
                <w:sz w:val="32"/>
                <w:szCs w:val="32"/>
                <w:rtl/>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w:t>
            </w:r>
            <w:r w:rsidR="00951944" w:rsidRPr="00FA7C59">
              <w:rPr>
                <w:rFonts w:ascii="Times New Roman" w:eastAsia="Times New Roman" w:hAnsi="Times New Roman" w:cs="Times New Roman" w:hint="cs"/>
                <w:b/>
                <w:bCs/>
                <w:color w:val="000000"/>
                <w:sz w:val="32"/>
                <w:szCs w:val="32"/>
                <w:rtl/>
                <w:lang w:val="x-none" w:eastAsia="x-none" w:bidi="ar-SA"/>
              </w:rPr>
              <w:t xml:space="preserve"> </w:t>
            </w:r>
          </w:p>
          <w:p w:rsidR="00951944" w:rsidRPr="00FA7C59" w:rsidRDefault="00951944" w:rsidP="00FA7C59">
            <w:pPr>
              <w:keepNext/>
              <w:tabs>
                <w:tab w:val="num" w:pos="0"/>
              </w:tabs>
              <w:spacing w:after="0" w:line="240" w:lineRule="auto"/>
              <w:ind w:left="1736" w:hanging="283"/>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hint="cs"/>
                <w:b/>
                <w:bCs/>
                <w:color w:val="000000"/>
                <w:sz w:val="32"/>
                <w:szCs w:val="32"/>
                <w:rtl/>
                <w:lang w:val="x-none" w:eastAsia="x-none" w:bidi="ar-SA"/>
              </w:rPr>
              <w:t xml:space="preserve">2- تحدد النقاط عن سنوات الخبرة المكتسبة وفقا لأحكام البند (1) من الفقرة (أ) من هذه المادة للتوظيف وفق مفهوم المسابقات التنافسية بمقتضى التعليمات الصادرة عن المجلس لهذه الغاية . </w:t>
            </w:r>
          </w:p>
          <w:p w:rsidR="004357DC" w:rsidRPr="00FA7C59" w:rsidRDefault="004357DC" w:rsidP="00FA7C59">
            <w:pPr>
              <w:keepNext/>
              <w:tabs>
                <w:tab w:val="num" w:pos="0"/>
              </w:tabs>
              <w:spacing w:after="0" w:line="240" w:lineRule="auto"/>
              <w:ind w:left="1489" w:hanging="346"/>
              <w:jc w:val="lowKashida"/>
              <w:outlineLvl w:val="1"/>
              <w:rPr>
                <w:rFonts w:ascii="Times New Roman" w:eastAsia="Times New Roman" w:hAnsi="Times New Roman" w:cs="Times New Roman"/>
                <w:b/>
                <w:bCs/>
                <w:color w:val="000000"/>
                <w:sz w:val="32"/>
                <w:szCs w:val="32"/>
                <w:lang w:eastAsia="x-none" w:bidi="ar-SA"/>
              </w:rPr>
            </w:pPr>
            <w:r w:rsidRPr="00FA7C59">
              <w:rPr>
                <w:rFonts w:ascii="Times New Roman" w:eastAsia="Times New Roman" w:hAnsi="Times New Roman" w:cs="Times New Roman" w:hint="cs"/>
                <w:b/>
                <w:bCs/>
                <w:color w:val="000000"/>
                <w:sz w:val="32"/>
                <w:szCs w:val="32"/>
                <w:rtl/>
                <w:lang w:val="x-none" w:eastAsia="x-none" w:bidi="ar-SA"/>
              </w:rPr>
              <w:t xml:space="preserve">و- اعتبارا من تاريخ صدور جدول تشكيلات الوظائف الحكومية للعام </w:t>
            </w:r>
            <w:r w:rsidR="00951944" w:rsidRPr="00FA7C59">
              <w:rPr>
                <w:rFonts w:ascii="Times New Roman" w:eastAsia="Times New Roman" w:hAnsi="Times New Roman" w:cs="Times New Roman" w:hint="cs"/>
                <w:b/>
                <w:bCs/>
                <w:color w:val="000000"/>
                <w:sz w:val="32"/>
                <w:szCs w:val="32"/>
                <w:rtl/>
                <w:lang w:val="x-none" w:eastAsia="x-none" w:bidi="ar-SA"/>
              </w:rPr>
              <w:t>2027</w:t>
            </w:r>
            <w:r w:rsidRPr="00FA7C59">
              <w:rPr>
                <w:rFonts w:ascii="Times New Roman" w:eastAsia="Times New Roman" w:hAnsi="Times New Roman" w:cs="Times New Roman" w:hint="cs"/>
                <w:b/>
                <w:bCs/>
                <w:color w:val="000000"/>
                <w:sz w:val="32"/>
                <w:szCs w:val="32"/>
                <w:rtl/>
                <w:lang w:val="x-none" w:eastAsia="x-none" w:bidi="ar-SA"/>
              </w:rPr>
              <w:t xml:space="preserve"> يوقف العمل بمفهوم الدور والترتيب التنافسي لملء الشواغر في الخدمة المدنية. </w:t>
            </w:r>
          </w:p>
          <w:p w:rsidR="00E10D38" w:rsidRPr="00FA7C59" w:rsidRDefault="00E10D38" w:rsidP="00FA7C59">
            <w:pPr>
              <w:keepNext/>
              <w:tabs>
                <w:tab w:val="num" w:pos="0"/>
              </w:tabs>
              <w:spacing w:after="0" w:line="240" w:lineRule="auto"/>
              <w:ind w:left="1489" w:hanging="346"/>
              <w:jc w:val="lowKashida"/>
              <w:outlineLvl w:val="1"/>
              <w:rPr>
                <w:rFonts w:ascii="Times New Roman" w:eastAsia="Times New Roman" w:hAnsi="Times New Roman" w:cs="Times New Roman"/>
                <w:b/>
                <w:bCs/>
                <w:color w:val="000000"/>
                <w:sz w:val="32"/>
                <w:szCs w:val="32"/>
                <w:rtl/>
                <w:lang w:eastAsia="x-none" w:bidi="ar-SA"/>
              </w:rPr>
            </w:pPr>
          </w:p>
        </w:tc>
      </w:tr>
      <w:tr w:rsidR="005D6180" w:rsidRPr="00FA7C59" w:rsidTr="00FA7C59">
        <w:tc>
          <w:tcPr>
            <w:tcW w:w="10775" w:type="dxa"/>
            <w:shd w:val="clear" w:color="auto" w:fill="auto"/>
          </w:tcPr>
          <w:p w:rsidR="004357DC" w:rsidRPr="00FA7C59" w:rsidRDefault="004357DC" w:rsidP="00FA7C59">
            <w:pPr>
              <w:keepNext/>
              <w:tabs>
                <w:tab w:val="num" w:pos="0"/>
              </w:tabs>
              <w:spacing w:after="0"/>
              <w:ind w:left="1413" w:hanging="1413"/>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المادة41- أ- يقدم طلب التعيين في الخدمة المدنية وفقاً لتعليمات اختيار وتعيين الموظفين على النموذج الذي يعده الديوان لهذه الغاية.</w:t>
            </w:r>
          </w:p>
          <w:p w:rsidR="004357DC" w:rsidRPr="00FA7C59" w:rsidRDefault="004357DC" w:rsidP="00FA7C59">
            <w:pPr>
              <w:keepNext/>
              <w:tabs>
                <w:tab w:val="num" w:pos="0"/>
              </w:tabs>
              <w:spacing w:after="0"/>
              <w:ind w:left="1413" w:hanging="349"/>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ب- على طالب التعيين أن يدرج في طلب التعيين البيانات المطلوبة بموجبه</w:t>
            </w:r>
            <w:r w:rsidRPr="00FA7C59">
              <w:rPr>
                <w:rFonts w:ascii="Times New Roman" w:eastAsia="Times New Roman" w:hAnsi="Times New Roman" w:cs="Times New Roman" w:hint="cs"/>
                <w:b/>
                <w:bCs/>
                <w:color w:val="000000"/>
                <w:sz w:val="32"/>
                <w:szCs w:val="32"/>
                <w:rtl/>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جميع</w:t>
            </w:r>
            <w:r w:rsidRPr="00FA7C59">
              <w:rPr>
                <w:rFonts w:ascii="Times New Roman" w:eastAsia="Times New Roman" w:hAnsi="Times New Roman" w:cs="Times New Roman" w:hint="cs"/>
                <w:b/>
                <w:bCs/>
                <w:color w:val="000000"/>
                <w:sz w:val="32"/>
                <w:szCs w:val="32"/>
                <w:rtl/>
                <w:lang w:eastAsia="x-none"/>
              </w:rPr>
              <w:t>ها</w:t>
            </w:r>
            <w:r w:rsidRPr="00FA7C59">
              <w:rPr>
                <w:rFonts w:ascii="Times New Roman" w:eastAsia="Times New Roman" w:hAnsi="Times New Roman" w:cs="Times New Roman"/>
                <w:b/>
                <w:bCs/>
                <w:color w:val="000000"/>
                <w:sz w:val="32"/>
                <w:szCs w:val="32"/>
                <w:rtl/>
                <w:lang w:val="x-none" w:eastAsia="x-none" w:bidi="ar-SA"/>
              </w:rPr>
              <w:t xml:space="preserve"> ، ويعزز الطلب بنسخ من الوثائق المثبتة لتلك البيانات، على أن يقدم طالب التعيين عند التنسيب بتعيينه الوثائق اللازمة لتلك البيانات</w:t>
            </w:r>
            <w:r w:rsidRPr="00FA7C59">
              <w:rPr>
                <w:rFonts w:ascii="Times New Roman" w:eastAsia="Times New Roman" w:hAnsi="Times New Roman" w:cs="Times New Roman" w:hint="cs"/>
                <w:b/>
                <w:bCs/>
                <w:color w:val="000000"/>
                <w:sz w:val="32"/>
                <w:szCs w:val="32"/>
                <w:rtl/>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 xml:space="preserve"> جميع</w:t>
            </w:r>
            <w:r w:rsidRPr="00FA7C59">
              <w:rPr>
                <w:rFonts w:ascii="Times New Roman" w:eastAsia="Times New Roman" w:hAnsi="Times New Roman" w:cs="Times New Roman" w:hint="cs"/>
                <w:b/>
                <w:bCs/>
                <w:color w:val="000000"/>
                <w:sz w:val="32"/>
                <w:szCs w:val="32"/>
                <w:rtl/>
                <w:lang w:val="x-none" w:eastAsia="x-none" w:bidi="ar-SA"/>
              </w:rPr>
              <w:t>ها</w:t>
            </w:r>
            <w:r w:rsidRPr="00FA7C59">
              <w:rPr>
                <w:rFonts w:ascii="Times New Roman" w:eastAsia="Times New Roman" w:hAnsi="Times New Roman" w:cs="Times New Roman"/>
                <w:b/>
                <w:bCs/>
                <w:color w:val="000000"/>
                <w:sz w:val="32"/>
                <w:szCs w:val="32"/>
                <w:rtl/>
                <w:lang w:val="x-none" w:eastAsia="x-none" w:bidi="ar-SA"/>
              </w:rPr>
              <w:t xml:space="preserve">  مصدقة حسب الأصول، ولا ينظر في أي وثائق جديدة تتعلق بالمؤهلات والخبرات العملية ولا تؤخذ بعين الاعتبار ولا تعتمد في إجراء أي تعديل مهما كان نوعه على وضعه الوظيفي باستثناء ما يلي شريطة تقديمها خلال شهر من تاريخ تبلغه قرار تعيينه:</w:t>
            </w:r>
            <w:r w:rsidRPr="00FA7C59">
              <w:rPr>
                <w:rFonts w:ascii="Times New Roman" w:eastAsia="Times New Roman" w:hAnsi="Times New Roman" w:cs="Times New Roman" w:hint="cs"/>
                <w:b/>
                <w:bCs/>
                <w:color w:val="000000"/>
                <w:sz w:val="32"/>
                <w:szCs w:val="32"/>
                <w:rtl/>
                <w:lang w:val="x-none" w:eastAsia="x-none" w:bidi="ar-SA"/>
              </w:rPr>
              <w:t>-</w:t>
            </w:r>
          </w:p>
          <w:p w:rsidR="004357DC" w:rsidRPr="00FA7C59" w:rsidRDefault="004357DC" w:rsidP="00FA7C59">
            <w:pPr>
              <w:keepNext/>
              <w:tabs>
                <w:tab w:val="num" w:pos="0"/>
              </w:tabs>
              <w:spacing w:after="0"/>
              <w:ind w:left="1863" w:hanging="450"/>
              <w:jc w:val="both"/>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hint="cs"/>
                <w:b/>
                <w:bCs/>
                <w:color w:val="000000"/>
                <w:sz w:val="32"/>
                <w:szCs w:val="32"/>
                <w:rtl/>
                <w:lang w:val="x-none" w:eastAsia="x-none" w:bidi="ar-SA"/>
              </w:rPr>
              <w:t xml:space="preserve">1- </w:t>
            </w:r>
            <w:r w:rsidRPr="00FA7C59">
              <w:rPr>
                <w:rFonts w:ascii="Times New Roman" w:eastAsia="Times New Roman" w:hAnsi="Times New Roman" w:cs="Times New Roman"/>
                <w:b/>
                <w:bCs/>
                <w:color w:val="000000"/>
                <w:sz w:val="32"/>
                <w:szCs w:val="32"/>
                <w:rtl/>
                <w:lang w:val="x-none" w:eastAsia="x-none" w:bidi="ar-SA"/>
              </w:rPr>
              <w:t>خدمة العلم غير المدرجة في طلب التعيين.</w:t>
            </w:r>
          </w:p>
          <w:p w:rsidR="004357DC" w:rsidRPr="00FA7C59" w:rsidRDefault="004357DC" w:rsidP="00FA7C59">
            <w:pPr>
              <w:keepNext/>
              <w:tabs>
                <w:tab w:val="num" w:pos="0"/>
              </w:tabs>
              <w:spacing w:after="0"/>
              <w:ind w:left="1863" w:hanging="450"/>
              <w:jc w:val="both"/>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hint="cs"/>
                <w:b/>
                <w:bCs/>
                <w:color w:val="000000"/>
                <w:sz w:val="32"/>
                <w:szCs w:val="32"/>
                <w:rtl/>
                <w:lang w:val="x-none" w:eastAsia="x-none" w:bidi="ar-SA"/>
              </w:rPr>
              <w:t xml:space="preserve">2- </w:t>
            </w:r>
            <w:r w:rsidRPr="00FA7C59">
              <w:rPr>
                <w:rFonts w:ascii="Times New Roman" w:eastAsia="Times New Roman" w:hAnsi="Times New Roman" w:cs="Times New Roman"/>
                <w:b/>
                <w:bCs/>
                <w:color w:val="000000"/>
                <w:sz w:val="32"/>
                <w:szCs w:val="32"/>
                <w:rtl/>
                <w:lang w:val="x-none" w:eastAsia="x-none" w:bidi="ar-SA"/>
              </w:rPr>
              <w:t>الخبرات اللاحقة لتاريخ تقديم طلب التعيين.</w:t>
            </w:r>
          </w:p>
          <w:p w:rsidR="004357DC" w:rsidRPr="00FA7C59" w:rsidRDefault="004357DC" w:rsidP="00FA7C59">
            <w:pPr>
              <w:keepNext/>
              <w:tabs>
                <w:tab w:val="num" w:pos="0"/>
              </w:tabs>
              <w:spacing w:after="0"/>
              <w:ind w:left="1863" w:hanging="450"/>
              <w:jc w:val="both"/>
              <w:outlineLvl w:val="1"/>
              <w:rPr>
                <w:rFonts w:ascii="Times New Roman" w:eastAsia="Times New Roman" w:hAnsi="Times New Roman" w:cs="Times New Roman"/>
                <w:b/>
                <w:bCs/>
                <w:color w:val="000000"/>
                <w:sz w:val="32"/>
                <w:szCs w:val="32"/>
                <w:lang w:eastAsia="x-none" w:bidi="ar-SA"/>
              </w:rPr>
            </w:pPr>
            <w:r w:rsidRPr="00FA7C59">
              <w:rPr>
                <w:rFonts w:ascii="Times New Roman" w:eastAsia="Times New Roman" w:hAnsi="Times New Roman" w:cs="Times New Roman" w:hint="cs"/>
                <w:b/>
                <w:bCs/>
                <w:color w:val="000000"/>
                <w:sz w:val="32"/>
                <w:szCs w:val="32"/>
                <w:rtl/>
                <w:lang w:val="x-none" w:eastAsia="x-none" w:bidi="ar-SA"/>
              </w:rPr>
              <w:t xml:space="preserve">3- </w:t>
            </w:r>
            <w:r w:rsidRPr="00FA7C59">
              <w:rPr>
                <w:rFonts w:ascii="Times New Roman" w:eastAsia="Times New Roman" w:hAnsi="Times New Roman" w:cs="Times New Roman"/>
                <w:b/>
                <w:bCs/>
                <w:color w:val="000000"/>
                <w:sz w:val="32"/>
                <w:szCs w:val="32"/>
                <w:rtl/>
                <w:lang w:val="x-none" w:eastAsia="x-none" w:bidi="ar-SA"/>
              </w:rPr>
              <w:t>المؤهلات العلمية التي حصل عليها بعد تقديمه طلب التعيين ضمن الفئة الاولى وقبل صدور قرار تعيينه.</w:t>
            </w:r>
          </w:p>
          <w:p w:rsidR="00E10D38" w:rsidRPr="00FA7C59" w:rsidRDefault="00E10D38" w:rsidP="00FA7C59">
            <w:pPr>
              <w:keepNext/>
              <w:tabs>
                <w:tab w:val="num" w:pos="0"/>
              </w:tabs>
              <w:spacing w:after="0" w:line="240" w:lineRule="auto"/>
              <w:ind w:left="1863" w:hanging="450"/>
              <w:jc w:val="both"/>
              <w:outlineLvl w:val="1"/>
              <w:rPr>
                <w:rFonts w:ascii="Times New Roman" w:eastAsia="Times New Roman" w:hAnsi="Times New Roman" w:cs="Times New Roman"/>
                <w:b/>
                <w:bCs/>
                <w:color w:val="000000"/>
                <w:sz w:val="32"/>
                <w:szCs w:val="32"/>
                <w:rtl/>
                <w:lang w:eastAsia="x-none" w:bidi="ar-SA"/>
              </w:rPr>
            </w:pPr>
          </w:p>
        </w:tc>
      </w:tr>
      <w:tr w:rsidR="005D6180" w:rsidRPr="00FA7C59" w:rsidTr="00FA7C59">
        <w:tc>
          <w:tcPr>
            <w:tcW w:w="10775" w:type="dxa"/>
            <w:shd w:val="clear" w:color="auto" w:fill="auto"/>
          </w:tcPr>
          <w:p w:rsidR="004357DC" w:rsidRPr="00FA7C59" w:rsidRDefault="004357DC" w:rsidP="00FA7C59">
            <w:pPr>
              <w:keepNext/>
              <w:tabs>
                <w:tab w:val="left" w:pos="720"/>
                <w:tab w:val="num" w:pos="1800"/>
              </w:tabs>
              <w:spacing w:after="0"/>
              <w:ind w:left="1413" w:hanging="1413"/>
              <w:jc w:val="lowKashida"/>
              <w:outlineLvl w:val="1"/>
              <w:rPr>
                <w:rFonts w:ascii="Times New Roman" w:eastAsia="Times New Roman" w:hAnsi="Times New Roman" w:cs="Times New Roman"/>
                <w:b/>
                <w:bCs/>
                <w:color w:val="000000"/>
                <w:sz w:val="32"/>
                <w:szCs w:val="32"/>
                <w:lang w:val="x-none" w:eastAsia="x-none"/>
              </w:rPr>
            </w:pPr>
            <w:r w:rsidRPr="00FA7C59">
              <w:rPr>
                <w:rFonts w:ascii="Times New Roman" w:eastAsia="Times New Roman" w:hAnsi="Times New Roman" w:cs="Times New Roman"/>
                <w:b/>
                <w:bCs/>
                <w:color w:val="000000"/>
                <w:sz w:val="32"/>
                <w:szCs w:val="32"/>
                <w:rtl/>
                <w:lang w:val="x-none" w:eastAsia="x-none"/>
              </w:rPr>
              <w:t>المادة 42-</w:t>
            </w:r>
            <w:r w:rsidRPr="00FA7C59">
              <w:rPr>
                <w:rFonts w:ascii="Times New Roman" w:eastAsia="Times New Roman" w:hAnsi="Times New Roman" w:cs="Times New Roman"/>
                <w:b/>
                <w:bCs/>
                <w:color w:val="000000"/>
                <w:sz w:val="32"/>
                <w:szCs w:val="32"/>
                <w:rtl/>
                <w:lang w:val="x-none" w:eastAsia="x-none" w:bidi="ar-SA"/>
              </w:rPr>
              <w:t>أ- يتم التعيين في وظائف الخدمة المدنية وفق الاحتياجات التي تم إقرارها في جداول</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تشكيلات الوظائف بما يحقق استخدام أفضل الكفاءات وفق أسس الاستحقاق والجدارة وتحقيق مبادئ الشفافية والعدالة وتكافؤ الفرص</w:t>
            </w:r>
            <w:r w:rsidRPr="00FA7C59">
              <w:rPr>
                <w:rFonts w:ascii="Times New Roman" w:eastAsia="Times New Roman" w:hAnsi="Times New Roman" w:cs="Times New Roman"/>
                <w:b/>
                <w:bCs/>
                <w:color w:val="000000"/>
                <w:sz w:val="32"/>
                <w:szCs w:val="32"/>
                <w:lang w:val="x-none" w:eastAsia="x-none" w:bidi="ar-SA"/>
              </w:rPr>
              <w:t>.</w:t>
            </w:r>
          </w:p>
          <w:p w:rsidR="004357DC" w:rsidRPr="00FA7C59" w:rsidRDefault="004357DC" w:rsidP="00FA7C59">
            <w:pPr>
              <w:spacing w:after="0"/>
              <w:ind w:left="1451"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 xml:space="preserve">ب- </w:t>
            </w:r>
            <w:r w:rsidRPr="00FA7C59">
              <w:rPr>
                <w:rFonts w:ascii="Times New Roman" w:eastAsia="Times New Roman" w:hAnsi="Times New Roman" w:cs="Times New Roman"/>
                <w:b/>
                <w:bCs/>
                <w:color w:val="000000"/>
                <w:sz w:val="32"/>
                <w:szCs w:val="32"/>
                <w:rtl/>
                <w:lang w:bidi="ar-SA"/>
              </w:rPr>
              <w:t>تحدد الدوائر من خلال نماذج يعدها الديوان لهذه الغاية جميع الوظائف المطلوبة وفق فئاتها ودرجاتها ووصفها الوظيفي والتخصص المناسب وأي مهارات أو خبرات مطلوبة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لإشغالها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numPr>
                <w:ilvl w:val="0"/>
                <w:numId w:val="115"/>
              </w:numPr>
              <w:bidi/>
              <w:spacing w:line="276" w:lineRule="auto"/>
              <w:ind w:left="1451" w:hanging="425"/>
              <w:jc w:val="lowKashida"/>
              <w:rPr>
                <w:b/>
                <w:bCs/>
                <w:color w:val="000000"/>
                <w:sz w:val="32"/>
                <w:szCs w:val="32"/>
              </w:rPr>
            </w:pPr>
            <w:r w:rsidRPr="00FA7C59">
              <w:rPr>
                <w:b/>
                <w:bCs/>
                <w:color w:val="000000"/>
                <w:sz w:val="32"/>
                <w:szCs w:val="32"/>
                <w:rtl/>
              </w:rPr>
              <w:t>يتم إجراء الامتحانات التنافسية و المقابلات الشخصية لإشغال الوظائف الشاغرة وفقاً لتعليمات اختيار وتعيين الموظفين</w:t>
            </w:r>
            <w:r w:rsidRPr="00FA7C59">
              <w:rPr>
                <w:b/>
                <w:bCs/>
                <w:color w:val="000000"/>
                <w:sz w:val="32"/>
                <w:szCs w:val="32"/>
              </w:rPr>
              <w:t>.</w:t>
            </w:r>
          </w:p>
          <w:p w:rsidR="004357DC" w:rsidRPr="00FA7C59" w:rsidRDefault="004357DC" w:rsidP="00FA7C59">
            <w:pPr>
              <w:pStyle w:val="ListParagraph"/>
              <w:numPr>
                <w:ilvl w:val="0"/>
                <w:numId w:val="113"/>
              </w:numPr>
              <w:bidi/>
              <w:spacing w:line="276" w:lineRule="auto"/>
              <w:ind w:left="1451" w:hanging="425"/>
              <w:jc w:val="lowKashida"/>
              <w:rPr>
                <w:b/>
                <w:bCs/>
                <w:color w:val="000000"/>
                <w:sz w:val="32"/>
                <w:szCs w:val="32"/>
              </w:rPr>
            </w:pPr>
            <w:r w:rsidRPr="00FA7C59">
              <w:rPr>
                <w:b/>
                <w:bCs/>
                <w:color w:val="000000"/>
                <w:sz w:val="32"/>
                <w:szCs w:val="32"/>
                <w:rtl/>
              </w:rPr>
              <w:t>تقوم الدوائر بالطلب من الديوان</w:t>
            </w:r>
            <w:r w:rsidRPr="00FA7C59">
              <w:rPr>
                <w:b/>
                <w:bCs/>
                <w:color w:val="000000"/>
                <w:sz w:val="32"/>
                <w:szCs w:val="32"/>
              </w:rPr>
              <w:t xml:space="preserve"> </w:t>
            </w:r>
            <w:r w:rsidRPr="00FA7C59">
              <w:rPr>
                <w:b/>
                <w:bCs/>
                <w:color w:val="000000"/>
                <w:sz w:val="32"/>
                <w:szCs w:val="32"/>
                <w:rtl/>
              </w:rPr>
              <w:t>لتعبئة شواغرها وفق التخصصات والمؤهلات المناسبة لشغل الوظائف</w:t>
            </w:r>
            <w:r w:rsidRPr="00FA7C59">
              <w:rPr>
                <w:b/>
                <w:bCs/>
                <w:color w:val="000000"/>
                <w:sz w:val="32"/>
                <w:szCs w:val="32"/>
              </w:rPr>
              <w:t xml:space="preserve"> </w:t>
            </w:r>
            <w:r w:rsidRPr="00FA7C59">
              <w:rPr>
                <w:b/>
                <w:bCs/>
                <w:color w:val="000000"/>
                <w:sz w:val="32"/>
                <w:szCs w:val="32"/>
                <w:rtl/>
              </w:rPr>
              <w:t>الشاغرة خلال شهر واحد من تاريخ صدور جدول تشكيلات الوظائف</w:t>
            </w:r>
            <w:r w:rsidRPr="00FA7C59">
              <w:rPr>
                <w:b/>
                <w:bCs/>
                <w:color w:val="000000"/>
                <w:sz w:val="32"/>
                <w:szCs w:val="32"/>
                <w:rtl/>
                <w:lang w:bidi="ar-JO"/>
              </w:rPr>
              <w:t xml:space="preserve"> أو التاريخ الذي يحدده الديوان</w:t>
            </w:r>
            <w:r w:rsidRPr="00FA7C59">
              <w:rPr>
                <w:b/>
                <w:bCs/>
                <w:color w:val="000000"/>
                <w:sz w:val="32"/>
                <w:szCs w:val="32"/>
              </w:rPr>
              <w:t>.</w:t>
            </w:r>
          </w:p>
          <w:p w:rsidR="004357DC" w:rsidRPr="00FA7C59" w:rsidRDefault="004357DC" w:rsidP="00FA7C59">
            <w:pPr>
              <w:spacing w:after="0"/>
              <w:ind w:left="1604" w:hanging="578"/>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هـ- على الدائرة التقيد بمسميات وظائف الفئات الأولى والثانية والثالثة وفقاً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لتعليمات وصف وتصنيف الوظائف المعمول بها ومسميات جدول التشكيلات</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bidi/>
              <w:spacing w:line="276" w:lineRule="auto"/>
              <w:ind w:left="1453" w:hanging="425"/>
              <w:jc w:val="lowKashida"/>
              <w:rPr>
                <w:b/>
                <w:bCs/>
                <w:color w:val="000000"/>
                <w:sz w:val="32"/>
                <w:szCs w:val="32"/>
              </w:rPr>
            </w:pPr>
            <w:r w:rsidRPr="00FA7C59">
              <w:rPr>
                <w:b/>
                <w:bCs/>
                <w:color w:val="000000"/>
                <w:sz w:val="32"/>
                <w:szCs w:val="32"/>
                <w:rtl/>
              </w:rPr>
              <w:t>و- يوثق الديوان والدائرة جميع إجراءات الاختيار والتعيين في سجلات خاصة ووفق</w:t>
            </w:r>
            <w:r w:rsidRPr="00FA7C59">
              <w:rPr>
                <w:rFonts w:hint="cs"/>
                <w:b/>
                <w:bCs/>
                <w:color w:val="000000"/>
                <w:sz w:val="32"/>
                <w:szCs w:val="32"/>
                <w:rtl/>
              </w:rPr>
              <w:t xml:space="preserve"> </w:t>
            </w:r>
            <w:r w:rsidRPr="00FA7C59">
              <w:rPr>
                <w:b/>
                <w:bCs/>
                <w:color w:val="000000"/>
                <w:sz w:val="32"/>
                <w:szCs w:val="32"/>
                <w:rtl/>
              </w:rPr>
              <w:t>إجراءات العمل المعتمدة والمنبثقة عن تعليمات اختيار وتعيين الموظفين، وأن يحتفظ بطلبات التعيين والكشوفات الخاصة بذلك لمدة سنة واحدة</w:t>
            </w:r>
            <w:r w:rsidRPr="00FA7C59">
              <w:rPr>
                <w:b/>
                <w:bCs/>
                <w:color w:val="000000"/>
                <w:sz w:val="32"/>
                <w:szCs w:val="32"/>
              </w:rPr>
              <w:t>.</w:t>
            </w:r>
          </w:p>
          <w:p w:rsidR="004357DC" w:rsidRPr="00FA7C59" w:rsidRDefault="004357DC" w:rsidP="00FA7C59">
            <w:pPr>
              <w:spacing w:after="0"/>
              <w:ind w:left="1453"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ز- يتم الترشيح للمقابلات الشخصية وفقاً لنتيجة المرشحين في الامتحان التنافسي، ويتم اعتماد قوائم الاشخاص للتعيين من خلال حاصل جمع علامة الامتحان التنافسي والمقابلة الشخصية فقط، ويخصص للامتحان التنافسي (80) علامة وللمقابلة الشخصية (20) علامة. </w:t>
            </w:r>
          </w:p>
          <w:p w:rsidR="004357DC" w:rsidRPr="00FA7C59" w:rsidRDefault="004357DC" w:rsidP="00FA7C59">
            <w:pPr>
              <w:spacing w:after="0"/>
              <w:ind w:left="1453" w:hanging="425"/>
              <w:contextualSpacing/>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ح- يقوم الديوان باعتماد آليات التوظيف الذكي بموجب تعليمات يصدرها المجلس بناء على تنسيب رئيس الديوان وبعد استكمال اعداد وتحديث بطاقات الوصف الوظيفي المبنية على الكفايات.</w:t>
            </w:r>
          </w:p>
          <w:p w:rsidR="004357DC" w:rsidRPr="00FA7C59" w:rsidRDefault="004357DC" w:rsidP="00FA7C59">
            <w:pPr>
              <w:spacing w:after="0"/>
              <w:ind w:left="1876" w:hanging="708"/>
              <w:contextualSpacing/>
              <w:jc w:val="lowKashida"/>
              <w:rPr>
                <w:rFonts w:ascii="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 xml:space="preserve">ط- 1- </w:t>
            </w:r>
            <w:r w:rsidRPr="00FA7C59">
              <w:rPr>
                <w:rFonts w:ascii="Times New Roman" w:hAnsi="Times New Roman" w:cs="Times New Roman"/>
                <w:b/>
                <w:bCs/>
                <w:color w:val="000000"/>
                <w:sz w:val="32"/>
                <w:szCs w:val="32"/>
                <w:rtl/>
                <w:lang w:bidi="ar-SA"/>
              </w:rPr>
              <w:t>يتم تخصيص (500) وظيفة سنوياً لتعيين اوائل الافواج الجامعية من خريجي الجامعات الاردنية من حمله شهادة البكالوريوس، اضافة الى تخصيص (</w:t>
            </w:r>
            <w:r w:rsidRPr="00FA7C59">
              <w:rPr>
                <w:rFonts w:ascii="Times New Roman" w:hAnsi="Times New Roman" w:cs="Times New Roman" w:hint="cs"/>
                <w:b/>
                <w:bCs/>
                <w:color w:val="000000"/>
                <w:sz w:val="32"/>
                <w:szCs w:val="32"/>
                <w:rtl/>
                <w:lang w:bidi="ar-SA"/>
              </w:rPr>
              <w:t>100</w:t>
            </w:r>
            <w:r w:rsidRPr="00FA7C59">
              <w:rPr>
                <w:rFonts w:ascii="Times New Roman" w:hAnsi="Times New Roman" w:cs="Times New Roman"/>
                <w:b/>
                <w:bCs/>
                <w:color w:val="000000"/>
                <w:sz w:val="32"/>
                <w:szCs w:val="32"/>
                <w:rtl/>
                <w:lang w:bidi="ar-SA"/>
              </w:rPr>
              <w:t xml:space="preserve">) وظيفة سنويا لتعيين اوائل كليات المجتمع من حملة الدبلوم التقني و(30) وظيفة </w:t>
            </w:r>
            <w:r w:rsidRPr="00FA7C59">
              <w:rPr>
                <w:rFonts w:ascii="Times New Roman" w:hAnsi="Times New Roman" w:cs="Times New Roman" w:hint="cs"/>
                <w:b/>
                <w:bCs/>
                <w:color w:val="000000"/>
                <w:sz w:val="32"/>
                <w:szCs w:val="32"/>
                <w:rtl/>
                <w:lang w:bidi="ar-SA"/>
              </w:rPr>
              <w:t xml:space="preserve">سنويا لتعيين </w:t>
            </w:r>
            <w:r w:rsidRPr="00FA7C59">
              <w:rPr>
                <w:rFonts w:ascii="Times New Roman" w:hAnsi="Times New Roman" w:cs="Times New Roman"/>
                <w:b/>
                <w:bCs/>
                <w:color w:val="000000"/>
                <w:sz w:val="32"/>
                <w:szCs w:val="32"/>
                <w:rtl/>
                <w:lang w:bidi="ar-SA"/>
              </w:rPr>
              <w:t xml:space="preserve">حملة الدبلوم الفني المشار اليه في </w:t>
            </w:r>
            <w:r w:rsidRPr="00FA7C59">
              <w:rPr>
                <w:rFonts w:ascii="Times New Roman" w:hAnsi="Times New Roman" w:cs="Times New Roman" w:hint="cs"/>
                <w:b/>
                <w:bCs/>
                <w:color w:val="000000"/>
                <w:sz w:val="32"/>
                <w:szCs w:val="32"/>
                <w:rtl/>
                <w:lang w:bidi="ar-SA"/>
              </w:rPr>
              <w:t>البند (1) من الفقرة (أ) من المادة (48)</w:t>
            </w:r>
            <w:r w:rsidRPr="00FA7C59">
              <w:rPr>
                <w:rFonts w:ascii="Times New Roman" w:hAnsi="Times New Roman" w:cs="Times New Roman"/>
                <w:b/>
                <w:bCs/>
                <w:color w:val="000000"/>
                <w:sz w:val="32"/>
                <w:szCs w:val="32"/>
                <w:rtl/>
                <w:lang w:bidi="ar-SA"/>
              </w:rPr>
              <w:t xml:space="preserve"> من هذا النظام من الحاصلين على المرتبة الاولى في المجالات المعتمدة ضمن الدبلوم المهني أو التقني</w:t>
            </w:r>
            <w:r w:rsidRPr="00FA7C59">
              <w:rPr>
                <w:rFonts w:ascii="Times New Roman" w:hAnsi="Times New Roman" w:cs="Times New Roman" w:hint="cs"/>
                <w:b/>
                <w:bCs/>
                <w:color w:val="000000"/>
                <w:sz w:val="32"/>
                <w:szCs w:val="32"/>
                <w:rtl/>
                <w:lang w:bidi="ar-SA"/>
              </w:rPr>
              <w:t xml:space="preserve"> و (20) وظيفة سنويا لتعيين أبناء المصابين العسكريين ممن أصيبوا أثناء أدائهم لواجباتهم الوظيفية بالتنسيق بين الديوان والهيئة الهاشمية للمصابين العسكريين.</w:t>
            </w:r>
          </w:p>
          <w:p w:rsidR="004357DC" w:rsidRPr="00FA7C59" w:rsidRDefault="004357DC" w:rsidP="00FA7C59">
            <w:pPr>
              <w:spacing w:after="0"/>
              <w:ind w:left="1863" w:hanging="360"/>
              <w:contextualSpacing/>
              <w:jc w:val="lowKashida"/>
              <w:rPr>
                <w:rFonts w:ascii="Times New Roman" w:hAnsi="Times New Roman" w:cs="Times New Roman"/>
                <w:b/>
                <w:bCs/>
                <w:color w:val="000000"/>
                <w:sz w:val="32"/>
                <w:szCs w:val="32"/>
              </w:rPr>
            </w:pPr>
            <w:r w:rsidRPr="00FA7C59">
              <w:rPr>
                <w:rFonts w:ascii="Times New Roman" w:eastAsia="Times New Roman" w:hAnsi="Times New Roman" w:cs="Times New Roman" w:hint="cs"/>
                <w:b/>
                <w:bCs/>
                <w:color w:val="000000"/>
                <w:sz w:val="32"/>
                <w:szCs w:val="32"/>
                <w:rtl/>
                <w:lang w:bidi="ar-SA"/>
              </w:rPr>
              <w:t>2-</w:t>
            </w:r>
            <w:r w:rsidRPr="00FA7C59">
              <w:rPr>
                <w:rFonts w:ascii="Times New Roman" w:hAnsi="Times New Roman" w:cs="Times New Roman" w:hint="cs"/>
                <w:b/>
                <w:bCs/>
                <w:color w:val="000000"/>
                <w:sz w:val="32"/>
                <w:szCs w:val="32"/>
                <w:rtl/>
              </w:rPr>
              <w:t xml:space="preserve"> </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 xml:space="preserve">باستثناء الوظائف المخصصة لأبناء المصابين العسكريين </w:t>
            </w:r>
            <w:r w:rsidRPr="00FA7C59">
              <w:rPr>
                <w:rFonts w:ascii="Times New Roman" w:hAnsi="Times New Roman" w:cs="Times New Roman"/>
                <w:b/>
                <w:bCs/>
                <w:color w:val="000000"/>
                <w:sz w:val="32"/>
                <w:szCs w:val="32"/>
                <w:rtl/>
              </w:rPr>
              <w:t>يتم تحديد التخصصات المشار اليها في البند (1) من هذه الفقرة،</w:t>
            </w:r>
            <w:r w:rsidRPr="00FA7C59">
              <w:rPr>
                <w:rFonts w:ascii="Times New Roman" w:hAnsi="Times New Roman" w:cs="Times New Roman" w:hint="cs"/>
                <w:b/>
                <w:bCs/>
                <w:color w:val="000000"/>
                <w:sz w:val="32"/>
                <w:szCs w:val="32"/>
                <w:rtl/>
              </w:rPr>
              <w:t xml:space="preserve"> وتوزيع الاعداد الواردة فيه على المحافظات وفقا لمعايير يعتمدها المجلس لهذه الغاية.</w:t>
            </w:r>
          </w:p>
          <w:p w:rsidR="00E10D38" w:rsidRPr="00FA7C59" w:rsidRDefault="00E10D38" w:rsidP="00FA7C59">
            <w:pPr>
              <w:spacing w:after="0"/>
              <w:contextualSpacing/>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spacing w:after="0"/>
              <w:ind w:left="1514" w:hanging="1514"/>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43- أ- مع مراعاة احكام المادة (48) من هذا النظام، يكون التعيين بموجب عقود على وظائف ذات فئات ودرجات ووصف وظيفي محدد وفقاً لتعليمات وصف وتصنيف الوظائف</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المعمول بها شريطة توافر وظائف شاغرة في جدول تشكيلات الوظائف وبما يتفق وتعليمات اختيار وتعيين الموظفين وتعتبر خدمات</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الموظفين الذين يعينون عليها خاضعة لأحكام قانون الضمان الاجتماعي</w:t>
            </w:r>
            <w:r w:rsidRPr="00FA7C59">
              <w:rPr>
                <w:rFonts w:ascii="Times New Roman" w:eastAsia="Times New Roman" w:hAnsi="Times New Roman" w:cs="Times New Roman"/>
                <w:b/>
                <w:bCs/>
                <w:color w:val="000000"/>
                <w:sz w:val="32"/>
                <w:szCs w:val="32"/>
                <w:lang w:val="x-none" w:eastAsia="x-none" w:bidi="ar-SA"/>
              </w:rPr>
              <w:t>.</w:t>
            </w:r>
          </w:p>
          <w:p w:rsidR="004357DC" w:rsidRPr="00FA7C59" w:rsidRDefault="004357DC" w:rsidP="00FA7C59">
            <w:pPr>
              <w:spacing w:after="0"/>
              <w:ind w:left="1514" w:hanging="27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 xml:space="preserve">ب- </w:t>
            </w:r>
            <w:r w:rsidRPr="00FA7C59">
              <w:rPr>
                <w:rFonts w:ascii="Times New Roman" w:eastAsia="Times New Roman" w:hAnsi="Times New Roman" w:cs="Times New Roman"/>
                <w:b/>
                <w:bCs/>
                <w:color w:val="000000"/>
                <w:sz w:val="32"/>
                <w:szCs w:val="32"/>
                <w:rtl/>
                <w:lang w:bidi="ar-SA"/>
              </w:rPr>
              <w:t xml:space="preserve">يصدر المجلس بناء على تنسيب الديوان تعليمات اختيار وتعيين الموظفين </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360" w:lineRule="auto"/>
              <w:ind w:left="270" w:hanging="286"/>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شروط التعيين</w:t>
            </w:r>
          </w:p>
          <w:p w:rsidR="004357DC" w:rsidRPr="00FA7C59" w:rsidRDefault="004357DC" w:rsidP="00FA7C59">
            <w:pPr>
              <w:keepNext/>
              <w:tabs>
                <w:tab w:val="num" w:pos="654"/>
              </w:tabs>
              <w:spacing w:after="0" w:line="360" w:lineRule="auto"/>
              <w:ind w:left="270" w:hanging="286"/>
              <w:jc w:val="center"/>
              <w:outlineLvl w:val="1"/>
              <w:rPr>
                <w:rFonts w:ascii="Times New Roman" w:eastAsia="Times New Roman" w:hAnsi="Times New Roman" w:cs="Times New Roman"/>
                <w:b/>
                <w:bCs/>
                <w:color w:val="000000"/>
                <w:sz w:val="12"/>
                <w:szCs w:val="12"/>
                <w:rtl/>
                <w:lang w:val="x-none" w:eastAsia="x-none" w:bidi="ar-SA"/>
              </w:rPr>
            </w:pPr>
          </w:p>
          <w:p w:rsidR="004357DC" w:rsidRPr="00FA7C59" w:rsidRDefault="004357DC" w:rsidP="00FA7C59">
            <w:pPr>
              <w:keepNext/>
              <w:tabs>
                <w:tab w:val="num" w:pos="654"/>
              </w:tabs>
              <w:spacing w:after="0" w:line="360" w:lineRule="auto"/>
              <w:ind w:left="270" w:hanging="270"/>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44- يشترط فيمن يعين في أي وظيفة أن يكون</w:t>
            </w:r>
            <w:r w:rsidRPr="00FA7C59">
              <w:rPr>
                <w:rFonts w:ascii="Times New Roman" w:eastAsia="Times New Roman" w:hAnsi="Times New Roman" w:cs="Times New Roman"/>
                <w:b/>
                <w:bCs/>
                <w:color w:val="000000"/>
                <w:sz w:val="32"/>
                <w:szCs w:val="32"/>
                <w:lang w:val="x-none" w:eastAsia="x-none" w:bidi="ar-SA"/>
              </w:rPr>
              <w:t>:</w:t>
            </w:r>
            <w:r w:rsidRPr="00FA7C59">
              <w:rPr>
                <w:rFonts w:ascii="Times New Roman" w:eastAsia="Times New Roman" w:hAnsi="Times New Roman" w:cs="Times New Roman"/>
                <w:b/>
                <w:bCs/>
                <w:color w:val="000000"/>
                <w:sz w:val="32"/>
                <w:szCs w:val="32"/>
                <w:rtl/>
                <w:lang w:val="x-none" w:eastAsia="x-none" w:bidi="ar-SA"/>
              </w:rPr>
              <w:t>-</w:t>
            </w:r>
          </w:p>
          <w:p w:rsidR="004357DC" w:rsidRPr="00FA7C59" w:rsidRDefault="004357DC" w:rsidP="00FA7C59">
            <w:pPr>
              <w:numPr>
                <w:ilvl w:val="0"/>
                <w:numId w:val="116"/>
              </w:numPr>
              <w:spacing w:after="0" w:line="360" w:lineRule="auto"/>
              <w:ind w:left="1451" w:hanging="24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أردني الجنسية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16"/>
              </w:numPr>
              <w:spacing w:after="0" w:line="360" w:lineRule="auto"/>
              <w:ind w:left="1631"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أكمل الثامنة عشر</w:t>
            </w:r>
            <w:r w:rsidRPr="00FA7C59">
              <w:rPr>
                <w:rFonts w:ascii="Times New Roman" w:eastAsia="Times New Roman" w:hAnsi="Times New Roman" w:cs="Times New Roman" w:hint="cs"/>
                <w:b/>
                <w:bCs/>
                <w:color w:val="000000"/>
                <w:sz w:val="32"/>
                <w:szCs w:val="32"/>
                <w:rtl/>
                <w:lang w:bidi="ar-SA"/>
              </w:rPr>
              <w:t>ة</w:t>
            </w:r>
            <w:r w:rsidRPr="00FA7C59">
              <w:rPr>
                <w:rFonts w:ascii="Times New Roman" w:eastAsia="Times New Roman" w:hAnsi="Times New Roman" w:cs="Times New Roman"/>
                <w:b/>
                <w:bCs/>
                <w:color w:val="000000"/>
                <w:sz w:val="32"/>
                <w:szCs w:val="32"/>
                <w:rtl/>
                <w:lang w:bidi="ar-SA"/>
              </w:rPr>
              <w:t xml:space="preserve"> من عمره بموجب البطاقة الشخصية الصادرة عن دائرة الأحوال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المدنية والجوازات، أما إذا كان يوم ولادته غير معروف اعتبر من مواليد اليوم الأول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 شهر كانون الثاني من السنة التي ولد فيها</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b/>
                <w:bCs/>
                <w:color w:val="000000"/>
                <w:sz w:val="32"/>
                <w:szCs w:val="32"/>
                <w:rtl/>
                <w:lang w:bidi="ar-SA"/>
              </w:rPr>
              <w:t xml:space="preserve"> </w:t>
            </w:r>
          </w:p>
          <w:p w:rsidR="00FE3ECE" w:rsidRPr="00FA7C59" w:rsidRDefault="004357DC" w:rsidP="00FA7C59">
            <w:pPr>
              <w:numPr>
                <w:ilvl w:val="0"/>
                <w:numId w:val="116"/>
              </w:numPr>
              <w:spacing w:after="0" w:line="360" w:lineRule="auto"/>
              <w:ind w:left="1311" w:hanging="28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أ</w:t>
            </w:r>
            <w:r w:rsidRPr="00FA7C59">
              <w:rPr>
                <w:rFonts w:ascii="Times New Roman" w:eastAsia="Times New Roman" w:hAnsi="Times New Roman" w:cs="Times New Roman"/>
                <w:b/>
                <w:bCs/>
                <w:color w:val="000000"/>
                <w:sz w:val="32"/>
                <w:szCs w:val="32"/>
                <w:rtl/>
                <w:lang w:bidi="ar-SA"/>
              </w:rPr>
              <w:t>ن لا يزيد عمره على (48)</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سنة</w:t>
            </w:r>
            <w:r w:rsidRPr="00FA7C59">
              <w:rPr>
                <w:rFonts w:ascii="Times New Roman" w:eastAsia="Times New Roman" w:hAnsi="Times New Roman" w:cs="Times New Roman" w:hint="cs"/>
                <w:b/>
                <w:bCs/>
                <w:color w:val="000000"/>
                <w:sz w:val="32"/>
                <w:szCs w:val="32"/>
                <w:rtl/>
                <w:lang w:bidi="ar-SA"/>
              </w:rPr>
              <w:t xml:space="preserve"> او على السن الذي يحدده مجلس الوزر</w:t>
            </w:r>
            <w:r w:rsidR="00FE3ECE" w:rsidRPr="00FA7C59">
              <w:rPr>
                <w:rFonts w:ascii="Times New Roman" w:eastAsia="Times New Roman" w:hAnsi="Times New Roman" w:cs="Times New Roman" w:hint="cs"/>
                <w:b/>
                <w:bCs/>
                <w:color w:val="000000"/>
                <w:sz w:val="32"/>
                <w:szCs w:val="32"/>
                <w:rtl/>
                <w:lang w:bidi="ar-SA"/>
              </w:rPr>
              <w:t>اء على ان لا يزيد على (45) سنة وذلك لمن يعين وفقا لمفهوم الدور والترتيب التنافسي .</w:t>
            </w:r>
          </w:p>
          <w:p w:rsidR="004357DC" w:rsidRPr="00FA7C59" w:rsidRDefault="004357DC" w:rsidP="00FA7C59">
            <w:pPr>
              <w:numPr>
                <w:ilvl w:val="0"/>
                <w:numId w:val="116"/>
              </w:numPr>
              <w:spacing w:after="0" w:line="360" w:lineRule="auto"/>
              <w:ind w:left="1347"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سالما من الأمراض البدنية والعقلية التي تمنعه من القيام بأعمال الوظيفة التي سيعين فيها بموجب قرار من المرجع الطبي المختص أو المجلس الاعلى </w:t>
            </w:r>
            <w:r w:rsidR="00391307" w:rsidRPr="00FA7C59">
              <w:rPr>
                <w:rFonts w:ascii="Times New Roman" w:eastAsia="Times New Roman" w:hAnsi="Times New Roman" w:cs="Times New Roman" w:hint="cs"/>
                <w:b/>
                <w:bCs/>
                <w:color w:val="000000"/>
                <w:sz w:val="32"/>
                <w:szCs w:val="32"/>
                <w:rtl/>
                <w:lang w:bidi="ar-SA"/>
              </w:rPr>
              <w:t>لحقوق</w:t>
            </w:r>
            <w:r w:rsidRPr="00FA7C59">
              <w:rPr>
                <w:rFonts w:ascii="Times New Roman" w:eastAsia="Times New Roman" w:hAnsi="Times New Roman" w:cs="Times New Roman"/>
                <w:b/>
                <w:bCs/>
                <w:color w:val="000000"/>
                <w:sz w:val="32"/>
                <w:szCs w:val="32"/>
                <w:rtl/>
                <w:lang w:bidi="ar-SA"/>
              </w:rPr>
              <w:t xml:space="preserve"> الاشخاص ذوي الاعاقة حسب مقتضى الحال. </w:t>
            </w:r>
          </w:p>
          <w:p w:rsidR="004357DC" w:rsidRPr="00FA7C59" w:rsidRDefault="004357DC" w:rsidP="00FA7C59">
            <w:pPr>
              <w:spacing w:after="0" w:line="360" w:lineRule="auto"/>
              <w:ind w:left="1451" w:hanging="529"/>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هـ- </w:t>
            </w:r>
            <w:r w:rsidRPr="00FA7C59">
              <w:rPr>
                <w:rFonts w:ascii="Times New Roman" w:eastAsia="Times New Roman" w:hAnsi="Times New Roman" w:cs="Times New Roman"/>
                <w:b/>
                <w:bCs/>
                <w:color w:val="000000"/>
                <w:sz w:val="32"/>
                <w:szCs w:val="32"/>
                <w:rtl/>
                <w:lang w:bidi="ar-SA"/>
              </w:rPr>
              <w:t>غير محكوم بجناية أو بجنحة مخلة بالشرف والأمانة والأخلاق والآداب العامة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numPr>
                <w:ilvl w:val="0"/>
                <w:numId w:val="129"/>
              </w:numPr>
              <w:bidi/>
              <w:spacing w:line="360" w:lineRule="auto"/>
              <w:ind w:left="1347" w:hanging="425"/>
              <w:jc w:val="lowKashida"/>
              <w:rPr>
                <w:b/>
                <w:bCs/>
                <w:color w:val="000000"/>
                <w:sz w:val="32"/>
                <w:szCs w:val="32"/>
              </w:rPr>
            </w:pPr>
            <w:r w:rsidRPr="00FA7C59">
              <w:rPr>
                <w:b/>
                <w:bCs/>
                <w:color w:val="000000"/>
                <w:sz w:val="32"/>
                <w:szCs w:val="32"/>
                <w:rtl/>
              </w:rPr>
              <w:t>مستوفياً لمتطلبات إشغال الوظيفة الشاغرة وشروطها</w:t>
            </w:r>
            <w:r w:rsidRPr="00FA7C59">
              <w:rPr>
                <w:b/>
                <w:bCs/>
                <w:color w:val="000000"/>
                <w:sz w:val="32"/>
                <w:szCs w:val="32"/>
              </w:rPr>
              <w:t>.</w:t>
            </w:r>
          </w:p>
          <w:p w:rsidR="004357DC" w:rsidRPr="00FA7C59" w:rsidRDefault="004357DC" w:rsidP="00FA7C59">
            <w:pPr>
              <w:pStyle w:val="ListParagraph"/>
              <w:bidi/>
              <w:spacing w:line="360" w:lineRule="auto"/>
              <w:ind w:left="1206" w:hanging="284"/>
              <w:jc w:val="lowKashida"/>
              <w:rPr>
                <w:b/>
                <w:bCs/>
                <w:color w:val="000000"/>
                <w:sz w:val="32"/>
                <w:szCs w:val="32"/>
                <w:rtl/>
              </w:rPr>
            </w:pPr>
            <w:r w:rsidRPr="00FA7C59">
              <w:rPr>
                <w:b/>
                <w:bCs/>
                <w:color w:val="000000"/>
                <w:sz w:val="32"/>
                <w:szCs w:val="32"/>
                <w:rtl/>
              </w:rPr>
              <w:t xml:space="preserve">ز- أن لا يكون شريكاً في شركة يتولى ادارتها او أن يتخذ صفة التاجر وفق احكام قانون التجارة.   </w:t>
            </w:r>
          </w:p>
          <w:p w:rsidR="004357DC" w:rsidRPr="00FA7C59" w:rsidRDefault="004357DC" w:rsidP="00FA7C59">
            <w:pPr>
              <w:spacing w:after="0" w:line="360" w:lineRule="auto"/>
              <w:jc w:val="lowKashida"/>
              <w:rPr>
                <w:rFonts w:ascii="Times New Roman" w:hAnsi="Times New Roman" w:cs="Times New Roman"/>
                <w:b/>
                <w:bCs/>
                <w:color w:val="000000"/>
                <w:sz w:val="24"/>
                <w:szCs w:val="24"/>
                <w:rtl/>
                <w:lang w:bidi="ar-SA"/>
              </w:rPr>
            </w:pPr>
          </w:p>
        </w:tc>
      </w:tr>
      <w:tr w:rsidR="005D6180" w:rsidRPr="00FA7C59" w:rsidTr="00FA7C59">
        <w:tc>
          <w:tcPr>
            <w:tcW w:w="10775" w:type="dxa"/>
            <w:shd w:val="clear" w:color="auto" w:fill="auto"/>
          </w:tcPr>
          <w:p w:rsidR="004357DC" w:rsidRPr="00FA7C59" w:rsidRDefault="004357DC" w:rsidP="00FA7C59">
            <w:pPr>
              <w:spacing w:after="0"/>
              <w:ind w:left="1309" w:hanging="123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45- يعين الأشخاص ذو</w:t>
            </w:r>
            <w:r w:rsidRPr="00FA7C59">
              <w:rPr>
                <w:rFonts w:ascii="Times New Roman" w:eastAsia="Times New Roman" w:hAnsi="Times New Roman" w:cs="Times New Roman" w:hint="cs"/>
                <w:b/>
                <w:bCs/>
                <w:color w:val="000000"/>
                <w:sz w:val="32"/>
                <w:szCs w:val="32"/>
                <w:rtl/>
                <w:lang w:bidi="ar-SA"/>
              </w:rPr>
              <w:t>و</w:t>
            </w:r>
            <w:r w:rsidRPr="00FA7C59">
              <w:rPr>
                <w:rFonts w:ascii="Times New Roman" w:eastAsia="Times New Roman" w:hAnsi="Times New Roman" w:cs="Times New Roman"/>
                <w:b/>
                <w:bCs/>
                <w:color w:val="000000"/>
                <w:sz w:val="32"/>
                <w:szCs w:val="32"/>
                <w:rtl/>
                <w:lang w:bidi="ar-SA"/>
              </w:rPr>
              <w:t xml:space="preserve"> الإعاقة وفقا لتعليمات اختيار وتعيين الموظفين في الوظائف الحكومية من الفئات ال</w:t>
            </w:r>
            <w:r w:rsidRPr="00FA7C59">
              <w:rPr>
                <w:rFonts w:ascii="Times New Roman" w:eastAsia="Times New Roman" w:hAnsi="Times New Roman" w:cs="Times New Roman" w:hint="cs"/>
                <w:b/>
                <w:bCs/>
                <w:color w:val="000000"/>
                <w:sz w:val="32"/>
                <w:szCs w:val="32"/>
                <w:rtl/>
                <w:lang w:bidi="ar-SA"/>
              </w:rPr>
              <w:t>أ</w:t>
            </w:r>
            <w:r w:rsidRPr="00FA7C59">
              <w:rPr>
                <w:rFonts w:ascii="Times New Roman" w:eastAsia="Times New Roman" w:hAnsi="Times New Roman" w:cs="Times New Roman"/>
                <w:b/>
                <w:bCs/>
                <w:color w:val="000000"/>
                <w:sz w:val="32"/>
                <w:szCs w:val="32"/>
                <w:rtl/>
                <w:lang w:bidi="ar-SA"/>
              </w:rPr>
              <w:t>ولى والثانية والثالثة والعقود الشاملة، وتلتزم الدائرة بتوفير الترتيبات التيسيرية اللازمة لتمكينهم من ممارسة العمل وفقاً لتقرير يصدر عن لجنة تكافؤ الفرص المشكلة في المجلس ال</w:t>
            </w:r>
            <w:r w:rsidRPr="00FA7C59">
              <w:rPr>
                <w:rFonts w:ascii="Times New Roman" w:eastAsia="Times New Roman" w:hAnsi="Times New Roman" w:cs="Times New Roman" w:hint="cs"/>
                <w:b/>
                <w:bCs/>
                <w:color w:val="000000"/>
                <w:sz w:val="32"/>
                <w:szCs w:val="32"/>
                <w:rtl/>
                <w:lang w:bidi="ar-SA"/>
              </w:rPr>
              <w:t>أ</w:t>
            </w:r>
            <w:r w:rsidRPr="00FA7C59">
              <w:rPr>
                <w:rFonts w:ascii="Times New Roman" w:eastAsia="Times New Roman" w:hAnsi="Times New Roman" w:cs="Times New Roman"/>
                <w:b/>
                <w:bCs/>
                <w:color w:val="000000"/>
                <w:sz w:val="32"/>
                <w:szCs w:val="32"/>
                <w:rtl/>
                <w:lang w:bidi="ar-SA"/>
              </w:rPr>
              <w:t xml:space="preserve">على </w:t>
            </w:r>
            <w:r w:rsidR="00391307" w:rsidRPr="00FA7C59">
              <w:rPr>
                <w:rFonts w:ascii="Times New Roman" w:eastAsia="Times New Roman" w:hAnsi="Times New Roman" w:cs="Times New Roman" w:hint="cs"/>
                <w:b/>
                <w:bCs/>
                <w:color w:val="000000"/>
                <w:sz w:val="32"/>
                <w:szCs w:val="32"/>
                <w:rtl/>
                <w:lang w:bidi="ar-SA"/>
              </w:rPr>
              <w:t>لحقوق الاشخاص</w:t>
            </w:r>
            <w:r w:rsidRPr="00FA7C59">
              <w:rPr>
                <w:rFonts w:ascii="Times New Roman" w:eastAsia="Times New Roman" w:hAnsi="Times New Roman" w:cs="Times New Roman"/>
                <w:b/>
                <w:bCs/>
                <w:color w:val="000000"/>
                <w:sz w:val="32"/>
                <w:szCs w:val="32"/>
                <w:rtl/>
                <w:lang w:bidi="ar-SA"/>
              </w:rPr>
              <w:t xml:space="preserve"> ذوي الإعاقة.</w:t>
            </w:r>
          </w:p>
          <w:p w:rsidR="009F273B" w:rsidRPr="00FA7C59" w:rsidRDefault="009F273B" w:rsidP="00FA7C59">
            <w:pPr>
              <w:spacing w:after="0"/>
              <w:ind w:left="1309" w:hanging="1235"/>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360" w:lineRule="auto"/>
              <w:ind w:left="1451" w:hanging="1451"/>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46- أ- يعين شاغلو وظائف الفئة العليا وتنهى خدماتهم أو يعفون منها بقرار من مجلس</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الوزراء بناء على تنسيب رئيس الوزراء فيما يتعلق بالمجموعة الأولى وبتنسيب من</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الوزير المختص للمجموعة الثانية على أن يقترن قرار مجلس الوزراء بالتعيين بالإرادة الملكية السامية</w:t>
            </w:r>
            <w:r w:rsidRPr="00FA7C59">
              <w:rPr>
                <w:rFonts w:ascii="Times New Roman" w:eastAsia="Times New Roman" w:hAnsi="Times New Roman" w:cs="Times New Roman"/>
                <w:b/>
                <w:bCs/>
                <w:color w:val="000000"/>
                <w:sz w:val="32"/>
                <w:szCs w:val="32"/>
                <w:lang w:val="x-none" w:eastAsia="x-none" w:bidi="ar-SA"/>
              </w:rPr>
              <w:t>.</w:t>
            </w:r>
          </w:p>
          <w:p w:rsidR="004357DC" w:rsidRPr="00FA7C59" w:rsidRDefault="004357DC" w:rsidP="00FA7C59">
            <w:pPr>
              <w:spacing w:after="0" w:line="360" w:lineRule="auto"/>
              <w:ind w:left="1489"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ب- </w:t>
            </w:r>
            <w:r w:rsidRPr="00FA7C59">
              <w:rPr>
                <w:rFonts w:ascii="Times New Roman" w:eastAsia="Times New Roman" w:hAnsi="Times New Roman" w:cs="Times New Roman"/>
                <w:b/>
                <w:bCs/>
                <w:color w:val="000000"/>
                <w:sz w:val="32"/>
                <w:szCs w:val="32"/>
                <w:rtl/>
                <w:lang w:bidi="ar-SA"/>
              </w:rPr>
              <w:t>لمجلس الوزراء في حالات خاصة ومبررة وبناء على تنسيب رئيس الوزراء أو الوزير حسب مقتضى الحال وبعد الاستئناس برأي رئيس المجلس تحديد رواتب شاغلي وظائف المجموعة الثانية من الفئة العليا الذين يتم تعيينهم بعقود شاملة لجميع العلاوات برواتب تزيد على الرواتب المقررة لكل منها وفق أحكام هذا النظام.</w:t>
            </w:r>
          </w:p>
          <w:p w:rsidR="004357DC" w:rsidRPr="00FA7C59" w:rsidRDefault="004357DC" w:rsidP="00FA7C59">
            <w:pPr>
              <w:tabs>
                <w:tab w:val="right" w:pos="1694"/>
              </w:tabs>
              <w:spacing w:after="0" w:line="360" w:lineRule="auto"/>
              <w:ind w:left="1347" w:hanging="32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ج-</w:t>
            </w:r>
            <w:r w:rsidRPr="00FA7C59">
              <w:rPr>
                <w:rFonts w:ascii="Times New Roman" w:eastAsia="Times New Roman" w:hAnsi="Times New Roman" w:cs="Times New Roman"/>
                <w:b/>
                <w:bCs/>
                <w:color w:val="000000"/>
                <w:sz w:val="32"/>
                <w:szCs w:val="32"/>
                <w:rtl/>
                <w:lang w:bidi="ar-SA"/>
              </w:rPr>
              <w:t xml:space="preserve"> اذا قرر مجلس الوزراء بناء على تنسيب الوزير التعيين على احدى وظائف المجموعة الثانية من الفئة العليا يقوم الوزير بتوقيع العقد وفق قرار مجلس الوزراء دون تغي</w:t>
            </w:r>
            <w:r w:rsidRPr="00FA7C59">
              <w:rPr>
                <w:rFonts w:ascii="Times New Roman" w:eastAsia="Times New Roman" w:hAnsi="Times New Roman" w:cs="Times New Roman" w:hint="cs"/>
                <w:b/>
                <w:bCs/>
                <w:color w:val="000000"/>
                <w:sz w:val="32"/>
                <w:szCs w:val="32"/>
                <w:rtl/>
                <w:lang w:bidi="ar-SA"/>
              </w:rPr>
              <w:t>ي</w:t>
            </w:r>
            <w:r w:rsidRPr="00FA7C59">
              <w:rPr>
                <w:rFonts w:ascii="Times New Roman" w:eastAsia="Times New Roman" w:hAnsi="Times New Roman" w:cs="Times New Roman"/>
                <w:b/>
                <w:bCs/>
                <w:color w:val="000000"/>
                <w:sz w:val="32"/>
                <w:szCs w:val="32"/>
                <w:rtl/>
                <w:lang w:bidi="ar-SA"/>
              </w:rPr>
              <w:t>ر شروط العقد.</w:t>
            </w:r>
          </w:p>
          <w:p w:rsidR="004357DC" w:rsidRPr="00FA7C59" w:rsidRDefault="004357DC" w:rsidP="00FA7C59">
            <w:pPr>
              <w:tabs>
                <w:tab w:val="right" w:pos="1694"/>
              </w:tabs>
              <w:spacing w:after="0" w:line="360" w:lineRule="auto"/>
              <w:ind w:left="1311"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د-</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hint="cs"/>
                <w:b/>
                <w:bCs/>
                <w:color w:val="000000"/>
                <w:sz w:val="32"/>
                <w:szCs w:val="32"/>
                <w:rtl/>
                <w:lang w:bidi="ar-SA"/>
              </w:rPr>
              <w:t xml:space="preserve">مع مراعاة احكام الفقرة (أ) من هذه المادة، </w:t>
            </w:r>
            <w:r w:rsidRPr="00FA7C59">
              <w:rPr>
                <w:rFonts w:ascii="Times New Roman" w:eastAsia="Times New Roman" w:hAnsi="Times New Roman" w:cs="Times New Roman"/>
                <w:b/>
                <w:bCs/>
                <w:color w:val="000000"/>
                <w:sz w:val="32"/>
                <w:szCs w:val="32"/>
                <w:rtl/>
                <w:lang w:bidi="ar-SA"/>
              </w:rPr>
              <w:t xml:space="preserve">اعتبارا من تاريخ </w:t>
            </w:r>
            <w:r w:rsidRPr="00FA7C59">
              <w:rPr>
                <w:rFonts w:ascii="Times New Roman" w:eastAsia="Times New Roman" w:hAnsi="Times New Roman" w:cs="Times New Roman" w:hint="cs"/>
                <w:b/>
                <w:bCs/>
                <w:color w:val="000000"/>
                <w:sz w:val="32"/>
                <w:szCs w:val="32"/>
                <w:rtl/>
                <w:lang w:bidi="ar-SA"/>
              </w:rPr>
              <w:t>نفاذ</w:t>
            </w:r>
            <w:r w:rsidRPr="00FA7C59">
              <w:rPr>
                <w:rFonts w:ascii="Times New Roman" w:eastAsia="Times New Roman" w:hAnsi="Times New Roman" w:cs="Times New Roman"/>
                <w:b/>
                <w:bCs/>
                <w:color w:val="000000"/>
                <w:sz w:val="32"/>
                <w:szCs w:val="32"/>
                <w:rtl/>
                <w:lang w:bidi="ar-SA"/>
              </w:rPr>
              <w:t xml:space="preserve"> احكام هذا النظام </w:t>
            </w:r>
            <w:r w:rsidRPr="00FA7C59">
              <w:rPr>
                <w:rFonts w:ascii="Times New Roman" w:eastAsia="Times New Roman" w:hAnsi="Times New Roman" w:cs="Times New Roman" w:hint="cs"/>
                <w:b/>
                <w:bCs/>
                <w:color w:val="000000"/>
                <w:sz w:val="32"/>
                <w:szCs w:val="32"/>
                <w:rtl/>
                <w:lang w:bidi="ar-SA"/>
              </w:rPr>
              <w:t xml:space="preserve">تكون مدة تعيين </w:t>
            </w:r>
            <w:r w:rsidRPr="00FA7C59">
              <w:rPr>
                <w:rFonts w:ascii="Times New Roman" w:eastAsia="Times New Roman" w:hAnsi="Times New Roman" w:cs="Times New Roman"/>
                <w:b/>
                <w:bCs/>
                <w:color w:val="000000"/>
                <w:sz w:val="32"/>
                <w:szCs w:val="32"/>
                <w:rtl/>
                <w:lang w:bidi="ar-SA"/>
              </w:rPr>
              <w:t>كل من يعين بوظيفة أمين عام أو مراقب عام الشركات أو أمين سجل الجمعيات اربع سنوات قابلة للتجديد ل</w:t>
            </w:r>
            <w:r w:rsidR="00C7455C" w:rsidRPr="00FA7C59">
              <w:rPr>
                <w:rFonts w:ascii="Times New Roman" w:eastAsia="Times New Roman" w:hAnsi="Times New Roman" w:cs="Times New Roman"/>
                <w:b/>
                <w:bCs/>
                <w:color w:val="000000"/>
                <w:sz w:val="32"/>
                <w:szCs w:val="32"/>
                <w:rtl/>
                <w:lang w:bidi="ar-SA"/>
              </w:rPr>
              <w:t>مرة واحدة بناء على تنسيب الوزير</w:t>
            </w:r>
            <w:r w:rsidR="00C7455C" w:rsidRPr="00FA7C59">
              <w:rPr>
                <w:rFonts w:ascii="Times New Roman" w:eastAsia="Times New Roman" w:hAnsi="Times New Roman" w:cs="Times New Roman" w:hint="cs"/>
                <w:b/>
                <w:bCs/>
                <w:color w:val="000000"/>
                <w:sz w:val="32"/>
                <w:szCs w:val="32"/>
                <w:rtl/>
                <w:lang w:bidi="ar-SA"/>
              </w:rPr>
              <w:t xml:space="preserve"> في الدائرة ذاتها . </w:t>
            </w:r>
          </w:p>
          <w:p w:rsidR="00D5217E" w:rsidRPr="00FA7C59" w:rsidRDefault="00D5217E" w:rsidP="00FA7C59">
            <w:pPr>
              <w:tabs>
                <w:tab w:val="right" w:pos="1694"/>
              </w:tabs>
              <w:spacing w:after="0" w:line="360" w:lineRule="auto"/>
              <w:jc w:val="lowKashida"/>
              <w:rPr>
                <w:rFonts w:ascii="Times New Roman" w:eastAsia="Times New Roman" w:hAnsi="Times New Roman" w:cs="Times New Roman"/>
                <w:b/>
                <w:bCs/>
                <w:color w:val="000000"/>
                <w:sz w:val="28"/>
                <w:szCs w:val="28"/>
                <w:rtl/>
                <w:lang w:bidi="ar-SA"/>
              </w:rPr>
            </w:pPr>
          </w:p>
        </w:tc>
      </w:tr>
      <w:tr w:rsidR="005D6180" w:rsidRPr="00FA7C59" w:rsidTr="00FA7C59">
        <w:tc>
          <w:tcPr>
            <w:tcW w:w="10775" w:type="dxa"/>
            <w:shd w:val="clear" w:color="auto" w:fill="auto"/>
          </w:tcPr>
          <w:p w:rsidR="005C1C9C" w:rsidRPr="00FA7C59" w:rsidRDefault="005C1C9C" w:rsidP="00FA7C59">
            <w:pPr>
              <w:keepNext/>
              <w:spacing w:after="0" w:line="360" w:lineRule="auto"/>
              <w:ind w:left="1451" w:hanging="1451"/>
              <w:jc w:val="lowKashida"/>
              <w:outlineLvl w:val="1"/>
              <w:rPr>
                <w:rFonts w:ascii="Times New Roman" w:eastAsia="Times New Roman" w:hAnsi="Times New Roman" w:cs="Times New Roman"/>
                <w:b/>
                <w:bCs/>
                <w:color w:val="000000"/>
                <w:sz w:val="32"/>
                <w:szCs w:val="32"/>
                <w:rtl/>
                <w:lang w:eastAsia="x-none" w:bidi="ar-SA"/>
              </w:rPr>
            </w:pPr>
            <w:r w:rsidRPr="00FA7C59">
              <w:rPr>
                <w:rFonts w:ascii="Times New Roman" w:eastAsia="Times New Roman" w:hAnsi="Times New Roman" w:cs="Times New Roman"/>
                <w:b/>
                <w:bCs/>
                <w:color w:val="000000"/>
                <w:sz w:val="32"/>
                <w:szCs w:val="32"/>
                <w:rtl/>
                <w:lang w:val="x-none" w:eastAsia="x-none" w:bidi="ar-SA"/>
              </w:rPr>
              <w:t>المادة47- يعين موظفو الديوان الملكي الهاشمي الذين يتقاضون رواتبهم من موازنة الديوان الملكي الهاشمي ويتم ترفيعهم ومنحهم العلاوات التي يستحقونها بقرارات يصدرها المرجع المختص في الديوان الملكي الهاشمي وفقاً لأحكام هذا النظام والأنظمة الأخرى المعمول بها، وتستثنى من ذلك المناصب العليا التي تسري على شاغليها أحكام نظام الخدمة المدنية للمناصب العليا في الديوان الملكي الهاشمي</w:t>
            </w:r>
            <w:r w:rsidRPr="00FA7C59">
              <w:rPr>
                <w:rFonts w:ascii="Times New Roman" w:eastAsia="Times New Roman" w:hAnsi="Times New Roman" w:cs="Times New Roman" w:hint="cs"/>
                <w:b/>
                <w:bCs/>
                <w:color w:val="000000"/>
                <w:sz w:val="32"/>
                <w:szCs w:val="32"/>
                <w:rtl/>
                <w:lang w:eastAsia="x-none" w:bidi="ar-SA"/>
              </w:rPr>
              <w:t>.</w:t>
            </w:r>
          </w:p>
          <w:p w:rsidR="00D5217E" w:rsidRPr="00FA7C59" w:rsidRDefault="00D5217E" w:rsidP="00FA7C59">
            <w:pPr>
              <w:keepNext/>
              <w:spacing w:after="0" w:line="360" w:lineRule="auto"/>
              <w:ind w:left="1451" w:hanging="1451"/>
              <w:jc w:val="lowKashida"/>
              <w:outlineLvl w:val="1"/>
              <w:rPr>
                <w:rFonts w:ascii="Times New Roman" w:eastAsia="Times New Roman" w:hAnsi="Times New Roman" w:cs="Times New Roman"/>
                <w:b/>
                <w:bCs/>
                <w:color w:val="000000"/>
                <w:sz w:val="14"/>
                <w:szCs w:val="14"/>
                <w:rtl/>
                <w:lang w:eastAsia="x-none" w:bidi="ar-SA"/>
              </w:rPr>
            </w:pPr>
          </w:p>
        </w:tc>
      </w:tr>
      <w:tr w:rsidR="005D6180" w:rsidRPr="00FA7C59" w:rsidTr="00FA7C59">
        <w:tc>
          <w:tcPr>
            <w:tcW w:w="10775" w:type="dxa"/>
            <w:shd w:val="clear" w:color="auto" w:fill="auto"/>
          </w:tcPr>
          <w:p w:rsidR="004357DC" w:rsidRPr="00FA7C59" w:rsidRDefault="004357DC" w:rsidP="00FA7C59">
            <w:pPr>
              <w:keepNext/>
              <w:spacing w:after="0"/>
              <w:ind w:left="1424" w:hanging="1440"/>
              <w:jc w:val="lowKashida"/>
              <w:outlineLvl w:val="1"/>
              <w:rPr>
                <w:rFonts w:ascii="Times New Roman" w:eastAsia="Times New Roman" w:hAnsi="Times New Roman" w:cs="Times New Roman"/>
                <w:b/>
                <w:bCs/>
                <w:color w:val="000000"/>
                <w:sz w:val="32"/>
                <w:szCs w:val="32"/>
                <w:rtl/>
                <w:lang w:val="x-none" w:eastAsia="x-none"/>
              </w:rPr>
            </w:pPr>
            <w:r w:rsidRPr="00FA7C59">
              <w:rPr>
                <w:rFonts w:ascii="Times New Roman" w:eastAsia="Times New Roman" w:hAnsi="Times New Roman" w:cs="Times New Roman"/>
                <w:b/>
                <w:bCs/>
                <w:color w:val="000000"/>
                <w:sz w:val="32"/>
                <w:szCs w:val="32"/>
                <w:rtl/>
                <w:lang w:val="x-none" w:eastAsia="x-none" w:bidi="ar-SA"/>
              </w:rPr>
              <w:t>المادة 48- أ</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rPr>
              <w:t>يعين أصحاب المؤهلات العلمية المبينة أدناه في الخدمة المدنية بالفئات والدرجات والرواتب المبينة ازاءها</w:t>
            </w:r>
            <w:r w:rsidRPr="00FA7C59">
              <w:rPr>
                <w:rFonts w:ascii="Times New Roman" w:eastAsia="Times New Roman" w:hAnsi="Times New Roman" w:cs="Times New Roman"/>
                <w:b/>
                <w:bCs/>
                <w:color w:val="000000"/>
                <w:sz w:val="32"/>
                <w:szCs w:val="32"/>
                <w:lang w:val="x-none" w:eastAsia="x-none"/>
              </w:rPr>
              <w:t>:</w:t>
            </w:r>
            <w:r w:rsidRPr="00FA7C59">
              <w:rPr>
                <w:rFonts w:ascii="Times New Roman" w:eastAsia="Times New Roman" w:hAnsi="Times New Roman" w:cs="Times New Roman" w:hint="cs"/>
                <w:b/>
                <w:bCs/>
                <w:color w:val="000000"/>
                <w:sz w:val="32"/>
                <w:szCs w:val="32"/>
                <w:rtl/>
                <w:lang w:val="x-none" w:eastAsia="x-none"/>
              </w:rPr>
              <w:t>-</w:t>
            </w:r>
          </w:p>
          <w:p w:rsidR="00D5217E" w:rsidRPr="00FA7C59" w:rsidRDefault="00D5217E" w:rsidP="00FA7C59">
            <w:pPr>
              <w:keepNext/>
              <w:spacing w:after="0"/>
              <w:ind w:left="1424" w:hanging="1440"/>
              <w:jc w:val="lowKashida"/>
              <w:outlineLvl w:val="1"/>
              <w:rPr>
                <w:rFonts w:ascii="Times New Roman" w:eastAsia="Times New Roman" w:hAnsi="Times New Roman" w:cs="Times New Roman"/>
                <w:b/>
                <w:bCs/>
                <w:color w:val="000000"/>
                <w:sz w:val="32"/>
                <w:szCs w:val="32"/>
                <w:rtl/>
                <w:lang w:val="x-none" w:eastAsia="x-none"/>
              </w:rPr>
            </w:pPr>
          </w:p>
          <w:p w:rsidR="004357DC" w:rsidRPr="00FA7C59" w:rsidRDefault="004357DC" w:rsidP="00FA7C59">
            <w:pPr>
              <w:keepNext/>
              <w:spacing w:after="0" w:line="240" w:lineRule="auto"/>
              <w:ind w:left="1424" w:hanging="1440"/>
              <w:jc w:val="lowKashida"/>
              <w:outlineLvl w:val="1"/>
              <w:rPr>
                <w:rFonts w:ascii="Times New Roman" w:eastAsia="Times New Roman" w:hAnsi="Times New Roman" w:cs="Times New Roman"/>
                <w:b/>
                <w:bCs/>
                <w:color w:val="000000"/>
                <w:sz w:val="2"/>
                <w:szCs w:val="2"/>
                <w:rtl/>
                <w:lang w:val="x-none" w:eastAsia="x-none"/>
              </w:rPr>
            </w:pPr>
          </w:p>
          <w:tbl>
            <w:tblPr>
              <w:bidiVisual/>
              <w:tblW w:w="62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43"/>
              <w:gridCol w:w="709"/>
              <w:gridCol w:w="1134"/>
              <w:gridCol w:w="851"/>
            </w:tblGrid>
            <w:tr w:rsidR="005D6180" w:rsidRPr="00FA7C59" w:rsidTr="00E10D38">
              <w:trPr>
                <w:jc w:val="center"/>
              </w:trPr>
              <w:tc>
                <w:tcPr>
                  <w:tcW w:w="3543"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المؤهل العلمي/التخصص</w:t>
                  </w:r>
                </w:p>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السنة</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الدرجة</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الفئة</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شهادة كلية ال</w:t>
                  </w:r>
                  <w:r w:rsidRPr="00FA7C59">
                    <w:rPr>
                      <w:rFonts w:ascii="Times New Roman" w:eastAsia="Times New Roman" w:hAnsi="Times New Roman" w:cs="Times New Roman" w:hint="cs"/>
                      <w:b/>
                      <w:bCs/>
                      <w:color w:val="000000"/>
                      <w:sz w:val="24"/>
                      <w:szCs w:val="24"/>
                      <w:rtl/>
                    </w:rPr>
                    <w:t>م</w:t>
                  </w:r>
                  <w:r w:rsidRPr="00FA7C59">
                    <w:rPr>
                      <w:rFonts w:ascii="Times New Roman" w:eastAsia="Times New Roman" w:hAnsi="Times New Roman" w:cs="Times New Roman"/>
                      <w:b/>
                      <w:bCs/>
                      <w:color w:val="000000"/>
                      <w:sz w:val="24"/>
                      <w:szCs w:val="24"/>
                      <w:rtl/>
                    </w:rPr>
                    <w:t xml:space="preserve">جتمع الفني التي تكون مدة الدراسة للحصول عليها سنتين حدا أدنى بعد شهادة الثاني الثانوي أو ما يعادلها بنجاح .                                             </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2</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9</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2</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شهادة كلية المجتمع الشامل أو المعهد لسنتين دراسيتين بعد الثانوية العامة.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3</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9</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2</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 xml:space="preserve"> شهادة كلية </w:t>
                  </w:r>
                  <w:r w:rsidRPr="00FA7C59">
                    <w:rPr>
                      <w:rFonts w:ascii="Times New Roman" w:eastAsia="Times New Roman" w:hAnsi="Times New Roman" w:cs="Times New Roman" w:hint="cs"/>
                      <w:b/>
                      <w:bCs/>
                      <w:color w:val="000000"/>
                      <w:sz w:val="24"/>
                      <w:szCs w:val="24"/>
                      <w:rtl/>
                    </w:rPr>
                    <w:t>المجتمع</w:t>
                  </w:r>
                  <w:r w:rsidRPr="00FA7C59">
                    <w:rPr>
                      <w:rFonts w:ascii="Times New Roman" w:eastAsia="Times New Roman" w:hAnsi="Times New Roman" w:cs="Times New Roman"/>
                      <w:b/>
                      <w:bCs/>
                      <w:color w:val="000000"/>
                      <w:sz w:val="24"/>
                      <w:szCs w:val="24"/>
                      <w:rtl/>
                    </w:rPr>
                    <w:t xml:space="preserve"> الشامل أو المعهد لثلاث سنوات دراسية بعد الثانوية العامة.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8</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2</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شهادة كلية المجتمع الشامل أو المعهد لسنتين دراسيتين بعد الثانوية العامة في التخصصات المهنية والتطبيقية.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8</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2</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 xml:space="preserve"> شهادة كلية المجتمع الشامل أو المعهد لثلاث سنوات دراسية بعد الثانوية العامة في </w:t>
                  </w:r>
                  <w:r w:rsidRPr="00FA7C59">
                    <w:rPr>
                      <w:rFonts w:ascii="Times New Roman" w:eastAsia="Times New Roman" w:hAnsi="Times New Roman" w:cs="Times New Roman" w:hint="cs"/>
                      <w:b/>
                      <w:bCs/>
                      <w:color w:val="000000"/>
                      <w:sz w:val="24"/>
                      <w:szCs w:val="24"/>
                      <w:rtl/>
                    </w:rPr>
                    <w:t>التخصصات</w:t>
                  </w:r>
                  <w:r w:rsidRPr="00FA7C59">
                    <w:rPr>
                      <w:rFonts w:ascii="Times New Roman" w:eastAsia="Times New Roman" w:hAnsi="Times New Roman" w:cs="Times New Roman"/>
                      <w:b/>
                      <w:bCs/>
                      <w:color w:val="000000"/>
                      <w:sz w:val="24"/>
                      <w:szCs w:val="24"/>
                      <w:rtl/>
                    </w:rPr>
                    <w:t xml:space="preserve"> المهنية والتطبيقية.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3</w:t>
                  </w:r>
                </w:p>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8</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2</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 xml:space="preserve"> الشهادة الجامعية الأولى في جميع التخصصات بالانتساب.</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7</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 xml:space="preserve"> الشهادة الجامعية الأولى بالانتظام في جميع التخصصات عدا الطب البشري أو طب الأسنان او الطب البيطري أو الصيدلة أو الهندسة غير الزراعية.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3</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7</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 xml:space="preserve"> الشهادة الجامعية</w:t>
                  </w:r>
                  <w:r w:rsidRPr="00FA7C59">
                    <w:rPr>
                      <w:rFonts w:ascii="Times New Roman" w:eastAsia="Times New Roman" w:hAnsi="Times New Roman" w:cs="Times New Roman"/>
                      <w:b/>
                      <w:bCs/>
                      <w:color w:val="000000"/>
                      <w:sz w:val="24"/>
                      <w:szCs w:val="24"/>
                      <w:rtl/>
                    </w:rPr>
                    <w:cr/>
                    <w:t xml:space="preserve">الثانية في التخصصات الواردة في البند (7) من هذه الفقرة </w:t>
                  </w:r>
                  <w:r w:rsidR="00057E65" w:rsidRPr="00FA7C59">
                    <w:rPr>
                      <w:rFonts w:ascii="Times New Roman" w:eastAsia="Times New Roman" w:hAnsi="Times New Roman" w:cs="Times New Roman" w:hint="cs"/>
                      <w:b/>
                      <w:bCs/>
                      <w:color w:val="000000"/>
                      <w:sz w:val="24"/>
                      <w:szCs w:val="24"/>
                      <w:rtl/>
                    </w:rPr>
                    <w:t>.</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6</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 xml:space="preserve"> الشهادة الجامعية الثالثة في التخصصات الواردة في البند (7) من هذه الفقرة.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5</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6</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framePr w:hSpace="180" w:wrap="around" w:vAnchor="text" w:hAnchor="text" w:xAlign="center" w:y="1"/>
                    <w:numPr>
                      <w:ilvl w:val="0"/>
                      <w:numId w:val="117"/>
                    </w:numPr>
                    <w:spacing w:after="0" w:line="240" w:lineRule="auto"/>
                    <w:suppressOverlap/>
                    <w:jc w:val="lowKashida"/>
                    <w:rPr>
                      <w:rFonts w:ascii="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الشهادة</w:t>
                  </w:r>
                  <w:r w:rsidRPr="00FA7C59">
                    <w:rPr>
                      <w:rFonts w:ascii="Times New Roman" w:hAnsi="Times New Roman" w:cs="Times New Roman"/>
                      <w:b/>
                      <w:bCs/>
                      <w:color w:val="000000"/>
                      <w:sz w:val="24"/>
                      <w:szCs w:val="24"/>
                      <w:rtl/>
                    </w:rPr>
                    <w:t xml:space="preserve"> الجامعية الأولى في تخصصات الطب البيطري والصيدلة والهندسة والشهادة الجامعية الأولى في العلوم الط</w:t>
                  </w:r>
                  <w:r w:rsidR="007C01B9" w:rsidRPr="00FA7C59">
                    <w:rPr>
                      <w:rFonts w:ascii="Times New Roman" w:hAnsi="Times New Roman" w:cs="Times New Roman" w:hint="cs"/>
                      <w:b/>
                      <w:bCs/>
                      <w:color w:val="000000"/>
                      <w:sz w:val="24"/>
                      <w:szCs w:val="24"/>
                      <w:rtl/>
                    </w:rPr>
                    <w:t>ب</w:t>
                  </w:r>
                  <w:r w:rsidRPr="00FA7C59">
                    <w:rPr>
                      <w:rFonts w:ascii="Times New Roman" w:hAnsi="Times New Roman" w:cs="Times New Roman"/>
                      <w:b/>
                      <w:bCs/>
                      <w:color w:val="000000"/>
                      <w:sz w:val="24"/>
                      <w:szCs w:val="24"/>
                      <w:rtl/>
                    </w:rPr>
                    <w:t>ية المساندة</w:t>
                  </w:r>
                  <w:r w:rsidRPr="00FA7C59">
                    <w:rPr>
                      <w:rFonts w:ascii="Times New Roman" w:hAnsi="Times New Roman" w:cs="Times New Roman"/>
                      <w:b/>
                      <w:bCs/>
                      <w:color w:val="000000"/>
                      <w:sz w:val="24"/>
                      <w:szCs w:val="24"/>
                      <w:rtl/>
                    </w:rPr>
                    <w:cr/>
                    <w:t xml:space="preserve">لا تقل مدة الدراسة للحصول عليها عن خمس سنوات.  </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6</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pStyle w:val="ListParagraph"/>
                    <w:framePr w:hSpace="180" w:wrap="around" w:vAnchor="text" w:hAnchor="text" w:xAlign="center" w:y="1"/>
                    <w:numPr>
                      <w:ilvl w:val="0"/>
                      <w:numId w:val="117"/>
                    </w:numPr>
                    <w:bidi/>
                    <w:suppressOverlap/>
                    <w:jc w:val="lowKashida"/>
                    <w:rPr>
                      <w:b/>
                      <w:bCs/>
                      <w:color w:val="000000"/>
                      <w:rtl/>
                    </w:rPr>
                  </w:pPr>
                  <w:r w:rsidRPr="00FA7C59">
                    <w:rPr>
                      <w:b/>
                      <w:bCs/>
                      <w:color w:val="000000"/>
                      <w:rtl/>
                    </w:rPr>
                    <w:t xml:space="preserve">الشهادة الجامعية الأولى في تخصصات  طب الاسنان و دكتور صيدلة التي لا تقل مدة الدراسة للحصول عليها عن ست سنوات.  </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2</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6</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pStyle w:val="ListParagraph"/>
                    <w:framePr w:hSpace="180" w:wrap="around" w:vAnchor="text" w:hAnchor="text" w:xAlign="center" w:y="1"/>
                    <w:numPr>
                      <w:ilvl w:val="0"/>
                      <w:numId w:val="117"/>
                    </w:numPr>
                    <w:bidi/>
                    <w:suppressOverlap/>
                    <w:jc w:val="lowKashida"/>
                    <w:rPr>
                      <w:b/>
                      <w:bCs/>
                      <w:color w:val="000000"/>
                      <w:rtl/>
                    </w:rPr>
                  </w:pPr>
                  <w:r w:rsidRPr="00FA7C59">
                    <w:rPr>
                      <w:b/>
                      <w:bCs/>
                      <w:color w:val="000000"/>
                      <w:rtl/>
                    </w:rPr>
                    <w:t>الشهادة الجامعية الثانية في التخصصات ا</w:t>
                  </w:r>
                  <w:r w:rsidR="00D34290" w:rsidRPr="00FA7C59">
                    <w:rPr>
                      <w:b/>
                      <w:bCs/>
                      <w:color w:val="000000"/>
                      <w:rtl/>
                    </w:rPr>
                    <w:t>لواردة في البند (10) من هذه الف</w:t>
                  </w:r>
                  <w:r w:rsidR="00D34290" w:rsidRPr="00FA7C59">
                    <w:rPr>
                      <w:rFonts w:hint="cs"/>
                      <w:b/>
                      <w:bCs/>
                      <w:color w:val="000000"/>
                      <w:rtl/>
                    </w:rPr>
                    <w:t>ق</w:t>
                  </w:r>
                  <w:r w:rsidRPr="00FA7C59">
                    <w:rPr>
                      <w:b/>
                      <w:bCs/>
                      <w:color w:val="000000"/>
                      <w:rtl/>
                    </w:rPr>
                    <w:t>رة.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3</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6</w:t>
                  </w:r>
                </w:p>
              </w:tc>
              <w:tc>
                <w:tcPr>
                  <w:tcW w:w="851" w:type="dxa"/>
                </w:tcPr>
                <w:p w:rsidR="004357DC" w:rsidRPr="00FA7C59" w:rsidRDefault="00757037"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hint="cs"/>
                      <w:b/>
                      <w:bCs/>
                      <w:color w:val="000000"/>
                      <w:sz w:val="24"/>
                      <w:szCs w:val="24"/>
                      <w:rtl/>
                    </w:rPr>
                    <w:t>1</w:t>
                  </w:r>
                </w:p>
              </w:tc>
            </w:tr>
            <w:tr w:rsidR="005D6180" w:rsidRPr="00FA7C59" w:rsidTr="00E10D38">
              <w:trPr>
                <w:jc w:val="center"/>
              </w:trPr>
              <w:tc>
                <w:tcPr>
                  <w:tcW w:w="3543" w:type="dxa"/>
                </w:tcPr>
                <w:p w:rsidR="004357DC" w:rsidRPr="00FA7C59" w:rsidRDefault="004357DC" w:rsidP="00B47A5D">
                  <w:pPr>
                    <w:pStyle w:val="ListParagraph"/>
                    <w:framePr w:hSpace="180" w:wrap="around" w:vAnchor="text" w:hAnchor="text" w:xAlign="center" w:y="1"/>
                    <w:numPr>
                      <w:ilvl w:val="0"/>
                      <w:numId w:val="117"/>
                    </w:numPr>
                    <w:bidi/>
                    <w:suppressOverlap/>
                    <w:jc w:val="lowKashida"/>
                    <w:rPr>
                      <w:b/>
                      <w:bCs/>
                      <w:color w:val="000000"/>
                      <w:rtl/>
                    </w:rPr>
                  </w:pPr>
                  <w:r w:rsidRPr="00FA7C59">
                    <w:rPr>
                      <w:b/>
                      <w:bCs/>
                      <w:color w:val="000000"/>
                      <w:rtl/>
                    </w:rPr>
                    <w:t>الشهادة الجامعية الثالثة في التخصصات الواردة في البند (10) من هذه الفقرة.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2</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5</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pStyle w:val="ListParagraph"/>
                    <w:framePr w:hSpace="180" w:wrap="around" w:vAnchor="text" w:hAnchor="text" w:xAlign="center" w:y="1"/>
                    <w:numPr>
                      <w:ilvl w:val="0"/>
                      <w:numId w:val="117"/>
                    </w:numPr>
                    <w:bidi/>
                    <w:suppressOverlap/>
                    <w:jc w:val="lowKashida"/>
                    <w:rPr>
                      <w:b/>
                      <w:bCs/>
                      <w:color w:val="000000"/>
                      <w:rtl/>
                    </w:rPr>
                  </w:pPr>
                  <w:r w:rsidRPr="00FA7C59">
                    <w:rPr>
                      <w:b/>
                      <w:bCs/>
                      <w:color w:val="000000"/>
                      <w:rtl/>
                    </w:rPr>
                    <w:t>الشهادة الجامعية الثانية في التخصصات الواردة في البند (11) من هذه الفقرة.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4</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6</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pStyle w:val="ListParagraph"/>
                    <w:framePr w:hSpace="180" w:wrap="around" w:vAnchor="text" w:hAnchor="text" w:xAlign="center" w:y="1"/>
                    <w:numPr>
                      <w:ilvl w:val="0"/>
                      <w:numId w:val="117"/>
                    </w:numPr>
                    <w:bidi/>
                    <w:suppressOverlap/>
                    <w:jc w:val="lowKashida"/>
                    <w:rPr>
                      <w:b/>
                      <w:bCs/>
                      <w:color w:val="000000"/>
                      <w:rtl/>
                    </w:rPr>
                  </w:pPr>
                  <w:r w:rsidRPr="00FA7C59">
                    <w:rPr>
                      <w:b/>
                      <w:bCs/>
                      <w:color w:val="000000"/>
                      <w:rtl/>
                    </w:rPr>
                    <w:t>الشهادة الجامعية الثالثة في التخصصات الواردة في البند (11) من هذه الفقرة.</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3</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5</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pStyle w:val="ListParagraph"/>
                    <w:framePr w:hSpace="180" w:wrap="around" w:vAnchor="text" w:hAnchor="text" w:xAlign="center" w:y="1"/>
                    <w:numPr>
                      <w:ilvl w:val="0"/>
                      <w:numId w:val="117"/>
                    </w:numPr>
                    <w:bidi/>
                    <w:suppressOverlap/>
                    <w:jc w:val="lowKashida"/>
                    <w:rPr>
                      <w:b/>
                      <w:bCs/>
                      <w:color w:val="000000"/>
                      <w:rtl/>
                    </w:rPr>
                  </w:pPr>
                  <w:r w:rsidRPr="00FA7C59">
                    <w:rPr>
                      <w:b/>
                      <w:bCs/>
                      <w:color w:val="000000"/>
                      <w:rtl/>
                    </w:rPr>
                    <w:t>ا</w:t>
                  </w:r>
                  <w:r w:rsidRPr="00FA7C59">
                    <w:rPr>
                      <w:rFonts w:hint="cs"/>
                      <w:b/>
                      <w:bCs/>
                      <w:color w:val="000000"/>
                      <w:rtl/>
                    </w:rPr>
                    <w:t>ل</w:t>
                  </w:r>
                  <w:r w:rsidRPr="00FA7C59">
                    <w:rPr>
                      <w:b/>
                      <w:bCs/>
                      <w:color w:val="000000"/>
                      <w:rtl/>
                    </w:rPr>
                    <w:t>شهادة الجامعية الأولى في الطب البشري.</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3</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6</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pStyle w:val="ListParagraph"/>
                    <w:framePr w:hSpace="180" w:wrap="around" w:vAnchor="text" w:hAnchor="text" w:xAlign="center" w:y="1"/>
                    <w:numPr>
                      <w:ilvl w:val="0"/>
                      <w:numId w:val="117"/>
                    </w:numPr>
                    <w:bidi/>
                    <w:suppressOverlap/>
                    <w:jc w:val="lowKashida"/>
                    <w:rPr>
                      <w:b/>
                      <w:bCs/>
                      <w:color w:val="000000"/>
                      <w:rtl/>
                    </w:rPr>
                  </w:pPr>
                  <w:r w:rsidRPr="00FA7C59">
                    <w:rPr>
                      <w:b/>
                      <w:bCs/>
                      <w:color w:val="000000"/>
                      <w:rtl/>
                    </w:rPr>
                    <w:t>الشهادة الجامعية الثانية في الطب البشري وشهادة الاختصاص العالي.</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2</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5</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r w:rsidR="005D6180" w:rsidRPr="00FA7C59" w:rsidTr="00E10D38">
              <w:trPr>
                <w:jc w:val="center"/>
              </w:trPr>
              <w:tc>
                <w:tcPr>
                  <w:tcW w:w="3543" w:type="dxa"/>
                </w:tcPr>
                <w:p w:rsidR="004357DC" w:rsidRPr="00FA7C59" w:rsidRDefault="004357DC" w:rsidP="00B47A5D">
                  <w:pPr>
                    <w:pStyle w:val="ListParagraph"/>
                    <w:framePr w:hSpace="180" w:wrap="around" w:vAnchor="text" w:hAnchor="text" w:xAlign="center" w:y="1"/>
                    <w:numPr>
                      <w:ilvl w:val="0"/>
                      <w:numId w:val="117"/>
                    </w:numPr>
                    <w:bidi/>
                    <w:suppressOverlap/>
                    <w:jc w:val="lowKashida"/>
                    <w:rPr>
                      <w:b/>
                      <w:bCs/>
                      <w:color w:val="000000"/>
                      <w:rtl/>
                    </w:rPr>
                  </w:pPr>
                  <w:r w:rsidRPr="00FA7C59">
                    <w:rPr>
                      <w:b/>
                      <w:bCs/>
                      <w:color w:val="000000"/>
                      <w:rtl/>
                    </w:rPr>
                    <w:t>الشهادة الجامعية الثالثة في الطب البشري.</w:t>
                  </w:r>
                </w:p>
              </w:tc>
              <w:tc>
                <w:tcPr>
                  <w:tcW w:w="709"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c>
                <w:tcPr>
                  <w:tcW w:w="1134"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4</w:t>
                  </w:r>
                </w:p>
              </w:tc>
              <w:tc>
                <w:tcPr>
                  <w:tcW w:w="851" w:type="dxa"/>
                </w:tcPr>
                <w:p w:rsidR="004357DC" w:rsidRPr="00FA7C59" w:rsidRDefault="004357DC" w:rsidP="00B47A5D">
                  <w:pPr>
                    <w:framePr w:hSpace="180" w:wrap="around" w:vAnchor="text" w:hAnchor="text" w:xAlign="center" w:y="1"/>
                    <w:spacing w:after="0" w:line="240" w:lineRule="auto"/>
                    <w:suppressOverlap/>
                    <w:jc w:val="lowKashida"/>
                    <w:rPr>
                      <w:rFonts w:ascii="Times New Roman" w:eastAsia="Times New Roman" w:hAnsi="Times New Roman" w:cs="Times New Roman"/>
                      <w:b/>
                      <w:bCs/>
                      <w:color w:val="000000"/>
                      <w:sz w:val="24"/>
                      <w:szCs w:val="24"/>
                      <w:rtl/>
                    </w:rPr>
                  </w:pPr>
                  <w:r w:rsidRPr="00FA7C59">
                    <w:rPr>
                      <w:rFonts w:ascii="Times New Roman" w:eastAsia="Times New Roman" w:hAnsi="Times New Roman" w:cs="Times New Roman"/>
                      <w:b/>
                      <w:bCs/>
                      <w:color w:val="000000"/>
                      <w:sz w:val="24"/>
                      <w:szCs w:val="24"/>
                      <w:rtl/>
                    </w:rPr>
                    <w:t>1</w:t>
                  </w:r>
                </w:p>
              </w:tc>
            </w:tr>
          </w:tbl>
          <w:p w:rsidR="004357DC" w:rsidRPr="00FA7C59" w:rsidRDefault="004357DC" w:rsidP="00FA7C59">
            <w:pPr>
              <w:tabs>
                <w:tab w:val="right" w:pos="1244"/>
              </w:tabs>
              <w:spacing w:after="0" w:line="240" w:lineRule="auto"/>
              <w:ind w:firstLine="461"/>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ب- يعين حامل الشهادة المبينة أدناه بالفئات والدرجات والرواتب المبينة إزاءها:</w:t>
            </w:r>
            <w:r w:rsidRPr="00FA7C59">
              <w:rPr>
                <w:rFonts w:ascii="Times New Roman" w:eastAsia="Times New Roman" w:hAnsi="Times New Roman" w:cs="Times New Roman" w:hint="cs"/>
                <w:b/>
                <w:bCs/>
                <w:color w:val="000000"/>
                <w:sz w:val="32"/>
                <w:szCs w:val="32"/>
                <w:rtl/>
              </w:rPr>
              <w:t>-</w:t>
            </w:r>
          </w:p>
          <w:p w:rsidR="00D5217E" w:rsidRPr="00FA7C59" w:rsidRDefault="00D5217E" w:rsidP="00FA7C59">
            <w:pPr>
              <w:tabs>
                <w:tab w:val="right" w:pos="1244"/>
              </w:tabs>
              <w:spacing w:after="0" w:line="240" w:lineRule="auto"/>
              <w:ind w:left="794" w:hanging="360"/>
              <w:jc w:val="lowKashida"/>
              <w:rPr>
                <w:rFonts w:ascii="Times New Roman" w:eastAsia="Times New Roman" w:hAnsi="Times New Roman" w:cs="Times New Roman"/>
                <w:b/>
                <w:bCs/>
                <w:color w:val="000000"/>
                <w:sz w:val="32"/>
                <w:szCs w:val="32"/>
                <w:rtl/>
              </w:rPr>
            </w:pP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33"/>
              <w:gridCol w:w="891"/>
              <w:gridCol w:w="932"/>
              <w:gridCol w:w="1668"/>
            </w:tblGrid>
            <w:tr w:rsidR="005D6180" w:rsidRPr="00FA7C59" w:rsidTr="00E10D38">
              <w:trPr>
                <w:jc w:val="center"/>
              </w:trPr>
              <w:tc>
                <w:tcPr>
                  <w:tcW w:w="3133"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الشهادة</w:t>
                  </w:r>
                </w:p>
              </w:tc>
              <w:tc>
                <w:tcPr>
                  <w:tcW w:w="891"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السن</w:t>
                  </w:r>
                </w:p>
              </w:tc>
              <w:tc>
                <w:tcPr>
                  <w:tcW w:w="932"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الدرجة</w:t>
                  </w:r>
                </w:p>
              </w:tc>
              <w:tc>
                <w:tcPr>
                  <w:tcW w:w="1668"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ا</w:t>
                  </w:r>
                  <w:r w:rsidR="007C01B9" w:rsidRPr="00FA7C59">
                    <w:rPr>
                      <w:rFonts w:ascii="Times New Roman" w:hAnsi="Times New Roman" w:cs="Times New Roman" w:hint="cs"/>
                      <w:b/>
                      <w:bCs/>
                      <w:color w:val="000000"/>
                      <w:sz w:val="28"/>
                      <w:szCs w:val="28"/>
                      <w:rtl/>
                    </w:rPr>
                    <w:t>ل</w:t>
                  </w:r>
                  <w:r w:rsidRPr="00FA7C59">
                    <w:rPr>
                      <w:rFonts w:ascii="Times New Roman" w:hAnsi="Times New Roman" w:cs="Times New Roman"/>
                      <w:b/>
                      <w:bCs/>
                      <w:color w:val="000000"/>
                      <w:sz w:val="28"/>
                      <w:szCs w:val="28"/>
                      <w:rtl/>
                    </w:rPr>
                    <w:t>فئة</w:t>
                  </w:r>
                </w:p>
              </w:tc>
            </w:tr>
            <w:tr w:rsidR="005D6180" w:rsidRPr="00FA7C59" w:rsidTr="00E10D38">
              <w:trPr>
                <w:trHeight w:val="463"/>
                <w:jc w:val="center"/>
              </w:trPr>
              <w:tc>
                <w:tcPr>
                  <w:tcW w:w="3133" w:type="dxa"/>
                </w:tcPr>
                <w:p w:rsidR="004357DC" w:rsidRPr="00FA7C59" w:rsidRDefault="004357DC" w:rsidP="00B47A5D">
                  <w:pPr>
                    <w:pStyle w:val="ListParagraph"/>
                    <w:framePr w:hSpace="180" w:wrap="around" w:vAnchor="text" w:hAnchor="text" w:xAlign="center" w:y="1"/>
                    <w:bidi/>
                    <w:ind w:left="0"/>
                    <w:suppressOverlap/>
                    <w:jc w:val="lowKashida"/>
                    <w:rPr>
                      <w:b/>
                      <w:bCs/>
                      <w:color w:val="000000"/>
                      <w:sz w:val="28"/>
                      <w:szCs w:val="28"/>
                      <w:rtl/>
                      <w:lang w:bidi="ar-JO"/>
                    </w:rPr>
                  </w:pPr>
                  <w:r w:rsidRPr="00FA7C59">
                    <w:rPr>
                      <w:b/>
                      <w:bCs/>
                      <w:color w:val="000000"/>
                      <w:sz w:val="28"/>
                      <w:szCs w:val="28"/>
                      <w:rtl/>
                      <w:lang w:bidi="ar-JO"/>
                    </w:rPr>
                    <w:t>1</w:t>
                  </w:r>
                  <w:r w:rsidRPr="00FA7C59">
                    <w:rPr>
                      <w:rFonts w:hint="cs"/>
                      <w:b/>
                      <w:bCs/>
                      <w:color w:val="000000"/>
                      <w:sz w:val="28"/>
                      <w:szCs w:val="28"/>
                      <w:rtl/>
                      <w:lang w:bidi="ar-JO"/>
                    </w:rPr>
                    <w:t>.</w:t>
                  </w:r>
                  <w:r w:rsidRPr="00FA7C59">
                    <w:rPr>
                      <w:b/>
                      <w:bCs/>
                      <w:color w:val="000000"/>
                      <w:sz w:val="28"/>
                      <w:szCs w:val="28"/>
                      <w:rtl/>
                      <w:lang w:bidi="ar-JO"/>
                    </w:rPr>
                    <w:t xml:space="preserve"> شهادة الاختصاص من المجلس الطبي الاردني او ما يعادلها.</w:t>
                  </w:r>
                </w:p>
              </w:tc>
              <w:tc>
                <w:tcPr>
                  <w:tcW w:w="891"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1</w:t>
                  </w:r>
                </w:p>
              </w:tc>
              <w:tc>
                <w:tcPr>
                  <w:tcW w:w="932"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4</w:t>
                  </w:r>
                </w:p>
              </w:tc>
              <w:tc>
                <w:tcPr>
                  <w:tcW w:w="1668"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1</w:t>
                  </w:r>
                </w:p>
              </w:tc>
            </w:tr>
            <w:tr w:rsidR="005D6180" w:rsidRPr="00FA7C59" w:rsidTr="00E10D38">
              <w:trPr>
                <w:jc w:val="center"/>
              </w:trPr>
              <w:tc>
                <w:tcPr>
                  <w:tcW w:w="3133" w:type="dxa"/>
                </w:tcPr>
                <w:p w:rsidR="004357DC" w:rsidRPr="00FA7C59" w:rsidRDefault="004357DC" w:rsidP="00B47A5D">
                  <w:pPr>
                    <w:pStyle w:val="ListParagraph"/>
                    <w:framePr w:hSpace="180" w:wrap="around" w:vAnchor="text" w:hAnchor="text" w:xAlign="center" w:y="1"/>
                    <w:bidi/>
                    <w:ind w:left="0"/>
                    <w:suppressOverlap/>
                    <w:jc w:val="lowKashida"/>
                    <w:rPr>
                      <w:b/>
                      <w:bCs/>
                      <w:color w:val="000000"/>
                      <w:sz w:val="28"/>
                      <w:szCs w:val="28"/>
                      <w:rtl/>
                      <w:lang w:bidi="ar-JO"/>
                    </w:rPr>
                  </w:pPr>
                  <w:r w:rsidRPr="00FA7C59">
                    <w:rPr>
                      <w:b/>
                      <w:bCs/>
                      <w:color w:val="000000"/>
                      <w:sz w:val="28"/>
                      <w:szCs w:val="28"/>
                      <w:rtl/>
                      <w:lang w:bidi="ar-JO"/>
                    </w:rPr>
                    <w:t>2. شهادة الاختصاص الفرعي من المجلس الطبي الاردني او ما يعادلها.</w:t>
                  </w:r>
                </w:p>
              </w:tc>
              <w:tc>
                <w:tcPr>
                  <w:tcW w:w="891"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3</w:t>
                  </w:r>
                </w:p>
              </w:tc>
              <w:tc>
                <w:tcPr>
                  <w:tcW w:w="932"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4</w:t>
                  </w:r>
                </w:p>
              </w:tc>
              <w:tc>
                <w:tcPr>
                  <w:tcW w:w="1668"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1</w:t>
                  </w:r>
                </w:p>
              </w:tc>
            </w:tr>
            <w:tr w:rsidR="005D6180" w:rsidRPr="00FA7C59" w:rsidTr="00E10D38">
              <w:trPr>
                <w:trHeight w:val="616"/>
                <w:jc w:val="center"/>
              </w:trPr>
              <w:tc>
                <w:tcPr>
                  <w:tcW w:w="3133" w:type="dxa"/>
                </w:tcPr>
                <w:p w:rsidR="004357DC" w:rsidRPr="00FA7C59" w:rsidRDefault="004357DC" w:rsidP="00B47A5D">
                  <w:pPr>
                    <w:pStyle w:val="ListParagraph"/>
                    <w:framePr w:hSpace="180" w:wrap="around" w:vAnchor="text" w:hAnchor="text" w:xAlign="center" w:y="1"/>
                    <w:bidi/>
                    <w:ind w:left="0"/>
                    <w:suppressOverlap/>
                    <w:jc w:val="lowKashida"/>
                    <w:rPr>
                      <w:b/>
                      <w:bCs/>
                      <w:color w:val="000000"/>
                      <w:sz w:val="28"/>
                      <w:szCs w:val="28"/>
                      <w:rtl/>
                      <w:lang w:bidi="ar-JO"/>
                    </w:rPr>
                  </w:pPr>
                  <w:r w:rsidRPr="00FA7C59">
                    <w:rPr>
                      <w:b/>
                      <w:bCs/>
                      <w:color w:val="000000"/>
                      <w:sz w:val="28"/>
                      <w:szCs w:val="28"/>
                      <w:rtl/>
                      <w:lang w:bidi="ar-JO"/>
                    </w:rPr>
                    <w:t>3. شهادة الاختصاص من المجلس الطبي الاردني في طب الاسنان او ما يعادلها.</w:t>
                  </w:r>
                </w:p>
              </w:tc>
              <w:tc>
                <w:tcPr>
                  <w:tcW w:w="891"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2</w:t>
                  </w:r>
                </w:p>
              </w:tc>
              <w:tc>
                <w:tcPr>
                  <w:tcW w:w="932"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5</w:t>
                  </w:r>
                </w:p>
              </w:tc>
              <w:tc>
                <w:tcPr>
                  <w:tcW w:w="1668" w:type="dxa"/>
                </w:tcPr>
                <w:p w:rsidR="004357DC" w:rsidRPr="00FA7C59" w:rsidRDefault="004357DC" w:rsidP="00B47A5D">
                  <w:pPr>
                    <w:framePr w:hSpace="180" w:wrap="around" w:vAnchor="text" w:hAnchor="text" w:xAlign="center" w:y="1"/>
                    <w:suppressOverlap/>
                    <w:jc w:val="lowKashida"/>
                    <w:rPr>
                      <w:rFonts w:ascii="Times New Roman" w:hAnsi="Times New Roman" w:cs="Times New Roman"/>
                      <w:b/>
                      <w:bCs/>
                      <w:color w:val="000000"/>
                      <w:sz w:val="28"/>
                      <w:szCs w:val="28"/>
                      <w:rtl/>
                    </w:rPr>
                  </w:pPr>
                  <w:r w:rsidRPr="00FA7C59">
                    <w:rPr>
                      <w:rFonts w:ascii="Times New Roman" w:hAnsi="Times New Roman" w:cs="Times New Roman"/>
                      <w:b/>
                      <w:bCs/>
                      <w:color w:val="000000"/>
                      <w:sz w:val="28"/>
                      <w:szCs w:val="28"/>
                      <w:rtl/>
                    </w:rPr>
                    <w:t>1</w:t>
                  </w:r>
                </w:p>
              </w:tc>
            </w:tr>
          </w:tbl>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tabs>
                <w:tab w:val="right" w:pos="1244"/>
              </w:tabs>
              <w:spacing w:after="0" w:line="240" w:lineRule="auto"/>
              <w:ind w:left="794" w:hanging="36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ج</w:t>
            </w:r>
            <w:r w:rsidRPr="00FA7C59">
              <w:rPr>
                <w:rFonts w:ascii="Times New Roman" w:eastAsia="Times New Roman" w:hAnsi="Times New Roman" w:cs="Times New Roman"/>
                <w:b/>
                <w:bCs/>
                <w:color w:val="000000"/>
                <w:sz w:val="32"/>
                <w:szCs w:val="32"/>
              </w:rPr>
              <w:t>-</w:t>
            </w:r>
            <w:r w:rsidRPr="00FA7C59">
              <w:rPr>
                <w:rFonts w:ascii="Times New Roman" w:eastAsia="Times New Roman" w:hAnsi="Times New Roman" w:cs="Times New Roman"/>
                <w:b/>
                <w:bCs/>
                <w:color w:val="000000"/>
                <w:sz w:val="32"/>
                <w:szCs w:val="32"/>
                <w:rtl/>
              </w:rPr>
              <w:t xml:space="preserve"> يمنح حامل شهادة الدبلوم التي لا تقل مدة الدراسة للحصول عليها عن سنة واحدة بعد الشهادات الجامعية الأولى المنصوص عليها في الفقرة (أ) من هذه المادة إضافة إلى ما يستحقه زيادة سنوية واحدة وزيادتين سنويتين إذا كانت مدة الدراسة لا تقل عن سنتين</w:t>
            </w:r>
            <w:r w:rsidRPr="00FA7C59">
              <w:rPr>
                <w:rFonts w:ascii="Times New Roman" w:eastAsia="Times New Roman" w:hAnsi="Times New Roman" w:cs="Times New Roman"/>
                <w:b/>
                <w:bCs/>
                <w:color w:val="000000"/>
                <w:sz w:val="32"/>
                <w:szCs w:val="32"/>
              </w:rPr>
              <w:t>.</w:t>
            </w:r>
          </w:p>
          <w:p w:rsidR="004357DC" w:rsidRPr="00FA7C59" w:rsidRDefault="004357DC" w:rsidP="00FA7C59">
            <w:pPr>
              <w:tabs>
                <w:tab w:val="right" w:pos="1244"/>
              </w:tabs>
              <w:spacing w:after="0" w:line="240" w:lineRule="auto"/>
              <w:ind w:left="794" w:hanging="27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‌د</w:t>
            </w:r>
            <w:r w:rsidRPr="00FA7C59">
              <w:rPr>
                <w:rFonts w:ascii="Times New Roman" w:eastAsia="Times New Roman" w:hAnsi="Times New Roman" w:cs="Times New Roman"/>
                <w:b/>
                <w:bCs/>
                <w:color w:val="000000"/>
                <w:sz w:val="32"/>
                <w:szCs w:val="32"/>
              </w:rPr>
              <w:t>-</w:t>
            </w:r>
            <w:r w:rsidRPr="00FA7C59">
              <w:rPr>
                <w:rFonts w:ascii="Times New Roman" w:eastAsia="Times New Roman" w:hAnsi="Times New Roman" w:cs="Times New Roman"/>
                <w:b/>
                <w:bCs/>
                <w:color w:val="000000"/>
                <w:sz w:val="32"/>
                <w:szCs w:val="32"/>
                <w:rtl/>
              </w:rPr>
              <w:t xml:space="preserve"> لغايات تحديد سنوات الدراسة للحصول على الشهادات المنصوص عليها في الفقرات (أ) و(ب) و(ج) من هذه المادة يعتمد الحد الأدنى لسنوات الدراسة المقررة في الكلية أو المعهد أو الجامعة التي تخرج فيها الطالب ولا يعتمد عدد السنوات الفعلية التي قضاها للحصول على الشهادة بسبب الرسوب أو لأي سبب آخر</w:t>
            </w:r>
            <w:r w:rsidRPr="00FA7C59">
              <w:rPr>
                <w:rFonts w:ascii="Times New Roman" w:eastAsia="Times New Roman" w:hAnsi="Times New Roman" w:cs="Times New Roman"/>
                <w:b/>
                <w:bCs/>
                <w:color w:val="000000"/>
                <w:sz w:val="32"/>
                <w:szCs w:val="32"/>
              </w:rPr>
              <w:t>.</w:t>
            </w:r>
          </w:p>
          <w:p w:rsidR="004357DC" w:rsidRPr="00FA7C59" w:rsidRDefault="004357DC" w:rsidP="00FA7C59">
            <w:pPr>
              <w:tabs>
                <w:tab w:val="right" w:pos="1244"/>
              </w:tabs>
              <w:spacing w:after="0" w:line="240" w:lineRule="auto"/>
              <w:ind w:left="794" w:hanging="398"/>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‌هـ</w:t>
            </w:r>
            <w:r w:rsidRPr="00FA7C59">
              <w:rPr>
                <w:rFonts w:ascii="Times New Roman" w:eastAsia="Times New Roman" w:hAnsi="Times New Roman" w:cs="Times New Roman"/>
                <w:b/>
                <w:bCs/>
                <w:color w:val="000000"/>
                <w:sz w:val="32"/>
                <w:szCs w:val="32"/>
              </w:rPr>
              <w:t>-</w:t>
            </w:r>
            <w:r w:rsidRPr="00FA7C59">
              <w:rPr>
                <w:rFonts w:ascii="Times New Roman" w:eastAsia="Times New Roman" w:hAnsi="Times New Roman" w:cs="Times New Roman"/>
                <w:b/>
                <w:bCs/>
                <w:color w:val="000000"/>
                <w:sz w:val="32"/>
                <w:szCs w:val="32"/>
                <w:rtl/>
              </w:rPr>
              <w:t xml:space="preserve"> تراعى المؤهلات العلمية والشهادات المنصوص عليها في الفقرات (أ) و(ب) و(ج) من هذه المادة لأغراض هذا النظام</w:t>
            </w:r>
            <w:r w:rsidRPr="00FA7C59">
              <w:rPr>
                <w:rFonts w:ascii="Times New Roman" w:eastAsia="Times New Roman" w:hAnsi="Times New Roman" w:cs="Times New Roman"/>
                <w:b/>
                <w:bCs/>
                <w:color w:val="000000"/>
                <w:sz w:val="32"/>
                <w:szCs w:val="32"/>
              </w:rPr>
              <w:t>.</w:t>
            </w:r>
          </w:p>
          <w:p w:rsidR="004357DC" w:rsidRPr="00FA7C59" w:rsidRDefault="004357DC" w:rsidP="00FA7C59">
            <w:pPr>
              <w:tabs>
                <w:tab w:val="right" w:pos="1244"/>
                <w:tab w:val="left" w:pos="1514"/>
              </w:tabs>
              <w:spacing w:after="0" w:line="240" w:lineRule="auto"/>
              <w:ind w:left="794" w:hanging="297"/>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‌و</w:t>
            </w:r>
            <w:r w:rsidRPr="00FA7C59">
              <w:rPr>
                <w:rFonts w:ascii="Times New Roman" w:eastAsia="Times New Roman" w:hAnsi="Times New Roman" w:cs="Times New Roman"/>
                <w:b/>
                <w:bCs/>
                <w:color w:val="000000"/>
                <w:sz w:val="32"/>
                <w:szCs w:val="32"/>
              </w:rPr>
              <w:t>-</w:t>
            </w:r>
            <w:r w:rsidRPr="00FA7C59">
              <w:rPr>
                <w:rFonts w:ascii="Times New Roman" w:eastAsia="Times New Roman" w:hAnsi="Times New Roman" w:cs="Times New Roman"/>
                <w:b/>
                <w:bCs/>
                <w:color w:val="000000"/>
                <w:sz w:val="32"/>
                <w:szCs w:val="32"/>
                <w:rtl/>
              </w:rPr>
              <w:tab/>
              <w:t>يتم تحديد السنة والدرجة والفئة لغايات التعيين لأي شهادة علمية أو أكاديمية لم يتم النص عليها في هذه المادة بقرار من المجلس بناء على تنسيب اللجنة المركزية.</w:t>
            </w:r>
          </w:p>
          <w:p w:rsidR="004357DC" w:rsidRPr="00FA7C59" w:rsidRDefault="004357DC" w:rsidP="00FA7C59">
            <w:pPr>
              <w:tabs>
                <w:tab w:val="right" w:pos="1244"/>
              </w:tabs>
              <w:spacing w:after="240" w:line="240" w:lineRule="auto"/>
              <w:ind w:left="794" w:hanging="297"/>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ز</w:t>
            </w:r>
            <w:r w:rsidRPr="00FA7C59">
              <w:rPr>
                <w:rFonts w:ascii="Times New Roman" w:eastAsia="Times New Roman" w:hAnsi="Times New Roman" w:cs="Times New Roman"/>
                <w:b/>
                <w:bCs/>
                <w:color w:val="000000"/>
                <w:sz w:val="32"/>
                <w:szCs w:val="32"/>
              </w:rPr>
              <w:t>-</w:t>
            </w:r>
            <w:r w:rsidRPr="00FA7C59">
              <w:rPr>
                <w:rFonts w:ascii="Times New Roman" w:eastAsia="Times New Roman" w:hAnsi="Times New Roman" w:cs="Times New Roman"/>
                <w:b/>
                <w:bCs/>
                <w:color w:val="000000"/>
                <w:sz w:val="32"/>
                <w:szCs w:val="32"/>
                <w:rtl/>
              </w:rPr>
              <w:t xml:space="preserve"> لغايات تحديد الدرجة والراتب وفقا لاحكام هذا النظام يشترط لاحتساب المؤهل العلمي الاعلى من المؤهل العلمي المطلوب لاشغال الوظيفة ان يكون ذا علاقة بالوظيفة.</w:t>
            </w:r>
          </w:p>
          <w:p w:rsidR="004357DC" w:rsidRPr="00FA7C59" w:rsidRDefault="004357DC" w:rsidP="00FA7C59">
            <w:pPr>
              <w:spacing w:after="240" w:line="240" w:lineRule="auto"/>
              <w:ind w:left="794" w:hanging="371"/>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ح</w:t>
            </w:r>
            <w:r w:rsidRPr="00FA7C59">
              <w:rPr>
                <w:rFonts w:ascii="Times New Roman" w:eastAsia="Times New Roman" w:hAnsi="Times New Roman" w:cs="Times New Roman"/>
                <w:b/>
                <w:bCs/>
                <w:color w:val="000000"/>
                <w:sz w:val="32"/>
                <w:szCs w:val="32"/>
              </w:rPr>
              <w:t>-</w:t>
            </w:r>
            <w:r w:rsidRPr="00FA7C59">
              <w:rPr>
                <w:rFonts w:ascii="Times New Roman" w:eastAsia="Times New Roman" w:hAnsi="Times New Roman" w:cs="Times New Roman"/>
                <w:b/>
                <w:bCs/>
                <w:color w:val="000000"/>
                <w:sz w:val="32"/>
                <w:szCs w:val="32"/>
                <w:rtl/>
              </w:rPr>
              <w:t xml:space="preserve"> </w:t>
            </w:r>
            <w:r w:rsidRPr="00FA7C59">
              <w:rPr>
                <w:rFonts w:ascii="Times New Roman" w:hAnsi="Times New Roman" w:cs="Times New Roman"/>
                <w:b/>
                <w:bCs/>
                <w:color w:val="000000"/>
                <w:sz w:val="32"/>
                <w:szCs w:val="32"/>
                <w:rtl/>
              </w:rPr>
              <w:t>يمنح حامل الشهادة الجامعية الاولى في طب الاسنان المعين بعد تاريخ 1/5/2019 وقبل نفاذ احكام هذا النظام زيادة سنوية بتاريخ 31/12/</w:t>
            </w:r>
            <w:r w:rsidRPr="00FA7C59">
              <w:rPr>
                <w:rFonts w:ascii="Times New Roman" w:eastAsia="Times New Roman" w:hAnsi="Times New Roman" w:cs="Times New Roman"/>
                <w:b/>
                <w:bCs/>
                <w:color w:val="000000"/>
                <w:sz w:val="32"/>
                <w:szCs w:val="32"/>
                <w:rtl/>
              </w:rPr>
              <w:t>2019 .</w:t>
            </w:r>
          </w:p>
          <w:p w:rsidR="00D5217E" w:rsidRPr="00FA7C59" w:rsidRDefault="00D5217E" w:rsidP="00FA7C59">
            <w:pPr>
              <w:spacing w:after="240" w:line="240" w:lineRule="auto"/>
              <w:ind w:left="794" w:hanging="371"/>
              <w:jc w:val="lowKashida"/>
              <w:rPr>
                <w:rFonts w:ascii="Times New Roman" w:eastAsia="Times New Roman" w:hAnsi="Times New Roman" w:cs="Times New Roman"/>
                <w:b/>
                <w:bCs/>
                <w:color w:val="000000"/>
                <w:sz w:val="18"/>
                <w:szCs w:val="18"/>
                <w:rtl/>
              </w:rPr>
            </w:pPr>
          </w:p>
        </w:tc>
      </w:tr>
      <w:tr w:rsidR="005D6180" w:rsidRPr="00FA7C59" w:rsidTr="00FA7C59">
        <w:tc>
          <w:tcPr>
            <w:tcW w:w="10775" w:type="dxa"/>
            <w:shd w:val="clear" w:color="auto" w:fill="auto"/>
          </w:tcPr>
          <w:p w:rsidR="004357DC" w:rsidRPr="00FA7C59" w:rsidRDefault="004357DC" w:rsidP="00FA7C59">
            <w:pPr>
              <w:spacing w:after="240" w:line="240" w:lineRule="auto"/>
              <w:ind w:left="1309" w:hanging="1308"/>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 xml:space="preserve">المادة49- أ- </w:t>
            </w:r>
            <w:r w:rsidRPr="00FA7C59">
              <w:rPr>
                <w:rFonts w:ascii="Times New Roman" w:eastAsia="Times New Roman" w:hAnsi="Times New Roman" w:cs="Times New Roman"/>
                <w:b/>
                <w:bCs/>
                <w:color w:val="000000"/>
                <w:sz w:val="32"/>
                <w:szCs w:val="32"/>
                <w:rtl/>
                <w:lang w:bidi="ar-SA"/>
              </w:rPr>
              <w:t>تراعى عند تحديد الدرجة التي سيعين فيها أي شخص في أي وظيفة في الفئتين الأولى والثانية سنوات الخبرة التي أمضاها في الوظائف الحكومية أو البلدية أو في أي أعمال أخرى إذا كانت تتفق مع وصف الوظيفة التي سيعين فيها وكانت قد اكتسبت أو تمت بعد الحصول على المؤهل العلمي الذي سيعين في الوظيفة على أساسه ويمنح في هذه الحالة زيادة سنوية واحدة عن كل سنة من سنوات الخبرة العملية في الوظائف الحكومية أو البلدية ولا يزيد ما يمنح للشخص إذا كانت خدمته في أي من الأعمال الأخرى على خمس زيادات سنوية.</w:t>
            </w:r>
          </w:p>
          <w:p w:rsidR="004357DC" w:rsidRPr="00FA7C59" w:rsidRDefault="004357DC" w:rsidP="00FA7C59">
            <w:pPr>
              <w:spacing w:after="0" w:line="240" w:lineRule="auto"/>
              <w:ind w:left="1233" w:hanging="1232"/>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ب- على الرغم مما ورد في الفقرة (أ) من هذه المادة </w:t>
            </w:r>
            <w:r w:rsidRPr="00FA7C59">
              <w:rPr>
                <w:rFonts w:ascii="Times New Roman" w:eastAsia="Times New Roman" w:hAnsi="Times New Roman" w:cs="Times New Roman"/>
                <w:b/>
                <w:bCs/>
                <w:color w:val="000000"/>
                <w:sz w:val="32"/>
                <w:szCs w:val="32"/>
                <w:rtl/>
                <w:lang w:val="x-none" w:eastAsia="x-none" w:bidi="ar-SA"/>
              </w:rPr>
              <w:t xml:space="preserve">يجوز منح زيادة سنوية واحدة وبحد أعلى عشر سنوات عن كل سنة من سنوات الخبرة المرتبطة بطبيعة عمل الوظيفة والمسجلة </w:t>
            </w:r>
            <w:r w:rsidRPr="00FA7C59">
              <w:rPr>
                <w:rFonts w:ascii="Times New Roman" w:eastAsia="Times New Roman" w:hAnsi="Times New Roman" w:cs="Times New Roman" w:hint="cs"/>
                <w:b/>
                <w:bCs/>
                <w:color w:val="000000"/>
                <w:sz w:val="32"/>
                <w:szCs w:val="32"/>
                <w:rtl/>
                <w:lang w:val="x-none" w:eastAsia="x-none" w:bidi="ar-SA"/>
              </w:rPr>
              <w:t xml:space="preserve">في </w:t>
            </w:r>
            <w:r w:rsidRPr="00FA7C59">
              <w:rPr>
                <w:rFonts w:ascii="Times New Roman" w:eastAsia="Times New Roman" w:hAnsi="Times New Roman" w:cs="Times New Roman"/>
                <w:b/>
                <w:bCs/>
                <w:color w:val="000000"/>
                <w:sz w:val="32"/>
                <w:szCs w:val="32"/>
                <w:rtl/>
                <w:lang w:val="x-none" w:eastAsia="x-none" w:bidi="ar-SA"/>
              </w:rPr>
              <w:t>الضمان الاجتماعي والمعتمدة من وزارة العمل وبحد أعلى عشر سنوات</w:t>
            </w:r>
            <w:r w:rsidRPr="00FA7C59">
              <w:rPr>
                <w:rFonts w:ascii="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val="x-none" w:eastAsia="x-none" w:bidi="ar-SA"/>
              </w:rPr>
              <w:t>وفقاً للتعليمات الصادرة بموجب احكام البند(</w:t>
            </w:r>
            <w:r w:rsidRPr="00FA7C59">
              <w:rPr>
                <w:rFonts w:ascii="Times New Roman" w:eastAsia="Times New Roman" w:hAnsi="Times New Roman" w:cs="Times New Roman" w:hint="cs"/>
                <w:b/>
                <w:bCs/>
                <w:color w:val="000000"/>
                <w:sz w:val="32"/>
                <w:szCs w:val="32"/>
                <w:rtl/>
                <w:lang w:val="x-none" w:eastAsia="x-none" w:bidi="ar-SA"/>
              </w:rPr>
              <w:t>2</w:t>
            </w:r>
            <w:r w:rsidRPr="00FA7C59">
              <w:rPr>
                <w:rFonts w:ascii="Times New Roman" w:eastAsia="Times New Roman" w:hAnsi="Times New Roman" w:cs="Times New Roman"/>
                <w:b/>
                <w:bCs/>
                <w:color w:val="000000"/>
                <w:sz w:val="32"/>
                <w:szCs w:val="32"/>
                <w:rtl/>
                <w:lang w:val="x-none" w:eastAsia="x-none" w:bidi="ar-SA"/>
              </w:rPr>
              <w:t>) من الفقرة (أ) من المادة (40) من هذا النظام لكل من:</w:t>
            </w:r>
            <w:r w:rsidRPr="00FA7C59">
              <w:rPr>
                <w:rFonts w:ascii="Times New Roman" w:eastAsia="Times New Roman" w:hAnsi="Times New Roman" w:cs="Times New Roman"/>
                <w:b/>
                <w:bCs/>
                <w:color w:val="000000"/>
                <w:sz w:val="32"/>
                <w:szCs w:val="32"/>
                <w:rtl/>
                <w:lang w:bidi="ar-SA"/>
              </w:rPr>
              <w:t xml:space="preserve">-  </w:t>
            </w:r>
          </w:p>
          <w:p w:rsidR="004357DC" w:rsidRPr="00FA7C59" w:rsidRDefault="004357DC" w:rsidP="00FA7C59">
            <w:pPr>
              <w:spacing w:after="0" w:line="240" w:lineRule="auto"/>
              <w:ind w:left="2018" w:hanging="812"/>
              <w:jc w:val="lowKashida"/>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1</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طبيب الاختصاص. </w:t>
            </w:r>
          </w:p>
          <w:p w:rsidR="004357DC" w:rsidRPr="00FA7C59" w:rsidRDefault="004357DC" w:rsidP="00FA7C59">
            <w:pPr>
              <w:spacing w:after="240" w:line="240" w:lineRule="auto"/>
              <w:ind w:left="2018" w:hanging="812"/>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val="x-none" w:eastAsia="x-none" w:bidi="ar-SA"/>
              </w:rPr>
              <w:t>2</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الوظائف الحرجة. </w:t>
            </w: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1168" w:hanging="1184"/>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الماد50-أ- يتـــم التعيين في الفئــة الثالثــة في أدنى مربــوط الدرجــة المستحقة وفقاً لسلم الرواتب الأساسية المبين في الفقرة (ب) من المادة (19) من هذا النظام شريطة إجادة من سيتم تعيينه فيها القراءة والكتابة.</w:t>
            </w:r>
          </w:p>
          <w:p w:rsidR="009F273B" w:rsidRPr="00FA7C59" w:rsidRDefault="004357DC" w:rsidP="00FA7C59">
            <w:pPr>
              <w:keepNext/>
              <w:spacing w:after="240" w:line="240" w:lineRule="auto"/>
              <w:ind w:left="1309" w:hanging="425"/>
              <w:jc w:val="lowKashida"/>
              <w:outlineLvl w:val="1"/>
              <w:rPr>
                <w:rFonts w:ascii="Times New Roman" w:eastAsia="Times New Roman" w:hAnsi="Times New Roman" w:cs="Times New Roman"/>
                <w:b/>
                <w:bCs/>
                <w:color w:val="000000"/>
                <w:sz w:val="32"/>
                <w:szCs w:val="32"/>
                <w:lang w:eastAsia="x-none" w:bidi="ar-SA"/>
              </w:rPr>
            </w:pPr>
            <w:r w:rsidRPr="00FA7C59">
              <w:rPr>
                <w:rFonts w:ascii="Times New Roman" w:eastAsia="Times New Roman" w:hAnsi="Times New Roman" w:cs="Times New Roman"/>
                <w:b/>
                <w:bCs/>
                <w:color w:val="000000"/>
                <w:sz w:val="32"/>
                <w:szCs w:val="32"/>
                <w:rtl/>
                <w:lang w:val="x-none" w:eastAsia="x-none" w:bidi="ar-SA"/>
              </w:rPr>
              <w:t>ب- يتم تحديد مجموعات الوظائف النوعية للفئة الثالثة ومستوياتها ومسمياتها وشروط إشغالها وفقاً لتعليمات وصف وتصنيف الوظائف الحكومية الصادرة بموجب أحكام هذا النظام.</w:t>
            </w:r>
          </w:p>
        </w:tc>
      </w:tr>
      <w:tr w:rsidR="005D6180" w:rsidRPr="00FA7C59" w:rsidTr="00FA7C59">
        <w:tc>
          <w:tcPr>
            <w:tcW w:w="10775" w:type="dxa"/>
            <w:shd w:val="clear" w:color="auto" w:fill="auto"/>
          </w:tcPr>
          <w:p w:rsidR="004357DC" w:rsidRPr="00FA7C59" w:rsidRDefault="004357DC" w:rsidP="00FA7C59">
            <w:pPr>
              <w:spacing w:after="240"/>
              <w:ind w:left="1206" w:hanging="11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المادة51- تحتسب عند التعيين الزيادات السنوية المبينة أدناه على أن تتوافق الشهادة أو الخبرة مع طبيعة الوظيفة</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240"/>
              <w:ind w:left="1552"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شهادات التدريب المهني والحرفي والخدمات الأخرى الصادرة عن مركز تدريبي معتمد</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numPr>
                <w:ilvl w:val="0"/>
                <w:numId w:val="140"/>
              </w:numPr>
              <w:spacing w:after="0"/>
              <w:ind w:left="195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الشهادة التي لا تقل مدتها عن سنة واحدة ويمنح حاملها زيادة سنوية واحدة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numPr>
                <w:ilvl w:val="0"/>
                <w:numId w:val="140"/>
              </w:numPr>
              <w:bidi/>
              <w:spacing w:line="276" w:lineRule="auto"/>
              <w:ind w:left="1953"/>
              <w:jc w:val="lowKashida"/>
              <w:rPr>
                <w:b/>
                <w:bCs/>
                <w:color w:val="000000"/>
                <w:sz w:val="32"/>
                <w:szCs w:val="32"/>
                <w:rtl/>
              </w:rPr>
            </w:pPr>
            <w:r w:rsidRPr="00FA7C59">
              <w:rPr>
                <w:b/>
                <w:bCs/>
                <w:color w:val="000000"/>
                <w:sz w:val="32"/>
                <w:szCs w:val="32"/>
                <w:rtl/>
              </w:rPr>
              <w:t>الشهادة التي لا تقل مدتها عن سنتين ويمنح حاملها زيادتين سنويتين</w:t>
            </w:r>
            <w:r w:rsidRPr="00FA7C59">
              <w:rPr>
                <w:b/>
                <w:bCs/>
                <w:color w:val="000000"/>
                <w:sz w:val="32"/>
                <w:szCs w:val="32"/>
              </w:rPr>
              <w:t>.</w:t>
            </w:r>
          </w:p>
          <w:p w:rsidR="004357DC" w:rsidRPr="00FA7C59" w:rsidRDefault="004357DC" w:rsidP="00FA7C59">
            <w:pPr>
              <w:spacing w:after="0"/>
              <w:ind w:left="1552"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 الشهادات الأكاديمية</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numPr>
                <w:ilvl w:val="0"/>
                <w:numId w:val="141"/>
              </w:numPr>
              <w:spacing w:after="0"/>
              <w:ind w:left="195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الثانوية العامة ويمنح حاملها زيادة سنوية واحدة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41"/>
              </w:numPr>
              <w:spacing w:after="0"/>
              <w:ind w:left="195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شهادة الثانوية العامة المهنية ويمنح حاملها زيادتين سنويتين</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41"/>
              </w:numPr>
              <w:spacing w:after="0"/>
              <w:ind w:left="195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دبلوم سنة واحدة بعد الشهادة الثانوية العامة ويمنح حاملها ثلاث زيادات سنوية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552" w:hanging="283"/>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‌ج- شهادات ورخص السوق</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numPr>
                <w:ilvl w:val="0"/>
                <w:numId w:val="142"/>
              </w:numPr>
              <w:spacing w:after="0"/>
              <w:ind w:left="204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سائق دراجة من الفئة الأولى ويمنح زيادتين سنويتين</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42"/>
              </w:numPr>
              <w:spacing w:after="0"/>
              <w:ind w:left="204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حامل رخصة سوق من الفئة الرابعة ويمنح زيادة سنوية واحدة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42"/>
              </w:numPr>
              <w:spacing w:after="0"/>
              <w:ind w:left="204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حامل رخصة سوق من الفئة الخامسة ويمنح ثلاث زيادات سنوية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42"/>
              </w:numPr>
              <w:spacing w:after="0"/>
              <w:ind w:left="204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حامل رخصة سوق من الفئة الثانية والسادسة والمركبات الإنشائية ويمنح ست زيادات سنوية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42"/>
              </w:numPr>
              <w:spacing w:after="0"/>
              <w:ind w:left="204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حامل شهادة مزاولة مهنة مساعد سائق قطار ويمنح أربع زيادات سنوية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42"/>
              </w:numPr>
              <w:spacing w:after="0"/>
              <w:ind w:left="204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حامل شهادة مزاولة مهنة سائق قطار ويمنح سبع زيادات سنوية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04" w:hanging="33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 الزيادات السنوية المقررة لمهنة سائق قطار بموجب البند (6) من الفقرة (ج) من هذه المادة على وظائف اعمال السكك الحديدية المدرجة ضمن الدرجة الاولى من الفئة الثالثة شريطة استيفاء شاغلي هذه الوظائف الشروط المحددة بموجب تعليمات وصف وتصنيف الوظائف اعتباراً من التاريخ الذي يحدده مجلس الوزراء</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240"/>
              <w:ind w:left="1604" w:hanging="33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 في حال تعيين حامل شهادة كلية دبلوم المجتمع الشامل على وظائف الفئة الثالثة وفق احكام البند (2) من الفقرة (د) من المادة (16) من هذا النظام يمنح اربع زيادات سنوية.</w:t>
            </w:r>
          </w:p>
        </w:tc>
      </w:tr>
      <w:tr w:rsidR="005D6180" w:rsidRPr="00FA7C59" w:rsidTr="00FA7C59">
        <w:tc>
          <w:tcPr>
            <w:tcW w:w="10775" w:type="dxa"/>
            <w:shd w:val="clear" w:color="auto" w:fill="auto"/>
          </w:tcPr>
          <w:p w:rsidR="004357DC" w:rsidRPr="00FA7C59" w:rsidRDefault="004357DC" w:rsidP="00FA7C59">
            <w:pPr>
              <w:spacing w:after="240" w:line="240" w:lineRule="auto"/>
              <w:ind w:left="1168" w:hanging="1168"/>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52- يجوز الجمع بين إحدى الزيادات السنوية المنصوص عليها في الفقرة (أ) من المادة (51) من هذا النظام وإحدى الزيادات السنوية المنصوص عليها في الفقرة (ب) من المادة ذاتها.</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9F273B" w:rsidRPr="00FA7C59" w:rsidRDefault="004357DC" w:rsidP="00FA7C59">
            <w:pPr>
              <w:spacing w:after="240" w:line="240" w:lineRule="auto"/>
              <w:ind w:left="1143" w:hanging="1143"/>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 xml:space="preserve">المادة 53- </w:t>
            </w:r>
            <w:r w:rsidRPr="00FA7C59">
              <w:rPr>
                <w:rFonts w:ascii="Times New Roman" w:eastAsia="Times New Roman" w:hAnsi="Times New Roman" w:cs="Times New Roman" w:hint="cs"/>
                <w:b/>
                <w:bCs/>
                <w:color w:val="000000"/>
                <w:sz w:val="32"/>
                <w:szCs w:val="32"/>
                <w:rtl/>
                <w:lang w:bidi="ar-SA"/>
              </w:rPr>
              <w:t>ت</w:t>
            </w:r>
            <w:r w:rsidRPr="00FA7C59">
              <w:rPr>
                <w:rFonts w:ascii="Times New Roman" w:eastAsia="Times New Roman" w:hAnsi="Times New Roman" w:cs="Times New Roman"/>
                <w:b/>
                <w:bCs/>
                <w:color w:val="000000"/>
                <w:sz w:val="32"/>
                <w:szCs w:val="32"/>
                <w:rtl/>
              </w:rPr>
              <w:t>ضاف إلى الزيادات السنوية المنصوص عليها في المادتين (51) و(52) من هذا النظام زيادات عن كل سنة خبرة بحد أعلى (5) سنوات لمجموعة الخدمات الإدارية في الدرجة الثالثة و(8) سنوات لمجموعة الوظائف المهنية والحرفية في الدرجتين الثانية والأولى وفق المعادلة التالية</w:t>
            </w:r>
            <w:r w:rsidRPr="00FA7C59">
              <w:rPr>
                <w:rFonts w:ascii="Times New Roman" w:eastAsia="Times New Roman" w:hAnsi="Times New Roman" w:cs="Times New Roman"/>
                <w:b/>
                <w:bCs/>
                <w:color w:val="000000"/>
                <w:sz w:val="32"/>
                <w:szCs w:val="32"/>
              </w:rPr>
              <w:t>:</w:t>
            </w:r>
            <w:r w:rsidR="009F273B" w:rsidRPr="00FA7C59">
              <w:rPr>
                <w:rFonts w:ascii="Times New Roman" w:eastAsia="Times New Roman" w:hAnsi="Times New Roman" w:cs="Times New Roman" w:hint="cs"/>
                <w:b/>
                <w:bCs/>
                <w:color w:val="000000"/>
                <w:sz w:val="32"/>
                <w:szCs w:val="32"/>
                <w:rtl/>
              </w:rPr>
              <w:t>-</w:t>
            </w:r>
          </w:p>
          <w:p w:rsidR="004357DC" w:rsidRPr="00FA7C59" w:rsidRDefault="004357DC" w:rsidP="00FA7C59">
            <w:pPr>
              <w:spacing w:after="0" w:line="240" w:lineRule="auto"/>
              <w:ind w:hanging="16"/>
              <w:jc w:val="center"/>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مجموع سنوات الخبرة الموثقة × علامات الاختبارات و/أو المقابلة</w:t>
            </w:r>
          </w:p>
          <w:p w:rsidR="004357DC" w:rsidRPr="00FA7C59" w:rsidRDefault="004357DC" w:rsidP="00FA7C59">
            <w:pPr>
              <w:spacing w:after="0" w:line="240" w:lineRule="auto"/>
              <w:jc w:val="center"/>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Pr>
              <w:t>--------------------------------------------</w:t>
            </w:r>
          </w:p>
          <w:p w:rsidR="004357DC" w:rsidRPr="00FA7C59" w:rsidRDefault="004357DC" w:rsidP="00FA7C59">
            <w:pPr>
              <w:spacing w:after="0" w:line="240" w:lineRule="auto"/>
              <w:jc w:val="center"/>
              <w:rPr>
                <w:rFonts w:ascii="Times New Roman" w:eastAsia="Times New Roman" w:hAnsi="Times New Roman" w:cs="Times New Roman"/>
                <w:b/>
                <w:bCs/>
                <w:color w:val="000000"/>
                <w:sz w:val="32"/>
                <w:szCs w:val="32"/>
              </w:rPr>
            </w:pPr>
            <w:r w:rsidRPr="00FA7C59">
              <w:rPr>
                <w:rFonts w:ascii="Times New Roman" w:eastAsia="Times New Roman" w:hAnsi="Times New Roman" w:cs="Times New Roman"/>
                <w:b/>
                <w:bCs/>
                <w:color w:val="000000"/>
                <w:sz w:val="32"/>
                <w:szCs w:val="32"/>
                <w:rtl/>
              </w:rPr>
              <w:t>كامل علامة الاختبار والمقابلة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tabs>
                <w:tab w:val="right" w:pos="1168"/>
              </w:tabs>
              <w:spacing w:after="0"/>
              <w:ind w:left="1168" w:hanging="1168"/>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54- مع مراعاة ما ورد في المادة (52) من هذا النظام، يمنح الأمين العام بناء على تنسيب اللجنة الموظفين الذين يحصلون على الشهادات و/أو رخص السوق فرق الزيادات السنوية بين الشهادة و/أو رخص السوق الجديدة والشهادة و/أو رخص السوق الحاصلين عليها والمنصوص عليها في المادة (51) من هذا النظام.</w:t>
            </w:r>
          </w:p>
          <w:p w:rsidR="004357DC" w:rsidRPr="00FA7C59" w:rsidRDefault="004357DC" w:rsidP="00FA7C59">
            <w:pPr>
              <w:spacing w:after="0"/>
              <w:jc w:val="lowKashida"/>
              <w:rPr>
                <w:rFonts w:ascii="Times New Roman" w:hAnsi="Times New Roman" w:cs="Times New Roman"/>
                <w:b/>
                <w:bCs/>
                <w:color w:val="000000"/>
                <w:sz w:val="32"/>
                <w:szCs w:val="32"/>
                <w:rtl/>
                <w:lang w:bidi="ar-SA"/>
              </w:rPr>
            </w:pPr>
          </w:p>
        </w:tc>
      </w:tr>
      <w:tr w:rsidR="005D6180" w:rsidRPr="00FA7C59" w:rsidTr="00FA7C59">
        <w:trPr>
          <w:trHeight w:val="440"/>
        </w:trPr>
        <w:tc>
          <w:tcPr>
            <w:tcW w:w="10775" w:type="dxa"/>
            <w:shd w:val="clear" w:color="auto" w:fill="auto"/>
          </w:tcPr>
          <w:p w:rsidR="004357DC" w:rsidRPr="00FA7C59" w:rsidRDefault="004357DC" w:rsidP="00FA7C59">
            <w:pPr>
              <w:tabs>
                <w:tab w:val="right" w:pos="1424"/>
              </w:tabs>
              <w:spacing w:after="240"/>
              <w:ind w:left="1206" w:hanging="120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55- لا يجوز أن يكون للتعيين أو تعديل الوضع أثر رجعي ويعتبر تعيين الموظف من تاريخ مباشرته العمل ويتقاضى راتبه الاساسي من ذلك التاريخ.</w:t>
            </w:r>
          </w:p>
        </w:tc>
      </w:tr>
      <w:tr w:rsidR="005D6180" w:rsidRPr="00FA7C59" w:rsidTr="00FA7C59">
        <w:tc>
          <w:tcPr>
            <w:tcW w:w="10775" w:type="dxa"/>
            <w:shd w:val="clear" w:color="auto" w:fill="auto"/>
          </w:tcPr>
          <w:p w:rsidR="004357DC" w:rsidRPr="00FA7C59" w:rsidRDefault="004357DC" w:rsidP="00FA7C59">
            <w:pPr>
              <w:keepNext/>
              <w:tabs>
                <w:tab w:val="num" w:pos="654"/>
              </w:tabs>
              <w:spacing w:after="240" w:line="240" w:lineRule="auto"/>
              <w:ind w:left="1206" w:hanging="1272"/>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المادة </w:t>
            </w:r>
            <w:r w:rsidRPr="00FA7C59">
              <w:rPr>
                <w:rFonts w:ascii="Times New Roman" w:eastAsia="Times New Roman" w:hAnsi="Times New Roman" w:cs="Times New Roman"/>
                <w:b/>
                <w:bCs/>
                <w:color w:val="000000"/>
                <w:sz w:val="32"/>
                <w:szCs w:val="32"/>
                <w:rtl/>
                <w:lang w:eastAsia="x-none" w:bidi="ar-SA"/>
              </w:rPr>
              <w:t>56-</w:t>
            </w:r>
            <w:r w:rsidRPr="00FA7C59">
              <w:rPr>
                <w:rFonts w:ascii="Times New Roman" w:eastAsia="Times New Roman" w:hAnsi="Times New Roman" w:cs="Times New Roman"/>
                <w:b/>
                <w:bCs/>
                <w:color w:val="000000"/>
                <w:sz w:val="32"/>
                <w:szCs w:val="32"/>
                <w:rtl/>
                <w:lang w:val="x-none" w:eastAsia="x-none" w:bidi="ar-SA"/>
              </w:rPr>
              <w:t xml:space="preserve"> يعين الموظف من الفئات الأولى والثانية والثالثة وفقاً لتعليمات اختيار وتعيين الموظفين</w:t>
            </w:r>
            <w:r w:rsidRPr="00FA7C59">
              <w:rPr>
                <w:rFonts w:ascii="Times New Roman" w:eastAsia="Times New Roman" w:hAnsi="Times New Roman" w:cs="Times New Roman" w:hint="cs"/>
                <w:b/>
                <w:bCs/>
                <w:color w:val="000000"/>
                <w:sz w:val="32"/>
                <w:szCs w:val="32"/>
                <w:rtl/>
                <w:lang w:val="x-none" w:eastAsia="x-none" w:bidi="ar-SA"/>
              </w:rPr>
              <w:t xml:space="preserve"> في الخدمة المدنية</w:t>
            </w:r>
            <w:r w:rsidRPr="00FA7C59">
              <w:rPr>
                <w:rFonts w:ascii="Times New Roman" w:eastAsia="Times New Roman" w:hAnsi="Times New Roman" w:cs="Times New Roman"/>
                <w:b/>
                <w:bCs/>
                <w:color w:val="000000"/>
                <w:sz w:val="32"/>
                <w:szCs w:val="32"/>
                <w:rtl/>
                <w:lang w:val="x-none" w:eastAsia="x-none" w:bidi="ar-SA"/>
              </w:rPr>
              <w:t xml:space="preserve"> بقرار من الوزير بناءً على تنسيب الأمين العام بالدرجة والراتب الأساسي الذي تحدده اللجنة بموجب أحكام هذا النظام بعد التأكد من صحة إجراءات التعيين.</w:t>
            </w:r>
          </w:p>
        </w:tc>
      </w:tr>
      <w:tr w:rsidR="005D6180" w:rsidRPr="00FA7C59" w:rsidTr="00FA7C59">
        <w:tc>
          <w:tcPr>
            <w:tcW w:w="10775" w:type="dxa"/>
            <w:shd w:val="clear" w:color="auto" w:fill="auto"/>
          </w:tcPr>
          <w:p w:rsidR="004357DC" w:rsidRPr="00FA7C59" w:rsidRDefault="004357DC" w:rsidP="00FA7C59">
            <w:pPr>
              <w:keepNext/>
              <w:spacing w:after="240" w:line="240" w:lineRule="auto"/>
              <w:ind w:left="1410" w:hanging="1410"/>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w:t>
            </w:r>
            <w:r w:rsidRPr="00FA7C59">
              <w:rPr>
                <w:rFonts w:ascii="Times New Roman" w:eastAsia="Times New Roman" w:hAnsi="Times New Roman" w:cs="Times New Roman"/>
                <w:b/>
                <w:bCs/>
                <w:color w:val="000000"/>
                <w:sz w:val="32"/>
                <w:szCs w:val="32"/>
                <w:rtl/>
                <w:lang w:val="x-none" w:eastAsia="x-none"/>
              </w:rPr>
              <w:t xml:space="preserve"> 57- </w:t>
            </w:r>
            <w:r w:rsidRPr="00FA7C59">
              <w:rPr>
                <w:rFonts w:ascii="Times New Roman" w:eastAsia="Times New Roman" w:hAnsi="Times New Roman" w:cs="Times New Roman"/>
                <w:b/>
                <w:bCs/>
                <w:color w:val="000000"/>
                <w:sz w:val="32"/>
                <w:szCs w:val="32"/>
                <w:rtl/>
                <w:lang w:val="x-none" w:eastAsia="x-none" w:bidi="ar-SA"/>
              </w:rPr>
              <w:t>إذا لم تكن هناك وظيفة شاغرة من الفئة والدرجة التي يستحقها المرشح للتعيين بموجب أحكام هذا النظام فيجوز تعيينه على حساب وظيفة شاغرة ذات درجة أعلى أو أدنى مباشرة من الدرجة التي يستحقها من الفئة ذاتها ويتقاضى راتبه الاساسي من مخصصات هذه الدرجة على أن يعدل وضعه بقرار من الوزير في أول وظيفة تشغر بالدرجة التي يستحقها أو بإدراجها له في أول نظام يصدر لتشكيلات الوظائف وتعتبر أقدميته في الدرجة في أي من الحالتين اعتباراً من تاريخ تعيينه في الوظيفة.</w:t>
            </w:r>
          </w:p>
        </w:tc>
      </w:tr>
      <w:tr w:rsidR="005D6180" w:rsidRPr="00FA7C59" w:rsidTr="00FA7C59">
        <w:tc>
          <w:tcPr>
            <w:tcW w:w="10775" w:type="dxa"/>
            <w:shd w:val="clear" w:color="auto" w:fill="auto"/>
          </w:tcPr>
          <w:p w:rsidR="004357DC" w:rsidRPr="00FA7C59" w:rsidRDefault="004357DC" w:rsidP="00FA7C59">
            <w:pPr>
              <w:keepNext/>
              <w:spacing w:after="240" w:line="240" w:lineRule="auto"/>
              <w:ind w:left="1206" w:hanging="1206"/>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58- يمارس الموظف المعين في وظائف الفئة الثالثة مهام الوظيفة التي تم تعيينه فيها وواجباتها بصورة فعلية وبما يتفق والوصف الوظيفي المحدد في تعليمات وصف وتصنيف وظائف هذه الفئة ولا يجوز نقله من الوظيفة التي عين فيها إلا ضمن هذه الفئة.</w:t>
            </w:r>
          </w:p>
        </w:tc>
      </w:tr>
      <w:tr w:rsidR="005D6180" w:rsidRPr="00FA7C59" w:rsidTr="00FA7C59">
        <w:tc>
          <w:tcPr>
            <w:tcW w:w="10775" w:type="dxa"/>
            <w:shd w:val="clear" w:color="auto" w:fill="auto"/>
          </w:tcPr>
          <w:p w:rsidR="004357DC" w:rsidRPr="00FA7C59" w:rsidRDefault="004357DC" w:rsidP="00FA7C59">
            <w:pPr>
              <w:keepNext/>
              <w:spacing w:after="240" w:line="240" w:lineRule="auto"/>
              <w:ind w:left="1410" w:hanging="141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إعادة التعيين</w:t>
            </w:r>
          </w:p>
          <w:p w:rsidR="004357DC" w:rsidRPr="00FA7C59" w:rsidRDefault="004357DC" w:rsidP="00FA7C59">
            <w:pPr>
              <w:keepNext/>
              <w:spacing w:after="240" w:line="240" w:lineRule="auto"/>
              <w:ind w:left="1489" w:hanging="1489"/>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59- أ</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إذا أُعيد موظف سابق إلى الخدمة المدنية فلا يجوز تعيينه في درجة أعلى من</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الدرجة التي كان يشغلها عندما انتهت خدمته أو براتب اساسي أعلى من الراتب الاساسي الذي كان</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يتقاضاه في ذلك الوقت إلا إذا كان قد حصل على مؤهل علمي جديد أو على خبرة تتفق مع</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الوظيفة التي سيعين فيها فتطبق عليه في هذه الحالة أحكام هذا النظام فيما يتعلق</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بذلك المؤهل وتلك الخبرة.</w:t>
            </w:r>
          </w:p>
          <w:p w:rsidR="004357DC" w:rsidRPr="00FA7C59" w:rsidRDefault="004357DC" w:rsidP="00FA7C59">
            <w:pPr>
              <w:keepNext/>
              <w:spacing w:after="240" w:line="240" w:lineRule="auto"/>
              <w:ind w:left="1413" w:hanging="360"/>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ب</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يستثنى من أحكام الفقرة (أ) من هذه المادة الموظف الذي أعيد تعيينه بموجب عقد</w:t>
            </w:r>
            <w:r w:rsidRPr="00FA7C59">
              <w:rPr>
                <w:rFonts w:ascii="Times New Roman" w:eastAsia="Times New Roman" w:hAnsi="Times New Roman" w:cs="Times New Roman"/>
                <w:b/>
                <w:bCs/>
                <w:color w:val="000000"/>
                <w:sz w:val="32"/>
                <w:szCs w:val="32"/>
                <w:lang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شامل لجميع العلاوات.</w:t>
            </w:r>
          </w:p>
          <w:p w:rsidR="0080078D" w:rsidRPr="00FA7C59" w:rsidRDefault="004357DC" w:rsidP="00FA7C59">
            <w:pPr>
              <w:keepNext/>
              <w:spacing w:after="240" w:line="240" w:lineRule="auto"/>
              <w:ind w:left="1413" w:hanging="360"/>
              <w:jc w:val="lowKashida"/>
              <w:outlineLvl w:val="1"/>
              <w:rPr>
                <w:rFonts w:ascii="Times New Roman" w:eastAsia="Times New Roman" w:hAnsi="Times New Roman" w:cs="Times New Roman"/>
                <w:b/>
                <w:bCs/>
                <w:color w:val="000000"/>
                <w:sz w:val="32"/>
                <w:szCs w:val="32"/>
                <w:lang w:val="x-none" w:eastAsia="x-none"/>
              </w:rPr>
            </w:pPr>
            <w:r w:rsidRPr="00FA7C59">
              <w:rPr>
                <w:rFonts w:ascii="Times New Roman" w:eastAsia="Times New Roman" w:hAnsi="Times New Roman" w:cs="Times New Roman"/>
                <w:b/>
                <w:bCs/>
                <w:color w:val="000000"/>
                <w:sz w:val="32"/>
                <w:szCs w:val="32"/>
                <w:rtl/>
                <w:lang w:val="x-none" w:eastAsia="x-none"/>
              </w:rPr>
              <w:t>ج</w:t>
            </w:r>
            <w:r w:rsidRPr="00FA7C59">
              <w:rPr>
                <w:rFonts w:ascii="Times New Roman" w:eastAsia="Times New Roman" w:hAnsi="Times New Roman" w:cs="Times New Roman" w:hint="cs"/>
                <w:b/>
                <w:bCs/>
                <w:color w:val="000000"/>
                <w:sz w:val="32"/>
                <w:szCs w:val="32"/>
                <w:rtl/>
                <w:lang w:val="x-none" w:eastAsia="x-none"/>
              </w:rPr>
              <w:t>-</w:t>
            </w:r>
            <w:r w:rsidRPr="00FA7C59">
              <w:rPr>
                <w:rFonts w:ascii="Times New Roman" w:eastAsia="Times New Roman" w:hAnsi="Times New Roman" w:cs="Times New Roman"/>
                <w:b/>
                <w:bCs/>
                <w:color w:val="000000"/>
                <w:sz w:val="32"/>
                <w:szCs w:val="32"/>
                <w:rtl/>
                <w:lang w:val="x-none" w:eastAsia="x-none"/>
              </w:rPr>
              <w:t xml:space="preserve"> يخضع كل من يتم تعيينه وفقا لاحكام الفقرتين (أ) و(ب) من هذه المادة لاحكام قانون الضمان الاجتماعي. </w:t>
            </w:r>
          </w:p>
        </w:tc>
      </w:tr>
      <w:tr w:rsidR="005D6180" w:rsidRPr="00FA7C59" w:rsidTr="00FA7C59">
        <w:tc>
          <w:tcPr>
            <w:tcW w:w="10775" w:type="dxa"/>
            <w:shd w:val="clear" w:color="auto" w:fill="auto"/>
          </w:tcPr>
          <w:p w:rsidR="0080078D" w:rsidRPr="00FA7C59" w:rsidRDefault="004357DC" w:rsidP="00FA7C59">
            <w:pPr>
              <w:keepNext/>
              <w:spacing w:after="240" w:line="240" w:lineRule="auto"/>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تعيين الموظفين بعقود على حساب المشاريع </w:t>
            </w:r>
          </w:p>
          <w:p w:rsidR="0080078D" w:rsidRPr="00FA7C59" w:rsidRDefault="004357DC" w:rsidP="00FA7C59">
            <w:pPr>
              <w:keepNext/>
              <w:spacing w:after="240" w:line="240" w:lineRule="auto"/>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وعلى حساب رواتب الموظفين المنفكين عن العمل</w:t>
            </w:r>
          </w:p>
          <w:p w:rsidR="004357DC" w:rsidRPr="00FA7C59" w:rsidRDefault="004357DC" w:rsidP="00FA7C59">
            <w:pPr>
              <w:keepNext/>
              <w:spacing w:after="240"/>
              <w:ind w:left="1410" w:hanging="1410"/>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60- أ- يتم تعيين الموظف بعقد على حساب المشاريع أو على حساب رواتب الموظفين المنفكين</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عن العمل بسبب الإعارة أو الإجازة بدون راتب وعلاوات وفقاً لتعليمات اختيار وتعيين</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الموظفين وبالراتب الاساسي الذي تحدده اللجنة بموجب أحكام هذا النظام بقرار من الوزير بناء</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على تنسيب الأمين العام</w:t>
            </w:r>
            <w:r w:rsidRPr="00FA7C59">
              <w:rPr>
                <w:rFonts w:ascii="Times New Roman" w:eastAsia="Times New Roman" w:hAnsi="Times New Roman" w:cs="Times New Roman"/>
                <w:b/>
                <w:bCs/>
                <w:color w:val="000000"/>
                <w:sz w:val="32"/>
                <w:szCs w:val="32"/>
                <w:lang w:val="x-none" w:eastAsia="x-none" w:bidi="ar-SA"/>
              </w:rPr>
              <w:t>.</w:t>
            </w:r>
          </w:p>
          <w:p w:rsidR="004357DC" w:rsidRPr="00FA7C59" w:rsidRDefault="004357DC" w:rsidP="00FA7C59">
            <w:pPr>
              <w:pStyle w:val="ListParagraph"/>
              <w:keepNext/>
              <w:numPr>
                <w:ilvl w:val="0"/>
                <w:numId w:val="143"/>
              </w:numPr>
              <w:bidi/>
              <w:spacing w:after="240"/>
              <w:ind w:left="1413"/>
              <w:jc w:val="lowKashida"/>
              <w:outlineLvl w:val="1"/>
              <w:rPr>
                <w:b/>
                <w:bCs/>
                <w:color w:val="000000"/>
                <w:sz w:val="32"/>
                <w:szCs w:val="32"/>
                <w:lang w:eastAsia="x-none"/>
              </w:rPr>
            </w:pPr>
            <w:r w:rsidRPr="00FA7C59">
              <w:rPr>
                <w:b/>
                <w:bCs/>
                <w:color w:val="000000"/>
                <w:sz w:val="32"/>
                <w:szCs w:val="32"/>
                <w:rtl/>
                <w:lang w:val="x-none" w:eastAsia="x-none"/>
              </w:rPr>
              <w:t>تنهى حكماً خدمة الموظف المعين بعقد على حساب المشاريع أو على حساب رواتب</w:t>
            </w:r>
            <w:r w:rsidRPr="00FA7C59">
              <w:rPr>
                <w:b/>
                <w:bCs/>
                <w:color w:val="000000"/>
                <w:sz w:val="32"/>
                <w:szCs w:val="32"/>
                <w:lang w:eastAsia="x-none"/>
              </w:rPr>
              <w:t xml:space="preserve"> </w:t>
            </w:r>
            <w:r w:rsidRPr="00FA7C59">
              <w:rPr>
                <w:b/>
                <w:bCs/>
                <w:color w:val="000000"/>
                <w:sz w:val="32"/>
                <w:szCs w:val="32"/>
                <w:rtl/>
                <w:lang w:val="x-none" w:eastAsia="x-none"/>
              </w:rPr>
              <w:t>الموظفين المنفكين عن العمل بسبب الإعارة أو الإجازة دون راتب وعلاوات عند انتهاء</w:t>
            </w:r>
            <w:r w:rsidRPr="00FA7C59">
              <w:rPr>
                <w:b/>
                <w:bCs/>
                <w:color w:val="000000"/>
                <w:sz w:val="32"/>
                <w:szCs w:val="32"/>
                <w:lang w:eastAsia="x-none"/>
              </w:rPr>
              <w:t xml:space="preserve"> </w:t>
            </w:r>
            <w:r w:rsidRPr="00FA7C59">
              <w:rPr>
                <w:b/>
                <w:bCs/>
                <w:color w:val="000000"/>
                <w:sz w:val="32"/>
                <w:szCs w:val="32"/>
                <w:rtl/>
                <w:lang w:val="x-none" w:eastAsia="x-none"/>
              </w:rPr>
              <w:t>المشروع أو نفاد مخصصاته أو عند انتهاء إعارة الموظف أو انتهاء إجازته بعد عودته</w:t>
            </w:r>
            <w:r w:rsidRPr="00FA7C59">
              <w:rPr>
                <w:b/>
                <w:bCs/>
                <w:color w:val="000000"/>
                <w:sz w:val="32"/>
                <w:szCs w:val="32"/>
                <w:lang w:eastAsia="x-none"/>
              </w:rPr>
              <w:t xml:space="preserve"> </w:t>
            </w:r>
            <w:r w:rsidRPr="00FA7C59">
              <w:rPr>
                <w:b/>
                <w:bCs/>
                <w:color w:val="000000"/>
                <w:sz w:val="32"/>
                <w:szCs w:val="32"/>
                <w:rtl/>
                <w:lang w:val="x-none" w:eastAsia="x-none"/>
              </w:rPr>
              <w:t>لاستئناف عمله في الدائرة.</w:t>
            </w:r>
          </w:p>
          <w:p w:rsidR="004357DC" w:rsidRPr="00FA7C59" w:rsidRDefault="004357DC" w:rsidP="00FA7C59">
            <w:pPr>
              <w:keepNext/>
              <w:spacing w:after="240"/>
              <w:ind w:left="1410" w:hanging="384"/>
              <w:jc w:val="lowKashida"/>
              <w:outlineLvl w:val="1"/>
              <w:rPr>
                <w:rFonts w:ascii="Times New Roman" w:eastAsia="Times New Roman" w:hAnsi="Times New Roman" w:cs="Times New Roman"/>
                <w:b/>
                <w:bCs/>
                <w:color w:val="000000"/>
                <w:sz w:val="32"/>
                <w:szCs w:val="32"/>
                <w:rtl/>
                <w:lang w:eastAsia="x-none" w:bidi="ar-SA"/>
              </w:rPr>
            </w:pPr>
            <w:r w:rsidRPr="00FA7C59">
              <w:rPr>
                <w:rFonts w:ascii="Times New Roman" w:eastAsia="Times New Roman" w:hAnsi="Times New Roman" w:cs="Times New Roman"/>
                <w:b/>
                <w:bCs/>
                <w:color w:val="000000"/>
                <w:sz w:val="32"/>
                <w:szCs w:val="32"/>
                <w:rtl/>
                <w:lang w:val="x-none" w:eastAsia="x-none" w:bidi="ar-SA"/>
              </w:rPr>
              <w:t>ج</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إذا انتهى عقد الموظف المعين وفق تعليمات اختيار وتعيين الموظفين على النحو</w:t>
            </w:r>
            <w:r w:rsidRPr="00FA7C59">
              <w:rPr>
                <w:rFonts w:ascii="Times New Roman" w:eastAsia="Times New Roman" w:hAnsi="Times New Roman" w:cs="Times New Roman"/>
                <w:b/>
                <w:bCs/>
                <w:color w:val="000000"/>
                <w:sz w:val="32"/>
                <w:szCs w:val="32"/>
                <w:lang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المبين في الفقرة (ب) من هذه المادة فتعطى له الأولوية في التعيين على الوظائف</w:t>
            </w:r>
            <w:r w:rsidRPr="00FA7C59">
              <w:rPr>
                <w:rFonts w:ascii="Times New Roman" w:eastAsia="Times New Roman" w:hAnsi="Times New Roman" w:cs="Times New Roman"/>
                <w:b/>
                <w:bCs/>
                <w:color w:val="000000"/>
                <w:sz w:val="32"/>
                <w:szCs w:val="32"/>
                <w:lang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الشاغرة التي تناسب مؤهلاته العلمية وفقاً لهذه التعليمات</w:t>
            </w:r>
            <w:r w:rsidRPr="00FA7C59">
              <w:rPr>
                <w:rFonts w:ascii="Times New Roman" w:eastAsia="Times New Roman" w:hAnsi="Times New Roman" w:cs="Times New Roman" w:hint="cs"/>
                <w:b/>
                <w:bCs/>
                <w:color w:val="000000"/>
                <w:sz w:val="32"/>
                <w:szCs w:val="32"/>
                <w:rtl/>
                <w:lang w:eastAsia="x-none" w:bidi="ar-SA"/>
              </w:rPr>
              <w:t>.</w:t>
            </w:r>
          </w:p>
          <w:p w:rsidR="004357DC" w:rsidRPr="00FA7C59" w:rsidRDefault="004357DC" w:rsidP="00FA7C59">
            <w:pPr>
              <w:keepNext/>
              <w:spacing w:after="240"/>
              <w:ind w:left="1410" w:hanging="346"/>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د</w:t>
            </w:r>
            <w:r w:rsidRPr="00FA7C59">
              <w:rPr>
                <w:rFonts w:ascii="Times New Roman" w:eastAsia="Times New Roman" w:hAnsi="Times New Roman" w:cs="Times New Roman" w:hint="cs"/>
                <w:b/>
                <w:bCs/>
                <w:color w:val="000000"/>
                <w:sz w:val="32"/>
                <w:szCs w:val="32"/>
                <w:rtl/>
                <w:lang w:val="x-none" w:eastAsia="x-none" w:bidi="ar-SA"/>
              </w:rPr>
              <w:t>-1-</w:t>
            </w:r>
            <w:r w:rsidRPr="00FA7C59">
              <w:rPr>
                <w:rFonts w:ascii="Times New Roman" w:eastAsia="Times New Roman" w:hAnsi="Times New Roman" w:cs="Times New Roman"/>
                <w:b/>
                <w:bCs/>
                <w:color w:val="000000"/>
                <w:sz w:val="32"/>
                <w:szCs w:val="32"/>
                <w:rtl/>
                <w:lang w:val="x-none" w:eastAsia="x-none" w:bidi="ar-SA"/>
              </w:rPr>
              <w:t xml:space="preserve"> تعطى الأولوية لتحويل صفة تعيين الموظف المعين بموجب أحكام الفقرة (أ) من</w:t>
            </w:r>
            <w:r w:rsidRPr="00FA7C59">
              <w:rPr>
                <w:rFonts w:ascii="Times New Roman" w:eastAsia="Times New Roman" w:hAnsi="Times New Roman" w:cs="Times New Roman"/>
                <w:b/>
                <w:bCs/>
                <w:color w:val="000000"/>
                <w:sz w:val="32"/>
                <w:szCs w:val="32"/>
                <w:lang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هذه المادة على الوظائف الشاغرة في أي دائرة بتاريخ 31/12 من كل عام بالفئة والدرجة والراتب الاساسي ذاته الذي كان يتقاضاه في هذا التاريخ بقرار من المرجع المختص بناء على تنسيب اللجنة</w:t>
            </w:r>
            <w:r w:rsidRPr="00FA7C59">
              <w:rPr>
                <w:rFonts w:ascii="Times New Roman" w:eastAsia="Times New Roman" w:hAnsi="Times New Roman" w:cs="Times New Roman"/>
                <w:b/>
                <w:bCs/>
                <w:color w:val="000000"/>
                <w:sz w:val="32"/>
                <w:szCs w:val="32"/>
                <w:lang w:eastAsia="x-none" w:bidi="ar-SA"/>
              </w:rPr>
              <w:t>.</w:t>
            </w:r>
          </w:p>
          <w:p w:rsidR="004357DC" w:rsidRPr="00FA7C59" w:rsidRDefault="004357DC" w:rsidP="00FA7C59">
            <w:pPr>
              <w:keepNext/>
              <w:spacing w:after="240" w:line="240" w:lineRule="auto"/>
              <w:ind w:left="1489" w:hanging="321"/>
              <w:jc w:val="lowKashida"/>
              <w:outlineLvl w:val="1"/>
              <w:rPr>
                <w:rFonts w:ascii="Times New Roman" w:eastAsia="Times New Roman" w:hAnsi="Times New Roman" w:cs="Times New Roman"/>
                <w:b/>
                <w:bCs/>
                <w:color w:val="000000"/>
                <w:sz w:val="32"/>
                <w:szCs w:val="32"/>
                <w:lang w:eastAsia="x-none" w:bidi="ar-SA"/>
              </w:rPr>
            </w:pPr>
            <w:r w:rsidRPr="00FA7C59">
              <w:rPr>
                <w:rFonts w:ascii="Times New Roman" w:eastAsia="Times New Roman" w:hAnsi="Times New Roman" w:cs="Times New Roman"/>
                <w:b/>
                <w:bCs/>
                <w:color w:val="000000"/>
                <w:sz w:val="32"/>
                <w:szCs w:val="32"/>
                <w:rtl/>
                <w:lang w:val="x-none" w:eastAsia="x-none" w:bidi="ar-SA"/>
              </w:rPr>
              <w:t>2</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تعتبر خدمة الموظف المشمول بأحكام البند (1) من هذه الفقرة خدمة فعلية </w:t>
            </w:r>
            <w:r w:rsidRPr="00FA7C59">
              <w:rPr>
                <w:rFonts w:ascii="Times New Roman" w:eastAsia="Times New Roman" w:hAnsi="Times New Roman" w:cs="Times New Roman" w:hint="cs"/>
                <w:b/>
                <w:bCs/>
                <w:color w:val="000000"/>
                <w:sz w:val="32"/>
                <w:szCs w:val="32"/>
                <w:rtl/>
                <w:lang w:val="x-none" w:eastAsia="x-none" w:bidi="ar-SA"/>
              </w:rPr>
              <w:t>للغايات المحددة جميعها</w:t>
            </w:r>
            <w:r w:rsidRPr="00FA7C59">
              <w:rPr>
                <w:rFonts w:ascii="Times New Roman" w:eastAsia="Times New Roman" w:hAnsi="Times New Roman" w:cs="Times New Roman"/>
                <w:b/>
                <w:bCs/>
                <w:color w:val="000000"/>
                <w:sz w:val="32"/>
                <w:szCs w:val="32"/>
                <w:rtl/>
                <w:lang w:val="x-none" w:eastAsia="x-none" w:bidi="ar-SA"/>
              </w:rPr>
              <w:t xml:space="preserve"> بموجب هذا النظام.</w:t>
            </w:r>
          </w:p>
          <w:p w:rsidR="004357DC" w:rsidRPr="00FA7C59" w:rsidRDefault="004357DC" w:rsidP="00FA7C59">
            <w:pPr>
              <w:keepNext/>
              <w:spacing w:after="240" w:line="240" w:lineRule="auto"/>
              <w:ind w:left="1347" w:hanging="425"/>
              <w:jc w:val="lowKashida"/>
              <w:outlineLvl w:val="1"/>
              <w:rPr>
                <w:rFonts w:ascii="Times New Roman" w:eastAsia="Times New Roman" w:hAnsi="Times New Roman" w:cs="Times New Roman"/>
                <w:b/>
                <w:bCs/>
                <w:color w:val="000000"/>
                <w:sz w:val="32"/>
                <w:szCs w:val="32"/>
                <w:rtl/>
                <w:lang w:eastAsia="x-none" w:bidi="ar-SA"/>
              </w:rPr>
            </w:pPr>
            <w:r w:rsidRPr="00FA7C59">
              <w:rPr>
                <w:rFonts w:ascii="Times New Roman" w:eastAsia="Times New Roman" w:hAnsi="Times New Roman" w:cs="Times New Roman"/>
                <w:b/>
                <w:bCs/>
                <w:color w:val="000000"/>
                <w:sz w:val="32"/>
                <w:szCs w:val="32"/>
                <w:rtl/>
                <w:lang w:val="x-none" w:eastAsia="x-none" w:bidi="ar-SA"/>
              </w:rPr>
              <w:t>هـ</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في الأحوال</w:t>
            </w:r>
            <w:r w:rsidRPr="00FA7C59">
              <w:rPr>
                <w:rFonts w:ascii="Times New Roman" w:eastAsia="Times New Roman" w:hAnsi="Times New Roman" w:cs="Times New Roman" w:hint="cs"/>
                <w:b/>
                <w:bCs/>
                <w:color w:val="000000"/>
                <w:sz w:val="32"/>
                <w:szCs w:val="32"/>
                <w:rtl/>
                <w:lang w:val="x-none" w:eastAsia="x-none" w:bidi="ar-SA"/>
              </w:rPr>
              <w:t xml:space="preserve"> كلها</w:t>
            </w:r>
            <w:r w:rsidRPr="00FA7C59">
              <w:rPr>
                <w:rFonts w:ascii="Times New Roman" w:eastAsia="Times New Roman" w:hAnsi="Times New Roman" w:cs="Times New Roman"/>
                <w:b/>
                <w:bCs/>
                <w:color w:val="000000"/>
                <w:sz w:val="32"/>
                <w:szCs w:val="32"/>
                <w:rtl/>
                <w:lang w:val="x-none" w:eastAsia="x-none" w:bidi="ar-SA"/>
              </w:rPr>
              <w:t xml:space="preserve"> لا ينطبق ما جاء في هذه المادة على الموظفين المعينين بعقود</w:t>
            </w:r>
            <w:r w:rsidRPr="00FA7C59">
              <w:rPr>
                <w:rFonts w:ascii="Times New Roman" w:eastAsia="Times New Roman" w:hAnsi="Times New Roman" w:cs="Times New Roman" w:hint="cs"/>
                <w:b/>
                <w:bCs/>
                <w:color w:val="000000"/>
                <w:sz w:val="32"/>
                <w:szCs w:val="32"/>
                <w:rtl/>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خارج تعليمات اختيار وتعيين الموظفين أو استثناء منها ويجب إنهاء خدماتهم وفقاً</w:t>
            </w:r>
            <w:r w:rsidRPr="00FA7C59">
              <w:rPr>
                <w:rFonts w:ascii="Times New Roman" w:eastAsia="Times New Roman" w:hAnsi="Times New Roman" w:cs="Times New Roman"/>
                <w:b/>
                <w:bCs/>
                <w:color w:val="000000"/>
                <w:sz w:val="32"/>
                <w:szCs w:val="32"/>
                <w:lang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لأحكام الفقرة (ب) من هذه المادة</w:t>
            </w:r>
            <w:r w:rsidRPr="00FA7C59">
              <w:rPr>
                <w:rFonts w:ascii="Times New Roman" w:eastAsia="Times New Roman" w:hAnsi="Times New Roman" w:cs="Times New Roman"/>
                <w:b/>
                <w:bCs/>
                <w:color w:val="000000"/>
                <w:sz w:val="32"/>
                <w:szCs w:val="32"/>
                <w:lang w:eastAsia="x-none" w:bidi="ar-SA"/>
              </w:rPr>
              <w:t>.</w:t>
            </w:r>
          </w:p>
        </w:tc>
      </w:tr>
      <w:tr w:rsidR="005D6180" w:rsidRPr="00FA7C59" w:rsidTr="00FA7C59">
        <w:tc>
          <w:tcPr>
            <w:tcW w:w="10775" w:type="dxa"/>
            <w:shd w:val="clear" w:color="auto" w:fill="auto"/>
          </w:tcPr>
          <w:p w:rsidR="004357DC" w:rsidRPr="00FA7C59" w:rsidRDefault="004357DC" w:rsidP="00FA7C59">
            <w:pPr>
              <w:keepNext/>
              <w:spacing w:after="240" w:line="360" w:lineRule="auto"/>
              <w:ind w:left="1410" w:hanging="141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التعيين على وظائف العقود الشاملة لجميع العلاوات</w:t>
            </w:r>
          </w:p>
          <w:p w:rsidR="004357DC" w:rsidRPr="00FA7C59" w:rsidRDefault="004357DC" w:rsidP="00FA7C59">
            <w:pPr>
              <w:keepNext/>
              <w:spacing w:after="240" w:line="240" w:lineRule="auto"/>
              <w:ind w:left="1410" w:hanging="1410"/>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المادة61- أ</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في حالات خاصة ومبررة تتطلبها مصلحة العمل في الدائرة ولاستقطاب كفاءات علمية وخبرات عملية مميزة يجوز تعيين الموظف بموجب عقد شامل لجميع الـعلاوات</w:t>
            </w:r>
            <w:r w:rsidRPr="00FA7C59">
              <w:rPr>
                <w:rFonts w:ascii="Times New Roman" w:eastAsia="Times New Roman" w:hAnsi="Times New Roman" w:cs="Times New Roman" w:hint="cs"/>
                <w:b/>
                <w:bCs/>
                <w:color w:val="000000"/>
                <w:sz w:val="32"/>
                <w:szCs w:val="32"/>
                <w:rtl/>
                <w:lang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وبـراتب يزيد على الرواتب المحددة وفقاً لتعليمات اختيار وتعيين الموظفين على أن</w:t>
            </w:r>
            <w:r w:rsidRPr="00FA7C59">
              <w:rPr>
                <w:rFonts w:ascii="Times New Roman" w:eastAsia="Times New Roman" w:hAnsi="Times New Roman" w:cs="Times New Roman"/>
                <w:b/>
                <w:bCs/>
                <w:color w:val="000000"/>
                <w:sz w:val="32"/>
                <w:szCs w:val="32"/>
                <w:lang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تراعى الأسس والإجراءات التالية:</w:t>
            </w:r>
            <w:r w:rsidRPr="00FA7C59">
              <w:rPr>
                <w:rFonts w:ascii="Times New Roman" w:eastAsia="Times New Roman" w:hAnsi="Times New Roman" w:cs="Times New Roman" w:hint="cs"/>
                <w:b/>
                <w:bCs/>
                <w:color w:val="000000"/>
                <w:sz w:val="32"/>
                <w:szCs w:val="32"/>
                <w:rtl/>
                <w:lang w:val="x-none" w:eastAsia="x-none" w:bidi="ar-SA"/>
              </w:rPr>
              <w:t>-</w:t>
            </w:r>
          </w:p>
          <w:p w:rsidR="004357DC" w:rsidRPr="00FA7C59" w:rsidRDefault="004357DC" w:rsidP="00FA7C59">
            <w:pPr>
              <w:pStyle w:val="ListParagraph"/>
              <w:keepNext/>
              <w:numPr>
                <w:ilvl w:val="0"/>
                <w:numId w:val="20"/>
              </w:numPr>
              <w:bidi/>
              <w:spacing w:after="240" w:line="276" w:lineRule="auto"/>
              <w:ind w:left="1914" w:hanging="425"/>
              <w:jc w:val="lowKashida"/>
              <w:outlineLvl w:val="1"/>
              <w:rPr>
                <w:b/>
                <w:bCs/>
                <w:color w:val="000000"/>
                <w:sz w:val="32"/>
                <w:szCs w:val="32"/>
                <w:lang w:eastAsia="x-none"/>
              </w:rPr>
            </w:pPr>
            <w:r w:rsidRPr="00FA7C59">
              <w:rPr>
                <w:b/>
                <w:bCs/>
                <w:color w:val="000000"/>
                <w:sz w:val="32"/>
                <w:szCs w:val="32"/>
                <w:rtl/>
                <w:lang w:val="x-none" w:eastAsia="x-none"/>
              </w:rPr>
              <w:t>تقوم الدائرة المعنية التي تتوافر لديها وظائف شاغرة بعقود شاملة لجميع</w:t>
            </w:r>
            <w:r w:rsidRPr="00FA7C59">
              <w:rPr>
                <w:b/>
                <w:bCs/>
                <w:color w:val="000000"/>
                <w:sz w:val="32"/>
                <w:szCs w:val="32"/>
                <w:lang w:eastAsia="x-none"/>
              </w:rPr>
              <w:t xml:space="preserve"> </w:t>
            </w:r>
            <w:r w:rsidRPr="00FA7C59">
              <w:rPr>
                <w:b/>
                <w:bCs/>
                <w:color w:val="000000"/>
                <w:sz w:val="32"/>
                <w:szCs w:val="32"/>
                <w:rtl/>
                <w:lang w:val="x-none" w:eastAsia="x-none"/>
              </w:rPr>
              <w:t>العلاوات بتزويد الديوان بمسميات هذه الوظائف ووصفها الوظيفي والمؤهلات والخبرات</w:t>
            </w:r>
            <w:r w:rsidRPr="00FA7C59">
              <w:rPr>
                <w:b/>
                <w:bCs/>
                <w:color w:val="000000"/>
                <w:sz w:val="32"/>
                <w:szCs w:val="32"/>
                <w:lang w:eastAsia="x-none"/>
              </w:rPr>
              <w:t xml:space="preserve"> </w:t>
            </w:r>
            <w:r w:rsidRPr="00FA7C59">
              <w:rPr>
                <w:b/>
                <w:bCs/>
                <w:color w:val="000000"/>
                <w:sz w:val="32"/>
                <w:szCs w:val="32"/>
                <w:rtl/>
                <w:lang w:val="x-none" w:eastAsia="x-none"/>
              </w:rPr>
              <w:t>والكفاءات والمهارات المطلوبة لإشغالها وأعدادها ورواتبها المتناسبة مع ذلك</w:t>
            </w:r>
            <w:r w:rsidRPr="00FA7C59">
              <w:rPr>
                <w:b/>
                <w:bCs/>
                <w:color w:val="000000"/>
                <w:sz w:val="32"/>
                <w:szCs w:val="32"/>
                <w:lang w:eastAsia="x-none"/>
              </w:rPr>
              <w:t>.</w:t>
            </w:r>
          </w:p>
          <w:p w:rsidR="004357DC" w:rsidRPr="00FA7C59" w:rsidRDefault="004357DC" w:rsidP="00FA7C59">
            <w:pPr>
              <w:keepNext/>
              <w:numPr>
                <w:ilvl w:val="0"/>
                <w:numId w:val="20"/>
              </w:numPr>
              <w:spacing w:after="240"/>
              <w:ind w:left="1914" w:hanging="425"/>
              <w:jc w:val="lowKashida"/>
              <w:outlineLvl w:val="1"/>
              <w:rPr>
                <w:rFonts w:ascii="Times New Roman" w:eastAsia="Times New Roman" w:hAnsi="Times New Roman" w:cs="Times New Roman"/>
                <w:b/>
                <w:bCs/>
                <w:color w:val="000000"/>
                <w:sz w:val="32"/>
                <w:szCs w:val="32"/>
                <w:lang w:eastAsia="x-none" w:bidi="ar-SA"/>
              </w:rPr>
            </w:pPr>
            <w:r w:rsidRPr="00FA7C59">
              <w:rPr>
                <w:rFonts w:ascii="Times New Roman" w:eastAsia="Times New Roman" w:hAnsi="Times New Roman" w:cs="Times New Roman"/>
                <w:b/>
                <w:bCs/>
                <w:color w:val="000000"/>
                <w:sz w:val="32"/>
                <w:szCs w:val="32"/>
                <w:rtl/>
                <w:lang w:val="x-none" w:eastAsia="x-none" w:bidi="ar-SA"/>
              </w:rPr>
              <w:t>تقوم الدائرة المعنية بالتنسيق مع الديوان بالإعلان عن تلك الوظائف في صحيفة</w:t>
            </w:r>
            <w:r w:rsidRPr="00FA7C59">
              <w:rPr>
                <w:rFonts w:ascii="Times New Roman" w:eastAsia="Times New Roman" w:hAnsi="Times New Roman" w:cs="Times New Roman"/>
                <w:b/>
                <w:bCs/>
                <w:color w:val="000000"/>
                <w:sz w:val="32"/>
                <w:szCs w:val="32"/>
                <w:lang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محلية يومية واحدة</w:t>
            </w:r>
            <w:r w:rsidRPr="00FA7C59">
              <w:rPr>
                <w:rFonts w:ascii="Times New Roman" w:eastAsia="Times New Roman" w:hAnsi="Times New Roman" w:cs="Times New Roman"/>
                <w:b/>
                <w:bCs/>
                <w:color w:val="000000"/>
                <w:sz w:val="32"/>
                <w:szCs w:val="32"/>
                <w:rtl/>
                <w:lang w:val="x-none" w:eastAsia="x-none"/>
              </w:rPr>
              <w:t xml:space="preserve"> من الصحف الاوسع انتشارا</w:t>
            </w:r>
            <w:r w:rsidRPr="00FA7C59">
              <w:rPr>
                <w:rFonts w:ascii="Times New Roman" w:eastAsia="Times New Roman" w:hAnsi="Times New Roman" w:cs="Times New Roman"/>
                <w:b/>
                <w:bCs/>
                <w:color w:val="000000"/>
                <w:sz w:val="32"/>
                <w:szCs w:val="32"/>
                <w:lang w:eastAsia="x-none" w:bidi="ar-SA"/>
              </w:rPr>
              <w:t>.</w:t>
            </w:r>
          </w:p>
          <w:p w:rsidR="004357DC" w:rsidRPr="00FA7C59" w:rsidRDefault="004357DC" w:rsidP="00FA7C59">
            <w:pPr>
              <w:keepNext/>
              <w:numPr>
                <w:ilvl w:val="0"/>
                <w:numId w:val="20"/>
              </w:numPr>
              <w:spacing w:after="240"/>
              <w:ind w:left="1914" w:hanging="425"/>
              <w:jc w:val="lowKashida"/>
              <w:outlineLvl w:val="1"/>
              <w:rPr>
                <w:rFonts w:ascii="Times New Roman" w:eastAsia="Times New Roman" w:hAnsi="Times New Roman" w:cs="Times New Roman"/>
                <w:b/>
                <w:bCs/>
                <w:color w:val="000000"/>
                <w:sz w:val="32"/>
                <w:szCs w:val="32"/>
                <w:lang w:eastAsia="x-none" w:bidi="ar-SA"/>
              </w:rPr>
            </w:pPr>
            <w:r w:rsidRPr="00FA7C59">
              <w:rPr>
                <w:rFonts w:ascii="Times New Roman" w:eastAsia="Times New Roman" w:hAnsi="Times New Roman" w:cs="Times New Roman"/>
                <w:b/>
                <w:bCs/>
                <w:color w:val="000000"/>
                <w:sz w:val="32"/>
                <w:szCs w:val="32"/>
                <w:rtl/>
                <w:lang w:val="x-none" w:eastAsia="x-none" w:bidi="ar-SA"/>
              </w:rPr>
              <w:t>تؤلف لجنة برئاسة الأمين العام وعضوية مندوب الديوان واثنين من كبار موظفي الدائرة من ذوي الاختصاص يسميهما الوزير ويجوز لها الاستعانة بذوي الاختصاص لإجراء المقابلات الشخصية على ضوء نتائج الامتحان التنافسي الذي يعقده الديوان للمتقدمين وترفع اللجنة توصياتها للجنة المركزية للنظر في قيمة العقد في ضوء تناسب خبرات المرشحين للتعيين مع متطلبات اشغال الوظيفة والمخصصات والتنسيب بالتعيين للوزير، على ان تنظر اللجنة المركزية في تجديد العقد اذا كانت قيمة الزيادة على العقد تتجاوز قيمة الزيادة السنوية المحددة بموجب احكام هذا النظام</w:t>
            </w:r>
          </w:p>
          <w:p w:rsidR="004357DC" w:rsidRPr="00FA7C59" w:rsidRDefault="004357DC" w:rsidP="00FA7C59">
            <w:pPr>
              <w:keepNext/>
              <w:spacing w:after="240"/>
              <w:ind w:left="1347" w:hanging="425"/>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ب</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تتولى اللجنة الفنية المشكلة بموجب المادة (14) من هذا النظام تحديد سقوف رواتب وظائف العقود الشاملة لجميع العلاوات التي تطلب الدائرة احداثها بعد نفاذ احكام هذا النظام، وتقييمها من حيث طبيعتها وندرتها ودرجة صعوبتها ومدى الحاجة إليها ومدى ارتباطها بالوظائف الأساسية للدائرة ومقارنة راتبها مع سوق العمل وفقا للاسس التي يعدها الديوان بالتنسيق مع الجهات المعنية ويقرها المجلس.</w:t>
            </w:r>
          </w:p>
          <w:p w:rsidR="004357DC" w:rsidRPr="00FA7C59" w:rsidRDefault="004357DC" w:rsidP="00FA7C59">
            <w:pPr>
              <w:keepNext/>
              <w:spacing w:after="240"/>
              <w:ind w:left="1347" w:hanging="425"/>
              <w:jc w:val="lowKashida"/>
              <w:outlineLvl w:val="1"/>
              <w:rPr>
                <w:rFonts w:ascii="Times New Roman" w:eastAsia="Times New Roman" w:hAnsi="Times New Roman" w:cs="Times New Roman"/>
                <w:b/>
                <w:bCs/>
                <w:color w:val="000000"/>
                <w:sz w:val="32"/>
                <w:szCs w:val="32"/>
                <w:lang w:eastAsia="x-none" w:bidi="ar-SA"/>
              </w:rPr>
            </w:pPr>
            <w:r w:rsidRPr="00FA7C59">
              <w:rPr>
                <w:rFonts w:ascii="Times New Roman" w:eastAsia="Times New Roman" w:hAnsi="Times New Roman" w:cs="Times New Roman"/>
                <w:b/>
                <w:bCs/>
                <w:color w:val="000000"/>
                <w:sz w:val="32"/>
                <w:szCs w:val="32"/>
                <w:rtl/>
                <w:lang w:val="x-none" w:eastAsia="x-none" w:bidi="ar-SA"/>
              </w:rPr>
              <w:t>ج</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ترفع اللجنة الفنية تنسيباتها الى اللجنة المركزية والتي تعتمد مقدار الراتب للوظائف المشار اليها في الفقرة (ب) من هذه المادة.</w:t>
            </w:r>
          </w:p>
          <w:p w:rsidR="004357DC" w:rsidRPr="00FA7C59" w:rsidRDefault="004357DC" w:rsidP="00FA7C59">
            <w:pPr>
              <w:keepNext/>
              <w:spacing w:after="240"/>
              <w:ind w:left="1206" w:hanging="284"/>
              <w:jc w:val="lowKashida"/>
              <w:outlineLvl w:val="1"/>
              <w:rPr>
                <w:rFonts w:ascii="Times New Roman" w:eastAsia="Times New Roman" w:hAnsi="Times New Roman" w:cs="Times New Roman"/>
                <w:b/>
                <w:bCs/>
                <w:color w:val="000000"/>
                <w:sz w:val="32"/>
                <w:szCs w:val="32"/>
                <w:lang w:eastAsia="x-none" w:bidi="ar-SA"/>
              </w:rPr>
            </w:pPr>
            <w:r w:rsidRPr="00FA7C59">
              <w:rPr>
                <w:rFonts w:ascii="Times New Roman" w:eastAsia="Times New Roman" w:hAnsi="Times New Roman" w:cs="Times New Roman"/>
                <w:b/>
                <w:bCs/>
                <w:color w:val="000000"/>
                <w:sz w:val="32"/>
                <w:szCs w:val="32"/>
                <w:rtl/>
                <w:lang w:val="x-none" w:eastAsia="x-none" w:bidi="ar-SA"/>
              </w:rPr>
              <w:t>د</w:t>
            </w:r>
            <w:r w:rsidRPr="00FA7C59">
              <w:rPr>
                <w:rFonts w:ascii="Times New Roman" w:eastAsia="Times New Roman" w:hAnsi="Times New Roman" w:cs="Times New Roman" w:hint="cs"/>
                <w:b/>
                <w:bCs/>
                <w:color w:val="000000"/>
                <w:sz w:val="32"/>
                <w:szCs w:val="32"/>
                <w:rtl/>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 xml:space="preserve">على الرغم مما ورد في هذه المادة، لرئيس الوزراء الموافقة على تعيين الموظف بموجب عقد شامل لجميع العلاوات بتنسيب من الوزير المعني وتوصية </w:t>
            </w:r>
            <w:r w:rsidRPr="00FA7C59">
              <w:rPr>
                <w:rFonts w:ascii="Times New Roman" w:eastAsia="Times New Roman" w:hAnsi="Times New Roman" w:cs="Times New Roman" w:hint="cs"/>
                <w:b/>
                <w:bCs/>
                <w:color w:val="000000"/>
                <w:sz w:val="32"/>
                <w:szCs w:val="32"/>
                <w:rtl/>
                <w:lang w:val="x-none" w:eastAsia="x-none" w:bidi="ar-SA"/>
              </w:rPr>
              <w:t xml:space="preserve">لجنة يشكلها رئيس الوزراء لهذه الغاية، </w:t>
            </w:r>
            <w:r w:rsidRPr="00FA7C59">
              <w:rPr>
                <w:rFonts w:ascii="Times New Roman" w:eastAsia="Times New Roman" w:hAnsi="Times New Roman" w:cs="Times New Roman"/>
                <w:b/>
                <w:bCs/>
                <w:color w:val="000000"/>
                <w:sz w:val="32"/>
                <w:szCs w:val="32"/>
                <w:rtl/>
                <w:lang w:val="x-none" w:eastAsia="x-none" w:bidi="ar-SA"/>
              </w:rPr>
              <w:t>وفي حال الموافقة على التعيين يوقع العقد من قبل الوزير المعني، ويجد</w:t>
            </w:r>
            <w:r w:rsidR="00E10D38" w:rsidRPr="00FA7C59">
              <w:rPr>
                <w:rFonts w:ascii="Times New Roman" w:eastAsia="Times New Roman" w:hAnsi="Times New Roman" w:cs="Times New Roman"/>
                <w:b/>
                <w:bCs/>
                <w:color w:val="000000"/>
                <w:sz w:val="32"/>
                <w:szCs w:val="32"/>
                <w:rtl/>
                <w:lang w:val="x-none" w:eastAsia="x-none" w:bidi="ar-SA"/>
              </w:rPr>
              <w:t>د العقد سنوياً حسب مصلحة العمل.</w:t>
            </w:r>
          </w:p>
        </w:tc>
      </w:tr>
      <w:tr w:rsidR="005D6180" w:rsidRPr="00FA7C59" w:rsidTr="00FA7C59">
        <w:tc>
          <w:tcPr>
            <w:tcW w:w="10775" w:type="dxa"/>
            <w:shd w:val="clear" w:color="auto" w:fill="auto"/>
          </w:tcPr>
          <w:p w:rsidR="004357DC" w:rsidRPr="00FA7C59" w:rsidRDefault="004357DC" w:rsidP="00FA7C59">
            <w:pPr>
              <w:keepNext/>
              <w:tabs>
                <w:tab w:val="num" w:pos="654"/>
              </w:tabs>
              <w:spacing w:after="240" w:line="240" w:lineRule="auto"/>
              <w:ind w:left="1347" w:hanging="1363"/>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62-أ- يعد الديوان نماذج عقود موحدة لتعيين الموظفين بعقود لدى جميع الدوائر يتم اعتمادها من المجلس بناءً على تنسيب اللجنة المركزية ولا يجوز تعيين أي موظف بعقد إلا بموجب هذه</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 xml:space="preserve">النماذج ويجوز في حالات استثنائية ومبررة اعتماد نماذج عقود خاصة لبعض الدوائر او الوظائف الحرجة.                                                                        </w:t>
            </w:r>
          </w:p>
          <w:p w:rsidR="004357DC" w:rsidRPr="00FA7C59" w:rsidRDefault="004357DC" w:rsidP="00FA7C59">
            <w:pPr>
              <w:spacing w:after="240" w:line="240" w:lineRule="auto"/>
              <w:ind w:left="1347" w:hanging="37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 مع مراعاة ما ورد في المادة (61) من هذا النظام تطبق على الموظف المعين بعقد الشروط الواردة في عقد استخدامه</w:t>
            </w:r>
            <w:r w:rsidRPr="00FA7C59">
              <w:rPr>
                <w:rFonts w:ascii="Times New Roman" w:eastAsia="Times New Roman" w:hAnsi="Times New Roman" w:cs="Times New Roman"/>
                <w:b/>
                <w:bCs/>
                <w:color w:val="000000"/>
                <w:sz w:val="32"/>
                <w:szCs w:val="32"/>
                <w:lang w:bidi="ar-SA"/>
              </w:rPr>
              <w:t>.</w:t>
            </w:r>
          </w:p>
        </w:tc>
      </w:tr>
      <w:tr w:rsidR="005D6180" w:rsidRPr="00FA7C59" w:rsidTr="00FA7C59">
        <w:tc>
          <w:tcPr>
            <w:tcW w:w="10775" w:type="dxa"/>
            <w:shd w:val="clear" w:color="auto" w:fill="auto"/>
          </w:tcPr>
          <w:p w:rsidR="004357DC" w:rsidRPr="00FA7C59" w:rsidRDefault="004357DC" w:rsidP="00FA7C59">
            <w:pPr>
              <w:keepNext/>
              <w:tabs>
                <w:tab w:val="num" w:pos="153"/>
              </w:tabs>
              <w:spacing w:after="240" w:line="240" w:lineRule="auto"/>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مدة التجربة</w:t>
            </w:r>
          </w:p>
          <w:p w:rsidR="004357DC" w:rsidRPr="00FA7C59" w:rsidRDefault="004357DC" w:rsidP="00FA7C59">
            <w:pPr>
              <w:keepNext/>
              <w:spacing w:after="240" w:line="240" w:lineRule="auto"/>
              <w:ind w:left="1489" w:hanging="1505"/>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63- أ- يخضع الموظف المُعين في الخدمة المدنية لمدة سنتين تحت التجربة تبدأ من تاريخ مباشرته العمل في وظيفته ويتم تجديد عقده أو إنهاء خدمته في ضوء نتائج تقييم أدائه بعد انتهاء مدة التجربة،</w:t>
            </w:r>
            <w:r w:rsidRPr="00FA7C59">
              <w:rPr>
                <w:rFonts w:ascii="Times New Roman" w:eastAsia="Times New Roman" w:hAnsi="Times New Roman" w:cs="Times New Roman"/>
                <w:b/>
                <w:bCs/>
                <w:color w:val="000000"/>
                <w:sz w:val="32"/>
                <w:szCs w:val="32"/>
                <w:rtl/>
                <w:lang w:val="x-none" w:eastAsia="x-none"/>
              </w:rPr>
              <w:t xml:space="preserve"> </w:t>
            </w:r>
            <w:r w:rsidRPr="00FA7C59">
              <w:rPr>
                <w:rFonts w:ascii="Times New Roman" w:eastAsia="Times New Roman" w:hAnsi="Times New Roman" w:cs="Times New Roman"/>
                <w:b/>
                <w:bCs/>
                <w:color w:val="000000"/>
                <w:sz w:val="32"/>
                <w:szCs w:val="32"/>
                <w:rtl/>
                <w:lang w:val="x-none" w:eastAsia="x-none" w:bidi="ar-SA"/>
              </w:rPr>
              <w:t xml:space="preserve">ويجوز إنهاء خدمته في أي مرحلة من مراحل التقييم في ضوء نتائج تقييم ادائه بقرار من المرجع المختص بالتعيين في كلتا الحالتين وفقا للنموذج الذي يعده الديوان لهذه الغاية. </w:t>
            </w:r>
          </w:p>
          <w:p w:rsidR="004357DC" w:rsidRPr="00FA7C59" w:rsidRDefault="004357DC" w:rsidP="00FA7C59">
            <w:pPr>
              <w:tabs>
                <w:tab w:val="right" w:pos="8640"/>
              </w:tabs>
              <w:spacing w:after="0" w:line="240" w:lineRule="auto"/>
              <w:ind w:left="1347" w:hanging="321"/>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ب- لاغراض الفقرة (أ) من هذه المادة تعتبر مدة خدمة الموظف بعقد القائم على رأس عمله والذي تم تعيينه بوظيفة شاغرة خدمة مستمرة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8640"/>
              </w:tabs>
              <w:spacing w:after="0" w:line="240" w:lineRule="auto"/>
              <w:ind w:left="1347" w:hanging="321"/>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 إذا أعيد تعيين أي شخص في الخدمة المدنية فيعتبر تحت التجربة للمدة المشار</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إليها في الفقرة (أ) من هذه المادة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8640"/>
              </w:tabs>
              <w:spacing w:after="0" w:line="240" w:lineRule="auto"/>
              <w:ind w:left="1347" w:hanging="32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 على كل دائرة تأهيل الموظف المعين تحت التجربة وتعريفه بواقع الدائرة وعملها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وأهدافها ومهامها وتنظيمها الإداري والتشريعات الخاصة بها وتدريبه على أساليب العمل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بما في ذلك إشراكه في برامج توجيه الموظف الجديد</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ind w:left="1168" w:hanging="1168"/>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المادة 64- مع مراعاة التشريعات المعمول بها في المملكة، يجوز تعيين غير الأردني في أي</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وظيفة بموجب عقد إذا لم يتقدم أردني تتوافر فيه المؤهلات والمتطلبات اللازمة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للوظيفة بعد إعلان الدائرة عنها في صحيفة محلية يومية واحدة على الأقل وبعد الحصول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على موافقة مجلس الوزراء  بناءً على تنسيب اللجنة المركزية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keepNext/>
              <w:tabs>
                <w:tab w:val="left" w:pos="252"/>
                <w:tab w:val="left" w:pos="1800"/>
              </w:tabs>
              <w:autoSpaceDE w:val="0"/>
              <w:autoSpaceDN w:val="0"/>
              <w:adjustRightInd w:val="0"/>
              <w:spacing w:after="0"/>
              <w:ind w:left="1514" w:hanging="360"/>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1451" w:hanging="1451"/>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المادة65- أ- لوزير المالية والوزير بعد الاستئناس برأي لجنة فنية تشكل برئاسة مندوب عن دائرة الموازنة العامة وعضوية كل من الديوان والدائرة المعنية الموافقة على استخدام أشخاص وبشكل مؤقت على حساب المشاريع لمدة تقل عن سنة وفقا لما يلي:</w:t>
            </w:r>
            <w:r w:rsidRPr="00FA7C59">
              <w:rPr>
                <w:rFonts w:ascii="Times New Roman" w:eastAsia="Times New Roman" w:hAnsi="Times New Roman" w:cs="Times New Roman" w:hint="cs"/>
                <w:b/>
                <w:bCs/>
                <w:color w:val="000000"/>
                <w:sz w:val="32"/>
                <w:szCs w:val="32"/>
                <w:rtl/>
                <w:lang w:val="x-none" w:eastAsia="x-none" w:bidi="ar-SA"/>
              </w:rPr>
              <w:t>-</w:t>
            </w:r>
          </w:p>
          <w:p w:rsidR="004357DC" w:rsidRPr="00FA7C59" w:rsidRDefault="004357DC" w:rsidP="00FA7C59">
            <w:pPr>
              <w:pStyle w:val="ListParagraph"/>
              <w:keepNext/>
              <w:numPr>
                <w:ilvl w:val="0"/>
                <w:numId w:val="22"/>
              </w:numPr>
              <w:tabs>
                <w:tab w:val="left" w:pos="252"/>
                <w:tab w:val="left" w:pos="1874"/>
              </w:tabs>
              <w:autoSpaceDE w:val="0"/>
              <w:autoSpaceDN w:val="0"/>
              <w:bidi/>
              <w:adjustRightInd w:val="0"/>
              <w:ind w:left="1914" w:hanging="425"/>
              <w:jc w:val="lowKashida"/>
              <w:rPr>
                <w:b/>
                <w:bCs/>
                <w:color w:val="000000"/>
                <w:sz w:val="32"/>
                <w:szCs w:val="32"/>
                <w:rtl/>
              </w:rPr>
            </w:pPr>
            <w:r w:rsidRPr="00FA7C59">
              <w:rPr>
                <w:b/>
                <w:bCs/>
                <w:color w:val="000000"/>
                <w:sz w:val="32"/>
                <w:szCs w:val="32"/>
                <w:rtl/>
              </w:rPr>
              <w:t>تحدد الدائرة عدد المستخدمين وتخصصاتهم ومؤهلاتهم العلمية ومدة استخدامهم واي شروط اخرى مناسبة.</w:t>
            </w:r>
          </w:p>
          <w:p w:rsidR="004357DC" w:rsidRPr="00FA7C59" w:rsidRDefault="004357DC" w:rsidP="00FA7C59">
            <w:pPr>
              <w:keepNext/>
              <w:numPr>
                <w:ilvl w:val="0"/>
                <w:numId w:val="22"/>
              </w:numPr>
              <w:tabs>
                <w:tab w:val="left" w:pos="252"/>
                <w:tab w:val="left" w:pos="1874"/>
              </w:tabs>
              <w:autoSpaceDE w:val="0"/>
              <w:autoSpaceDN w:val="0"/>
              <w:adjustRightInd w:val="0"/>
              <w:spacing w:after="0" w:line="240" w:lineRule="auto"/>
              <w:ind w:left="187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تقوم الدائرة بالاعلان عن الوظائف الخاصة بالمشاريع وتضمين الاعلان مدة المشروع والمؤهلات العلمية والخبرات العملية المطلوبة، مع بيان عدم التزام الدائرة بتثبيت المستخدمين في الدائرة خلال مدة المشروع او بعد الانتهاء من تنفيذه.</w:t>
            </w:r>
          </w:p>
          <w:p w:rsidR="004357DC" w:rsidRPr="00FA7C59" w:rsidRDefault="004357DC" w:rsidP="00FA7C59">
            <w:pPr>
              <w:keepNext/>
              <w:numPr>
                <w:ilvl w:val="0"/>
                <w:numId w:val="22"/>
              </w:numPr>
              <w:tabs>
                <w:tab w:val="left" w:pos="252"/>
                <w:tab w:val="left" w:pos="1874"/>
              </w:tabs>
              <w:autoSpaceDE w:val="0"/>
              <w:autoSpaceDN w:val="0"/>
              <w:adjustRightInd w:val="0"/>
              <w:spacing w:after="0" w:line="240" w:lineRule="auto"/>
              <w:ind w:left="187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تقوم اللجنة بفرز طلبات المتقدمين وتقييمها وترشيح الاشخاص الذين تنطبق عليهم الشروط والتنسيب  للوزير لاتخاذ القرار المناسب بشأنهم.</w:t>
            </w:r>
          </w:p>
          <w:p w:rsidR="004357DC" w:rsidRPr="00FA7C59" w:rsidRDefault="004357DC" w:rsidP="00FA7C59">
            <w:pPr>
              <w:keepNext/>
              <w:tabs>
                <w:tab w:val="left" w:pos="252"/>
                <w:tab w:val="left" w:pos="1800"/>
              </w:tabs>
              <w:autoSpaceDE w:val="0"/>
              <w:autoSpaceDN w:val="0"/>
              <w:adjustRightInd w:val="0"/>
              <w:spacing w:after="0" w:line="240" w:lineRule="auto"/>
              <w:ind w:left="151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يقوم الشخص الذي وقع عليه الاختيار بتقديم اقرار خطي يتم حفظه في ملفه يفيد بأن خدماته تعتبر منتهية تلقائيا في حال انتهاء المشروع او نفاد مخصصاتة ايهما اسبق.</w:t>
            </w:r>
          </w:p>
          <w:p w:rsidR="004357DC" w:rsidRPr="00FA7C59" w:rsidRDefault="004357DC" w:rsidP="00FA7C59">
            <w:pPr>
              <w:spacing w:after="0" w:line="240" w:lineRule="auto"/>
              <w:ind w:left="1489"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مع مراعاة ما ورد في الفقرتين (أ) و(ب) من هذه المادة تلتزم الدائرة بعدم اجراء أي مناقلات بين المشاريع الا في حالات خاصة ومبررة تتطلبها مصلحة المشروع.</w:t>
            </w:r>
          </w:p>
          <w:p w:rsidR="00D5217E" w:rsidRPr="00FA7C59" w:rsidRDefault="00D5217E" w:rsidP="00FA7C59">
            <w:pPr>
              <w:spacing w:after="0" w:line="240" w:lineRule="auto"/>
              <w:ind w:left="1489" w:hanging="283"/>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ind w:left="1424" w:hanging="142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66- ‌أ- يجب أن تكون الشهادة العلمية أو المؤهل الذي يجري التعيين على أساس أي منها صادراً عن معهد أو كلية أو جامعة أو هيئة أو جهة علمية معترف بها في المملكة ووفقاً للأصول القانونية المتبعة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42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للديوان التحقق من صحة أي وثيقة تقدم إليه بالطريقة التي يراها مناسبة وله أن يطلب تقديم الأصل من أي شهادة أو مؤهل أو وثيقة إذا اشتبه في صحة أي منها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424"/>
              </w:tabs>
              <w:spacing w:after="0"/>
              <w:ind w:left="1489"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تجري معادلة الشهادات لغايات هذا النظام وفقاً للتشريعات المعمول بها.</w:t>
            </w:r>
          </w:p>
          <w:p w:rsidR="00D5217E" w:rsidRPr="00FA7C59" w:rsidRDefault="00D5217E" w:rsidP="00FA7C59">
            <w:pPr>
              <w:tabs>
                <w:tab w:val="right" w:pos="1424"/>
              </w:tabs>
              <w:spacing w:after="0"/>
              <w:ind w:left="1489" w:hanging="425"/>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القَسَم القانوني</w:t>
            </w:r>
          </w:p>
          <w:p w:rsidR="00633232" w:rsidRPr="00FA7C59" w:rsidRDefault="00633232" w:rsidP="00FA7C59">
            <w:pPr>
              <w:spacing w:after="0" w:line="240" w:lineRule="auto"/>
              <w:jc w:val="center"/>
              <w:rPr>
                <w:rFonts w:ascii="Times New Roman" w:eastAsia="Times New Roman" w:hAnsi="Times New Roman" w:cs="Times New Roman"/>
                <w:b/>
                <w:bCs/>
                <w:color w:val="000000"/>
                <w:sz w:val="14"/>
                <w:szCs w:val="14"/>
                <w:rtl/>
                <w:lang w:bidi="ar-SA"/>
              </w:rPr>
            </w:pPr>
          </w:p>
          <w:p w:rsidR="004357DC" w:rsidRPr="00FA7C59" w:rsidRDefault="004357DC" w:rsidP="00FA7C59">
            <w:pPr>
              <w:spacing w:after="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67- أ- يؤدي الموظف عند تعيينه القسم التالي</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ind w:left="1620"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 أقسم بالله العظيم أن أعمل بأمانة وإخلاص، وأن أُحافظ على ممتلكات الدولة وهيبتها وأن أقوم بمهام وظيفتي وواجباتها بتجرد وحياد دون أي تمييز"</w:t>
            </w:r>
            <w:r w:rsidRPr="00FA7C59">
              <w:rPr>
                <w:rFonts w:ascii="Times New Roman" w:eastAsia="Times New Roman" w:hAnsi="Times New Roman" w:cs="Times New Roman"/>
                <w:b/>
                <w:bCs/>
                <w:color w:val="000000"/>
                <w:sz w:val="32"/>
                <w:szCs w:val="32"/>
                <w:lang w:bidi="ar-SA"/>
              </w:rPr>
              <w:t xml:space="preserve"> .</w:t>
            </w:r>
          </w:p>
          <w:p w:rsidR="004357DC" w:rsidRPr="00FA7C59" w:rsidRDefault="004357DC" w:rsidP="00FA7C59">
            <w:pPr>
              <w:pStyle w:val="ListParagraph"/>
              <w:numPr>
                <w:ilvl w:val="0"/>
                <w:numId w:val="24"/>
              </w:numPr>
              <w:bidi/>
              <w:spacing w:line="276" w:lineRule="auto"/>
              <w:ind w:left="2056" w:hanging="425"/>
              <w:jc w:val="lowKashida"/>
              <w:rPr>
                <w:b/>
                <w:bCs/>
                <w:color w:val="000000"/>
                <w:sz w:val="32"/>
                <w:szCs w:val="32"/>
                <w:rtl/>
              </w:rPr>
            </w:pPr>
            <w:r w:rsidRPr="00FA7C59">
              <w:rPr>
                <w:b/>
                <w:bCs/>
                <w:color w:val="000000"/>
                <w:sz w:val="32"/>
                <w:szCs w:val="32"/>
                <w:rtl/>
              </w:rPr>
              <w:t>أمام رئيس الوزراء للموظف من المجموعة الأولى من الفئة العليا</w:t>
            </w:r>
            <w:r w:rsidRPr="00FA7C59">
              <w:rPr>
                <w:b/>
                <w:bCs/>
                <w:color w:val="000000"/>
                <w:sz w:val="32"/>
                <w:szCs w:val="32"/>
              </w:rPr>
              <w:t>.</w:t>
            </w:r>
          </w:p>
          <w:p w:rsidR="004357DC" w:rsidRPr="00FA7C59" w:rsidRDefault="004357DC" w:rsidP="00FA7C59">
            <w:pPr>
              <w:numPr>
                <w:ilvl w:val="0"/>
                <w:numId w:val="24"/>
              </w:numPr>
              <w:spacing w:after="0"/>
              <w:ind w:left="1964" w:hanging="33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أمام الوزير للموظف من المجموعة الثانية من الفئة العليا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24"/>
              </w:numPr>
              <w:spacing w:after="0"/>
              <w:ind w:left="1964" w:hanging="33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أمام الأمين العام للموظف من الفئات الأولى والثانية والثالثة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left" w:pos="1604"/>
              </w:tabs>
              <w:spacing w:after="0"/>
              <w:ind w:left="1244" w:hanging="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b/>
                <w:bCs/>
                <w:color w:val="000000"/>
                <w:sz w:val="32"/>
                <w:szCs w:val="32"/>
                <w:rtl/>
                <w:lang w:bidi="ar-SA"/>
              </w:rPr>
              <w:tab/>
              <w:t>تحفظ نسخة من القسم في ملف الموظف بعد تأديته له.</w:t>
            </w:r>
          </w:p>
          <w:p w:rsidR="0080078D" w:rsidRPr="00FA7C59" w:rsidRDefault="0080078D" w:rsidP="00FA7C59">
            <w:pPr>
              <w:spacing w:after="0" w:line="240" w:lineRule="auto"/>
              <w:jc w:val="lowKashida"/>
              <w:rPr>
                <w:rFonts w:ascii="Times New Roman" w:hAnsi="Times New Roman" w:cs="Times New Roman"/>
                <w:b/>
                <w:bCs/>
                <w:color w:val="000000"/>
                <w:rtl/>
                <w:lang w:bidi="ar-SA"/>
              </w:rPr>
            </w:pPr>
          </w:p>
          <w:p w:rsidR="0080078D" w:rsidRPr="00FA7C59" w:rsidRDefault="0080078D" w:rsidP="00FA7C59">
            <w:pPr>
              <w:spacing w:after="0" w:line="240" w:lineRule="auto"/>
              <w:jc w:val="lowKashida"/>
              <w:rPr>
                <w:rFonts w:ascii="Times New Roman" w:hAnsi="Times New Roman" w:cs="Times New Roman"/>
                <w:b/>
                <w:bCs/>
                <w:color w:val="000000"/>
                <w:sz w:val="6"/>
                <w:szCs w:val="6"/>
                <w:rtl/>
                <w:lang w:bidi="ar-SA"/>
              </w:rPr>
            </w:pPr>
          </w:p>
        </w:tc>
      </w:tr>
      <w:tr w:rsidR="005D6180" w:rsidRPr="00FA7C59" w:rsidTr="00FA7C59">
        <w:tc>
          <w:tcPr>
            <w:tcW w:w="10775" w:type="dxa"/>
            <w:shd w:val="clear" w:color="auto" w:fill="auto"/>
          </w:tcPr>
          <w:p w:rsidR="004357DC" w:rsidRPr="00FA7C59" w:rsidRDefault="004357DC" w:rsidP="00FA7C59">
            <w:pPr>
              <w:keepNext/>
              <w:tabs>
                <w:tab w:val="num" w:pos="0"/>
              </w:tabs>
              <w:spacing w:after="0"/>
              <w:ind w:left="1800" w:hanging="1816"/>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الفصل العاشر</w:t>
            </w:r>
          </w:p>
          <w:p w:rsidR="004357DC" w:rsidRPr="00FA7C59" w:rsidRDefault="004357DC" w:rsidP="00FA7C59">
            <w:pPr>
              <w:keepNext/>
              <w:tabs>
                <w:tab w:val="num" w:pos="0"/>
                <w:tab w:val="right" w:pos="77"/>
              </w:tabs>
              <w:spacing w:after="0"/>
              <w:ind w:left="270" w:hanging="27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قواعد السلوك الوظيفي وواجبات الوظيفة العامة وأخلاقياتها</w:t>
            </w:r>
          </w:p>
          <w:p w:rsidR="004357DC" w:rsidRPr="00FA7C59" w:rsidRDefault="004357DC" w:rsidP="00FA7C59">
            <w:pPr>
              <w:keepNext/>
              <w:tabs>
                <w:tab w:val="num" w:pos="0"/>
                <w:tab w:val="right" w:pos="77"/>
              </w:tabs>
              <w:spacing w:after="0"/>
              <w:ind w:left="270" w:hanging="270"/>
              <w:jc w:val="center"/>
              <w:outlineLvl w:val="1"/>
              <w:rPr>
                <w:rFonts w:ascii="Times New Roman" w:eastAsia="Times New Roman" w:hAnsi="Times New Roman" w:cs="Times New Roman"/>
                <w:b/>
                <w:bCs/>
                <w:color w:val="000000"/>
                <w:sz w:val="16"/>
                <w:szCs w:val="16"/>
                <w:rtl/>
                <w:lang w:val="x-none" w:eastAsia="x-none" w:bidi="ar-SA"/>
              </w:rPr>
            </w:pPr>
          </w:p>
          <w:p w:rsidR="004357DC" w:rsidRPr="00FA7C59" w:rsidRDefault="004357DC" w:rsidP="00FA7C59">
            <w:pPr>
              <w:tabs>
                <w:tab w:val="left" w:pos="3030"/>
                <w:tab w:val="right" w:pos="4462"/>
              </w:tabs>
              <w:spacing w:after="0"/>
              <w:ind w:left="1269" w:hanging="126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68- الوظيفة العامة مسؤولية وأمانة لخدمة المواطن والمجتمع تحكمها وتوجه مسيرتها القيم الدينية والوطنية والقومية للحضارة العربية والإنسانية وتحرص على إرساء معايير وقواعد ومبادئ أخلاقية تحكم آداب الوظيفة العامة وقيم ثقافية مهنية عالية لدى موظفي الخدمة المدنية وتعزز إلزامهم بهذه المعايير والقواعد والقيم وتخلق الثقة والتقدير لدى المواطن ومتلقي الخدمة العامة بعمل الدوائر وتبني حالة من الاحترام والتقدير لدورها في توفير الخدمات بأفضل طريقة ممكنة للمواطن والمجتمع على حد سواء، ومن أجل تحقيق ذلك فإن على الموظف الالتزام بما يلي:-</w:t>
            </w:r>
          </w:p>
          <w:p w:rsidR="004357DC" w:rsidRPr="00FA7C59" w:rsidRDefault="004357DC" w:rsidP="00FA7C59">
            <w:pPr>
              <w:pStyle w:val="ListParagraph"/>
              <w:numPr>
                <w:ilvl w:val="0"/>
                <w:numId w:val="132"/>
              </w:numPr>
              <w:bidi/>
              <w:ind w:left="1593" w:hanging="246"/>
              <w:jc w:val="lowKashida"/>
              <w:rPr>
                <w:b/>
                <w:bCs/>
                <w:color w:val="000000"/>
                <w:sz w:val="32"/>
                <w:szCs w:val="32"/>
              </w:rPr>
            </w:pPr>
            <w:r w:rsidRPr="00FA7C59">
              <w:rPr>
                <w:b/>
                <w:bCs/>
                <w:color w:val="000000"/>
                <w:sz w:val="32"/>
                <w:szCs w:val="32"/>
                <w:rtl/>
              </w:rPr>
              <w:t xml:space="preserve">احكام مدونة قواعد السلوك الوظيفي واخلاقيات الوظيفة العامة المقرة من مجلس الوزراء. </w:t>
            </w:r>
          </w:p>
          <w:p w:rsidR="004357DC" w:rsidRPr="00FA7C59" w:rsidRDefault="004357DC" w:rsidP="00FA7C59">
            <w:pPr>
              <w:pStyle w:val="ListParagraph"/>
              <w:numPr>
                <w:ilvl w:val="0"/>
                <w:numId w:val="132"/>
              </w:numPr>
              <w:bidi/>
              <w:ind w:left="1593"/>
              <w:jc w:val="lowKashida"/>
              <w:rPr>
                <w:b/>
                <w:bCs/>
                <w:color w:val="000000"/>
                <w:sz w:val="32"/>
                <w:szCs w:val="32"/>
              </w:rPr>
            </w:pPr>
            <w:r w:rsidRPr="00FA7C59">
              <w:rPr>
                <w:b/>
                <w:bCs/>
                <w:color w:val="000000"/>
                <w:sz w:val="32"/>
                <w:szCs w:val="32"/>
                <w:rtl/>
              </w:rPr>
              <w:t>أوقات الدوام الرسمي وأداء مهام وواجبات وظيفته الموكلة إليه بنشاط</w:t>
            </w:r>
            <w:r w:rsidRPr="00FA7C59">
              <w:rPr>
                <w:b/>
                <w:bCs/>
                <w:color w:val="000000"/>
                <w:sz w:val="32"/>
                <w:szCs w:val="32"/>
              </w:rPr>
              <w:t xml:space="preserve"> </w:t>
            </w:r>
            <w:r w:rsidRPr="00FA7C59">
              <w:rPr>
                <w:b/>
                <w:bCs/>
                <w:color w:val="000000"/>
                <w:sz w:val="32"/>
                <w:szCs w:val="32"/>
                <w:rtl/>
              </w:rPr>
              <w:t>وأمانة ودقة، مع جواز تكليفه بالعمل لأكثر من الساعات المقررة للدوام الرسمي بما في</w:t>
            </w:r>
            <w:r w:rsidRPr="00FA7C59">
              <w:rPr>
                <w:b/>
                <w:bCs/>
                <w:color w:val="000000"/>
                <w:sz w:val="32"/>
                <w:szCs w:val="32"/>
              </w:rPr>
              <w:t xml:space="preserve"> </w:t>
            </w:r>
            <w:r w:rsidRPr="00FA7C59">
              <w:rPr>
                <w:b/>
                <w:bCs/>
                <w:color w:val="000000"/>
                <w:sz w:val="32"/>
                <w:szCs w:val="32"/>
                <w:rtl/>
              </w:rPr>
              <w:t>ذلك أيام العطل والأعياد الرسمية إذا اقتضت مصلحة العمل ذلك وللمرجع المختص صرف مكافأة مالية لقاء ذلك وفقا لتعليمات منح المكاف</w:t>
            </w:r>
            <w:r w:rsidRPr="00FA7C59">
              <w:rPr>
                <w:rFonts w:hint="cs"/>
                <w:b/>
                <w:bCs/>
                <w:color w:val="000000"/>
                <w:sz w:val="32"/>
                <w:szCs w:val="32"/>
                <w:rtl/>
              </w:rPr>
              <w:t>آ</w:t>
            </w:r>
            <w:r w:rsidRPr="00FA7C59">
              <w:rPr>
                <w:b/>
                <w:bCs/>
                <w:color w:val="000000"/>
                <w:sz w:val="32"/>
                <w:szCs w:val="32"/>
                <w:rtl/>
              </w:rPr>
              <w:t>ت والحوافز المعمول بها في الخدمة المدنية.</w:t>
            </w:r>
          </w:p>
          <w:p w:rsidR="004357DC" w:rsidRPr="00FA7C59" w:rsidRDefault="004357DC" w:rsidP="00FA7C59">
            <w:pPr>
              <w:spacing w:after="0" w:line="240" w:lineRule="auto"/>
              <w:ind w:left="1503"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 معاملة الجمهور بلباقة وكياسة، وعلى أساس الحياد والتجرد والموضوعية والعدالة</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دون تمييز بينهم على أساس الجنس أو العرق أو المعتقدات الدينية أو أي شكل من أشكال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التمييز.</w:t>
            </w:r>
          </w:p>
          <w:p w:rsidR="004357DC" w:rsidRPr="00FA7C59" w:rsidRDefault="004357DC" w:rsidP="00FA7C59">
            <w:pPr>
              <w:spacing w:after="0" w:line="240" w:lineRule="auto"/>
              <w:ind w:left="1503"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 تنفيذ أوامر رؤسائه وتوجيهاتهم وفق التسلسل الإداري والتعامل مع رؤسائه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ومرؤوسيه باحترام وتطبيق مبدأ المشاركة وبناء روح الفريق في العمل.</w:t>
            </w:r>
          </w:p>
          <w:p w:rsidR="004357DC" w:rsidRPr="00FA7C59" w:rsidRDefault="004357DC" w:rsidP="00FA7C59">
            <w:pPr>
              <w:spacing w:after="0" w:line="240" w:lineRule="auto"/>
              <w:ind w:left="1503"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هـ- المحافظة على المال العام ومصالح الدولة وممتلكاتها وعدم التهاون بأي حق من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حقوقها والتبليغ عن أي تجاوز على المال العام والمصلحة العامة وعن أي تقصير أو</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إهمال يضر بهما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numPr>
                <w:ilvl w:val="0"/>
                <w:numId w:val="133"/>
              </w:numPr>
              <w:bidi/>
              <w:ind w:left="1503"/>
              <w:jc w:val="lowKashida"/>
              <w:rPr>
                <w:b/>
                <w:bCs/>
                <w:color w:val="000000"/>
                <w:sz w:val="32"/>
                <w:szCs w:val="32"/>
              </w:rPr>
            </w:pPr>
            <w:r w:rsidRPr="00FA7C59">
              <w:rPr>
                <w:b/>
                <w:bCs/>
                <w:color w:val="000000"/>
                <w:sz w:val="32"/>
                <w:szCs w:val="32"/>
                <w:rtl/>
              </w:rPr>
              <w:t>ضرورة الإلمام بالقوانين والأنظمة والتعليمات والمهام والخطط والبرامج المتعلقة</w:t>
            </w:r>
            <w:r w:rsidRPr="00FA7C59">
              <w:rPr>
                <w:b/>
                <w:bCs/>
                <w:color w:val="000000"/>
                <w:sz w:val="32"/>
                <w:szCs w:val="32"/>
              </w:rPr>
              <w:t xml:space="preserve"> </w:t>
            </w:r>
            <w:r w:rsidRPr="00FA7C59">
              <w:rPr>
                <w:b/>
                <w:bCs/>
                <w:color w:val="000000"/>
                <w:sz w:val="32"/>
                <w:szCs w:val="32"/>
                <w:rtl/>
              </w:rPr>
              <w:t>بعمل الدائرة والاستفادة من الخبرة وفرص التدريب والتأهيل لزيادة الإنتاجية ورفع</w:t>
            </w:r>
            <w:r w:rsidRPr="00FA7C59">
              <w:rPr>
                <w:b/>
                <w:bCs/>
                <w:color w:val="000000"/>
                <w:sz w:val="32"/>
                <w:szCs w:val="32"/>
              </w:rPr>
              <w:t xml:space="preserve"> </w:t>
            </w:r>
            <w:r w:rsidRPr="00FA7C59">
              <w:rPr>
                <w:b/>
                <w:bCs/>
                <w:color w:val="000000"/>
                <w:sz w:val="32"/>
                <w:szCs w:val="32"/>
                <w:rtl/>
              </w:rPr>
              <w:t>كفاءة الأداء الفردي والعام في الدائرة</w:t>
            </w:r>
            <w:r w:rsidRPr="00FA7C59">
              <w:rPr>
                <w:b/>
                <w:bCs/>
                <w:color w:val="000000"/>
                <w:sz w:val="32"/>
                <w:szCs w:val="32"/>
              </w:rPr>
              <w:t>.</w:t>
            </w:r>
          </w:p>
          <w:p w:rsidR="004357DC" w:rsidRPr="00FA7C59" w:rsidRDefault="004357DC" w:rsidP="00FA7C59">
            <w:pPr>
              <w:spacing w:after="0" w:line="240" w:lineRule="auto"/>
              <w:ind w:left="1503"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ز- التحلي بالصدق والشجاعة والشفافية في إبداء الرأي والإفصاح عن جوانب الخلل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والإبلاغ عنه مع الحرص على التأكد من المعلومات وعدم اغتيال الشخصية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503"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ح- التعامل بروح الزمالة والتعاون وتبادل المعرفة واحترام علاقة الشراكة في العمل</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بين الرجل والمرأة وتعميق الانتماء للدائرة والاعتزاز بانجازاتها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503" w:hanging="360"/>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ind w:left="1064" w:hanging="1064"/>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المادة69- يحظر على الموظف وتحت طائلة المسؤولية التأديبية الإقدام على أي من الأعمال</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التالية:-</w:t>
            </w:r>
          </w:p>
          <w:p w:rsidR="004357DC" w:rsidRPr="00FA7C59" w:rsidRDefault="004357DC" w:rsidP="00FA7C59">
            <w:pPr>
              <w:pStyle w:val="ListParagraph"/>
              <w:keepNext/>
              <w:numPr>
                <w:ilvl w:val="0"/>
                <w:numId w:val="29"/>
              </w:numPr>
              <w:bidi/>
              <w:ind w:left="1347" w:hanging="283"/>
              <w:jc w:val="lowKashida"/>
              <w:outlineLvl w:val="1"/>
              <w:rPr>
                <w:b/>
                <w:bCs/>
                <w:color w:val="000000"/>
                <w:sz w:val="32"/>
                <w:szCs w:val="32"/>
                <w:lang w:val="x-none" w:eastAsia="x-none"/>
              </w:rPr>
            </w:pPr>
            <w:r w:rsidRPr="00FA7C59">
              <w:rPr>
                <w:b/>
                <w:bCs/>
                <w:color w:val="000000"/>
                <w:sz w:val="32"/>
                <w:szCs w:val="32"/>
                <w:rtl/>
                <w:lang w:val="x-none" w:eastAsia="x-none"/>
              </w:rPr>
              <w:t>ترك العمل أو التوقف عنه دون عذر مشروع يقبله المرجع المختص.</w:t>
            </w:r>
          </w:p>
          <w:p w:rsidR="004357DC" w:rsidRPr="00FA7C59" w:rsidRDefault="004357DC" w:rsidP="00FA7C59">
            <w:pPr>
              <w:keepNext/>
              <w:numPr>
                <w:ilvl w:val="0"/>
                <w:numId w:val="29"/>
              </w:numPr>
              <w:spacing w:after="0"/>
              <w:ind w:left="1489" w:hanging="425"/>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الاحتفاظ خارج مكان العمل لنفسه بأي وثيقة أو مخابرة رسمية أو نسخة منها أو صور عنها أو تسريبها لأي جهة خارجية أو الكتابة أو التصريح عنها دون أن يكون ذلك من</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صلاحياته باستثناء الوثائق التي تكشف عن فساد فترفع لهيئة النزاهة ومكافحة الفساد أو للمرجع المختص في الدائرة حسبما يرى المشتكي.</w:t>
            </w:r>
          </w:p>
          <w:p w:rsidR="004357DC" w:rsidRPr="00FA7C59" w:rsidRDefault="004357DC" w:rsidP="00FA7C59">
            <w:pPr>
              <w:keepNext/>
              <w:spacing w:after="0"/>
              <w:ind w:left="1489" w:hanging="425"/>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hint="cs"/>
                <w:b/>
                <w:bCs/>
                <w:color w:val="000000"/>
                <w:sz w:val="32"/>
                <w:szCs w:val="32"/>
                <w:rtl/>
                <w:lang w:val="x-none" w:eastAsia="x-none" w:bidi="ar-SA"/>
              </w:rPr>
              <w:t xml:space="preserve">ج- </w:t>
            </w:r>
            <w:r w:rsidRPr="00FA7C59">
              <w:rPr>
                <w:rFonts w:ascii="Times New Roman" w:eastAsia="Times New Roman" w:hAnsi="Times New Roman" w:cs="Times New Roman"/>
                <w:b/>
                <w:bCs/>
                <w:color w:val="000000"/>
                <w:sz w:val="32"/>
                <w:szCs w:val="32"/>
                <w:rtl/>
                <w:lang w:val="x-none" w:eastAsia="x-none" w:bidi="ar-SA"/>
              </w:rPr>
              <w:t>استغلال وظيفته لخدمة أغراض أو أهداف أو مصالح  حزبية او القيام  أو الاشتراك في أي مظاهرة  أو اضراب او اعتصام أو التحريض عليها أو أي عمل يمس بأمن الدولة ومصالحها، أو يضر أو يعطل مصالح المواطنين والمجتمع والدولة.</w:t>
            </w:r>
          </w:p>
          <w:p w:rsidR="004357DC" w:rsidRPr="00FA7C59" w:rsidRDefault="004357DC" w:rsidP="00FA7C59">
            <w:pPr>
              <w:keepNext/>
              <w:spacing w:after="0"/>
              <w:ind w:left="1347" w:hanging="283"/>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hint="cs"/>
                <w:b/>
                <w:bCs/>
                <w:color w:val="000000"/>
                <w:sz w:val="32"/>
                <w:szCs w:val="32"/>
                <w:rtl/>
                <w:lang w:val="x-none" w:eastAsia="x-none" w:bidi="ar-SA"/>
              </w:rPr>
              <w:t xml:space="preserve">د- </w:t>
            </w:r>
            <w:r w:rsidRPr="00FA7C59">
              <w:rPr>
                <w:rFonts w:ascii="Times New Roman" w:eastAsia="Times New Roman" w:hAnsi="Times New Roman" w:cs="Times New Roman"/>
                <w:b/>
                <w:bCs/>
                <w:color w:val="000000"/>
                <w:sz w:val="32"/>
                <w:szCs w:val="32"/>
                <w:rtl/>
                <w:lang w:val="x-none" w:eastAsia="x-none" w:bidi="ar-SA"/>
              </w:rPr>
              <w:t>استغلال وظيفته لخدمة أي منفعة شخصية أو لمنفعة أي طرف ليس له حق بها أو قبول أو</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طلب أي إكراميات مادية أو عينية من أي شخص له علاقة أو ارتباط بالدائرة أو مصلحة</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معها أثناء عمله.</w:t>
            </w:r>
          </w:p>
          <w:p w:rsidR="004357DC" w:rsidRPr="00FA7C59" w:rsidRDefault="004357DC" w:rsidP="00FA7C59">
            <w:pPr>
              <w:keepNext/>
              <w:spacing w:after="0"/>
              <w:ind w:left="1489" w:hanging="425"/>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هـ</w:t>
            </w:r>
            <w:r w:rsidRPr="00FA7C59">
              <w:rPr>
                <w:rFonts w:ascii="Times New Roman" w:eastAsia="Times New Roman" w:hAnsi="Times New Roman" w:cs="Times New Roman" w:hint="cs"/>
                <w:b/>
                <w:bCs/>
                <w:color w:val="000000"/>
                <w:sz w:val="32"/>
                <w:szCs w:val="32"/>
                <w:rtl/>
                <w:lang w:val="x-none" w:eastAsia="x-none" w:bidi="ar-SA"/>
              </w:rPr>
              <w:t>-</w:t>
            </w:r>
            <w:r w:rsidRPr="00FA7C59">
              <w:rPr>
                <w:rFonts w:ascii="Times New Roman" w:eastAsia="Times New Roman" w:hAnsi="Times New Roman" w:cs="Times New Roman"/>
                <w:b/>
                <w:bCs/>
                <w:color w:val="000000"/>
                <w:sz w:val="32"/>
                <w:szCs w:val="32"/>
                <w:rtl/>
                <w:lang w:val="x-none" w:eastAsia="x-none" w:bidi="ar-SA"/>
              </w:rPr>
              <w:t xml:space="preserve"> القيام بأي تصرفات أو ممارسات أو أعمال تسيء إلى الأخلاق والآداب والسلوك العامين والإساءة للآراء والمعتقدات السياسية والدينية أو التحريض ضدها.</w:t>
            </w:r>
          </w:p>
          <w:p w:rsidR="004357DC" w:rsidRPr="00FA7C59" w:rsidRDefault="00057E65" w:rsidP="00FA7C59">
            <w:pPr>
              <w:pStyle w:val="ListParagraph"/>
              <w:keepNext/>
              <w:numPr>
                <w:ilvl w:val="0"/>
                <w:numId w:val="148"/>
              </w:numPr>
              <w:bidi/>
              <w:ind w:left="1347" w:hanging="283"/>
              <w:jc w:val="lowKashida"/>
              <w:outlineLvl w:val="1"/>
              <w:rPr>
                <w:b/>
                <w:bCs/>
                <w:color w:val="000000"/>
                <w:sz w:val="32"/>
                <w:szCs w:val="32"/>
                <w:rtl/>
                <w:lang w:val="x-none" w:eastAsia="x-none"/>
              </w:rPr>
            </w:pPr>
            <w:r w:rsidRPr="00FA7C59">
              <w:rPr>
                <w:rFonts w:hint="cs"/>
                <w:b/>
                <w:bCs/>
                <w:color w:val="000000"/>
                <w:sz w:val="32"/>
                <w:szCs w:val="32"/>
                <w:rtl/>
                <w:lang w:val="x-none" w:eastAsia="x-none"/>
              </w:rPr>
              <w:t>ممارسة أي سلوك جسدي أو شفهي ذي</w:t>
            </w:r>
            <w:r w:rsidR="004357DC" w:rsidRPr="00FA7C59">
              <w:rPr>
                <w:rFonts w:hint="cs"/>
                <w:b/>
                <w:bCs/>
                <w:color w:val="000000"/>
                <w:sz w:val="32"/>
                <w:szCs w:val="32"/>
                <w:rtl/>
                <w:lang w:val="x-none" w:eastAsia="x-none"/>
              </w:rPr>
              <w:t xml:space="preserve"> طبيعة جنسية أو التهديدات المرتبطة به بما يمس كرامة الآخرين ويكون مهينا لهم ويؤدي الى الحاق الضرر الجسدي أوالنفسي أوالجنسي بهم . </w:t>
            </w:r>
          </w:p>
          <w:p w:rsidR="004357DC" w:rsidRPr="00FA7C59" w:rsidRDefault="004357DC" w:rsidP="00FA7C59">
            <w:pPr>
              <w:pStyle w:val="ListParagraph"/>
              <w:numPr>
                <w:ilvl w:val="0"/>
                <w:numId w:val="149"/>
              </w:numPr>
              <w:bidi/>
              <w:ind w:left="1347" w:hanging="283"/>
              <w:jc w:val="lowKashida"/>
              <w:rPr>
                <w:b/>
                <w:bCs/>
                <w:color w:val="000000"/>
                <w:sz w:val="32"/>
                <w:szCs w:val="32"/>
                <w:rtl/>
              </w:rPr>
            </w:pPr>
            <w:r w:rsidRPr="00FA7C59">
              <w:rPr>
                <w:b/>
                <w:bCs/>
                <w:color w:val="000000"/>
                <w:sz w:val="32"/>
                <w:szCs w:val="32"/>
                <w:rtl/>
                <w:lang w:val="x-none" w:eastAsia="x-none"/>
              </w:rPr>
              <w:t>ايقاع عقاب بدني باي صورة من الصور على أي من الاطفال الموجودين في الدوائر بما في ذلك المؤسسات التعليمية او التأهيلية او التدريبية</w:t>
            </w:r>
            <w:r w:rsidRPr="00FA7C59">
              <w:rPr>
                <w:b/>
                <w:bCs/>
                <w:color w:val="000000"/>
                <w:sz w:val="32"/>
                <w:szCs w:val="32"/>
                <w:rtl/>
              </w:rPr>
              <w:t xml:space="preserve"> او دور الرعاية او الحماية او الحاق اذى باي منهم.</w:t>
            </w:r>
          </w:p>
          <w:p w:rsidR="004357DC" w:rsidRPr="00FA7C59" w:rsidRDefault="004357DC" w:rsidP="00FA7C59">
            <w:pPr>
              <w:spacing w:after="0"/>
              <w:ind w:left="1347"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ح</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العمل خارج أوقات الدوام الرسمي دون إذن مسبق من رئيس الوزراء أو من يفوضه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بناءً على تنسيب الوزير فيما يتعلق بموظفي الفئة العليا وبتصريح من الوزير للموظفين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 الفئات الأخرى، وذلك تحت طائلة المساءلة بما في ذلك استرداد أي مبلغ حصل عليه</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الموظف لمصلحة الخزينة، ويشترط في تطبيق هذه الفقرة أن يقوم بذلك العمل خارج أوقات</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الدوام الرسمي الذي تحدده الدائرة وأن لا ينشأ عن ذلك العمل إعاقة لأعمالها</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الرسمية، وأن لا يكون العمل الإضافي لدى الجهات التي لها علاقة أو مصلحة بعمل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الدائرة.</w:t>
            </w:r>
          </w:p>
          <w:p w:rsidR="004357DC" w:rsidRPr="00FA7C59" w:rsidRDefault="004357DC" w:rsidP="00FA7C59">
            <w:pPr>
              <w:pStyle w:val="ListParagraph"/>
              <w:numPr>
                <w:ilvl w:val="0"/>
                <w:numId w:val="150"/>
              </w:numPr>
              <w:bidi/>
              <w:ind w:left="1347" w:hanging="283"/>
              <w:jc w:val="lowKashida"/>
              <w:rPr>
                <w:b/>
                <w:bCs/>
                <w:color w:val="000000"/>
                <w:sz w:val="32"/>
                <w:szCs w:val="32"/>
              </w:rPr>
            </w:pPr>
            <w:r w:rsidRPr="00FA7C59">
              <w:rPr>
                <w:b/>
                <w:bCs/>
                <w:color w:val="000000"/>
                <w:sz w:val="32"/>
                <w:szCs w:val="32"/>
                <w:rtl/>
              </w:rPr>
              <w:t xml:space="preserve">الكتابة أو التصريح لوسائل الأعلام أو لوسائل التواصل الاجتماعي بما يسيء للدولة أو العاملين فيها أو إفشاء أسرار العمل </w:t>
            </w:r>
            <w:r w:rsidRPr="00FA7C59">
              <w:rPr>
                <w:rFonts w:hint="cs"/>
                <w:b/>
                <w:bCs/>
                <w:color w:val="000000"/>
                <w:sz w:val="32"/>
                <w:szCs w:val="32"/>
                <w:rtl/>
              </w:rPr>
              <w:t xml:space="preserve">. </w:t>
            </w:r>
          </w:p>
          <w:p w:rsidR="004357DC" w:rsidRPr="00FA7C59" w:rsidRDefault="004357DC" w:rsidP="00FA7C59">
            <w:pPr>
              <w:pStyle w:val="ListParagraph"/>
              <w:bidi/>
              <w:ind w:left="1489" w:hanging="425"/>
              <w:jc w:val="lowKashida"/>
              <w:rPr>
                <w:b/>
                <w:bCs/>
                <w:color w:val="000000"/>
                <w:sz w:val="32"/>
                <w:szCs w:val="32"/>
                <w:rtl/>
              </w:rPr>
            </w:pPr>
            <w:r w:rsidRPr="00FA7C59">
              <w:rPr>
                <w:rFonts w:hint="cs"/>
                <w:b/>
                <w:bCs/>
                <w:color w:val="000000"/>
                <w:sz w:val="32"/>
                <w:szCs w:val="32"/>
                <w:rtl/>
              </w:rPr>
              <w:t xml:space="preserve">ي- تصوير أي وثيقة أو تسريبها أو نشر أي معلومة أو مقالة أو اعادة نشر أي منها بأي وسيلة من الوسائل بما يسئ للدولة أو العاملين فيها . </w:t>
            </w:r>
          </w:p>
          <w:p w:rsidR="004357DC" w:rsidRPr="00FA7C59" w:rsidRDefault="004357DC" w:rsidP="00FA7C59">
            <w:pPr>
              <w:spacing w:after="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240"/>
              <w:ind w:left="1800" w:hanging="1816"/>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70-</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يجب على الدائرة:-</w:t>
            </w:r>
          </w:p>
          <w:p w:rsidR="004357DC" w:rsidRPr="00FA7C59" w:rsidRDefault="004357DC" w:rsidP="00FA7C59">
            <w:pPr>
              <w:pStyle w:val="ListParagraph"/>
              <w:numPr>
                <w:ilvl w:val="0"/>
                <w:numId w:val="31"/>
              </w:numPr>
              <w:bidi/>
              <w:ind w:hanging="234"/>
              <w:jc w:val="lowKashida"/>
              <w:rPr>
                <w:b/>
                <w:bCs/>
                <w:color w:val="000000"/>
                <w:sz w:val="32"/>
                <w:szCs w:val="32"/>
              </w:rPr>
            </w:pPr>
            <w:r w:rsidRPr="00FA7C59">
              <w:rPr>
                <w:b/>
                <w:bCs/>
                <w:color w:val="000000"/>
                <w:sz w:val="32"/>
                <w:szCs w:val="32"/>
                <w:rtl/>
              </w:rPr>
              <w:t>أن تحدد بوضوح مهام الموظف ومسؤولياته وما يتوقع منه إنجازه، والتعامل معه في</w:t>
            </w:r>
            <w:r w:rsidRPr="00FA7C59">
              <w:rPr>
                <w:b/>
                <w:bCs/>
                <w:color w:val="000000"/>
                <w:sz w:val="32"/>
                <w:szCs w:val="32"/>
              </w:rPr>
              <w:t xml:space="preserve"> </w:t>
            </w:r>
            <w:r w:rsidRPr="00FA7C59">
              <w:rPr>
                <w:b/>
                <w:bCs/>
                <w:color w:val="000000"/>
                <w:sz w:val="32"/>
                <w:szCs w:val="32"/>
                <w:rtl/>
              </w:rPr>
              <w:t>كل ما يتعلق بأوضاعه الوظيفية على أساس الجدارة والاستحقاق.</w:t>
            </w:r>
          </w:p>
          <w:p w:rsidR="004357DC" w:rsidRPr="00FA7C59" w:rsidRDefault="004357DC" w:rsidP="00FA7C59">
            <w:pPr>
              <w:numPr>
                <w:ilvl w:val="0"/>
                <w:numId w:val="31"/>
              </w:numPr>
              <w:tabs>
                <w:tab w:val="clear" w:pos="1440"/>
                <w:tab w:val="left" w:pos="1424"/>
                <w:tab w:val="left" w:pos="1980"/>
              </w:tabs>
              <w:spacing w:after="0"/>
              <w:ind w:hanging="19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أن تضمن للموظف حرية الرأي والتعبير فيما يتعلق بمهام عمله في الدائرة وفقاً للتشريعات النافذة.</w:t>
            </w:r>
          </w:p>
          <w:p w:rsidR="004357DC" w:rsidRPr="00FA7C59" w:rsidRDefault="004357DC" w:rsidP="00FA7C59">
            <w:pPr>
              <w:tabs>
                <w:tab w:val="left" w:pos="1424"/>
              </w:tabs>
              <w:spacing w:after="0"/>
              <w:ind w:left="142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أن تكفل له حق التظلم وفقاً لأحكام هذا النظام والتأكد من وجود ضمانات للموظف</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عند تطبيق الإجراءات والعقوبات التأديبية وفقاً لأحكام هذا النظام.</w:t>
            </w:r>
          </w:p>
          <w:p w:rsidR="004357DC" w:rsidRPr="00FA7C59" w:rsidRDefault="004357DC" w:rsidP="00FA7C59">
            <w:pPr>
              <w:tabs>
                <w:tab w:val="num" w:pos="1424"/>
              </w:tabs>
              <w:spacing w:after="0"/>
              <w:ind w:left="1424" w:hanging="27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توفير متطلبات تعزيز مهاراته وتطوير قدراته المتعلقة بطبيعة العمل من خلال برامج التطوير والتدريب المختلفة</w:t>
            </w:r>
            <w:r w:rsidRPr="00FA7C59">
              <w:rPr>
                <w:rFonts w:ascii="Times New Roman" w:eastAsia="Times New Roman" w:hAnsi="Times New Roman" w:cs="Times New Roman" w:hint="cs"/>
                <w:b/>
                <w:bCs/>
                <w:color w:val="000000"/>
                <w:sz w:val="32"/>
                <w:szCs w:val="32"/>
                <w:rtl/>
                <w:lang w:bidi="ar-SA"/>
              </w:rPr>
              <w:t>.</w:t>
            </w:r>
          </w:p>
        </w:tc>
      </w:tr>
      <w:tr w:rsidR="005D6180" w:rsidRPr="00FA7C59" w:rsidTr="00FA7C59">
        <w:tc>
          <w:tcPr>
            <w:tcW w:w="10775" w:type="dxa"/>
            <w:shd w:val="clear" w:color="auto" w:fill="auto"/>
          </w:tcPr>
          <w:p w:rsidR="004357DC" w:rsidRPr="00FA7C59" w:rsidRDefault="004357DC" w:rsidP="00FA7C59">
            <w:pPr>
              <w:keepNext/>
              <w:tabs>
                <w:tab w:val="num" w:pos="0"/>
              </w:tabs>
              <w:spacing w:after="0"/>
              <w:ind w:left="270" w:hanging="286"/>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الفصل الحادي عشر</w:t>
            </w:r>
          </w:p>
          <w:p w:rsidR="004357DC" w:rsidRPr="00FA7C59" w:rsidRDefault="004357DC" w:rsidP="00FA7C59">
            <w:pPr>
              <w:keepNext/>
              <w:tabs>
                <w:tab w:val="num" w:pos="0"/>
              </w:tabs>
              <w:spacing w:after="0"/>
              <w:ind w:left="270" w:hanging="286"/>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إدارة الأداء وتقييمه</w:t>
            </w:r>
          </w:p>
          <w:p w:rsidR="004357DC" w:rsidRPr="00FA7C59" w:rsidRDefault="004357DC" w:rsidP="00FA7C59">
            <w:pPr>
              <w:bidi w:val="0"/>
              <w:spacing w:after="0"/>
              <w:jc w:val="lowKashida"/>
              <w:rPr>
                <w:rFonts w:ascii="Times New Roman" w:eastAsia="Times New Roman" w:hAnsi="Times New Roman" w:cs="Times New Roman"/>
                <w:b/>
                <w:bCs/>
                <w:color w:val="000000"/>
                <w:sz w:val="32"/>
                <w:szCs w:val="32"/>
                <w:rtl/>
                <w:lang w:bidi="ar-SA"/>
              </w:rPr>
            </w:pPr>
          </w:p>
          <w:p w:rsidR="004357DC" w:rsidRPr="00FA7C59" w:rsidRDefault="004357DC" w:rsidP="00FA7C59">
            <w:pPr>
              <w:keepNext/>
              <w:tabs>
                <w:tab w:val="num" w:pos="654"/>
              </w:tabs>
              <w:spacing w:after="0"/>
              <w:ind w:left="1800" w:hanging="1800"/>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71- أ- تهدف عملية إدارة الأداء وتقييمه إلى ما يلي:-</w:t>
            </w:r>
          </w:p>
          <w:p w:rsidR="004357DC" w:rsidRPr="00FA7C59" w:rsidRDefault="004357DC" w:rsidP="00FA7C59">
            <w:pPr>
              <w:pStyle w:val="ListParagraph"/>
              <w:numPr>
                <w:ilvl w:val="0"/>
                <w:numId w:val="33"/>
              </w:numPr>
              <w:tabs>
                <w:tab w:val="clear" w:pos="1440"/>
                <w:tab w:val="num" w:pos="1631"/>
              </w:tabs>
              <w:bidi/>
              <w:ind w:left="1773" w:hanging="284"/>
              <w:jc w:val="lowKashida"/>
              <w:rPr>
                <w:b/>
                <w:bCs/>
                <w:color w:val="000000"/>
                <w:sz w:val="32"/>
                <w:szCs w:val="32"/>
                <w:rtl/>
              </w:rPr>
            </w:pPr>
            <w:r w:rsidRPr="00FA7C59">
              <w:rPr>
                <w:b/>
                <w:bCs/>
                <w:color w:val="000000"/>
                <w:sz w:val="32"/>
                <w:szCs w:val="32"/>
                <w:rtl/>
              </w:rPr>
              <w:t>تعزيز ثقافة المتابعة والتقييم والمساءلة والتعلم والتحفيز.</w:t>
            </w:r>
          </w:p>
          <w:p w:rsidR="004357DC" w:rsidRPr="00FA7C59" w:rsidRDefault="004357DC" w:rsidP="00FA7C59">
            <w:pPr>
              <w:numPr>
                <w:ilvl w:val="0"/>
                <w:numId w:val="33"/>
              </w:numPr>
              <w:tabs>
                <w:tab w:val="clear" w:pos="1440"/>
                <w:tab w:val="num" w:pos="1784"/>
                <w:tab w:val="num" w:pos="1953"/>
              </w:tabs>
              <w:spacing w:after="0"/>
              <w:ind w:left="186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الحصول على مستوى أداء أفضل يساهم في تحقيق الأهداف المؤسسية</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 xml:space="preserve">للدائرة من خلال تقييم دور الموظف في إنجاز مهامه وتحقيق الاهداف المحددة له وفقا لمؤشرات الاداء المتفق عليها بين الرئيس المباشر والموظف في بداية سنة التقييم ووفقا لسجل الاداء </w:t>
            </w:r>
            <w:r w:rsidRPr="00FA7C59">
              <w:rPr>
                <w:rFonts w:ascii="Times New Roman" w:eastAsia="Times New Roman" w:hAnsi="Times New Roman" w:cs="Times New Roman" w:hint="cs"/>
                <w:b/>
                <w:bCs/>
                <w:color w:val="000000"/>
                <w:sz w:val="32"/>
                <w:szCs w:val="32"/>
                <w:rtl/>
                <w:lang w:bidi="ar-SA"/>
              </w:rPr>
              <w:t xml:space="preserve">والمتسوق الخفي ومتلقي الخدمة </w:t>
            </w:r>
            <w:r w:rsidRPr="00FA7C59">
              <w:rPr>
                <w:rFonts w:ascii="Times New Roman" w:eastAsia="Times New Roman" w:hAnsi="Times New Roman" w:cs="Times New Roman"/>
                <w:b/>
                <w:bCs/>
                <w:color w:val="000000"/>
                <w:sz w:val="32"/>
                <w:szCs w:val="32"/>
                <w:rtl/>
                <w:lang w:bidi="ar-SA"/>
              </w:rPr>
              <w:t>وتحفيزالموظفين وتشجيعهم ودعمهم لتحسين أدائهم وتنمية مهاراتهم وقدراتهم وتطويرها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وتفعيل مبدأ التنافسية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33"/>
              </w:numPr>
              <w:tabs>
                <w:tab w:val="clear" w:pos="1440"/>
                <w:tab w:val="num" w:pos="612"/>
                <w:tab w:val="num" w:pos="1784"/>
                <w:tab w:val="num" w:pos="1953"/>
              </w:tabs>
              <w:spacing w:after="0" w:line="360" w:lineRule="auto"/>
              <w:ind w:left="186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تحديد الاحتياجات التدريبية وتطويرها وفق منهجية علمية وموضوعية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num" w:pos="1604"/>
              </w:tabs>
              <w:spacing w:after="0" w:line="360" w:lineRule="auto"/>
              <w:ind w:left="160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باستثناء موظفي المجموعة الأولى من الفئة العليا يخضع أداء جميع الموظفين للمراجعة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المنتظمة وتقييم الأداء</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b/>
                <w:bCs/>
                <w:color w:val="000000"/>
                <w:sz w:val="32"/>
                <w:szCs w:val="32"/>
                <w:rtl/>
                <w:lang w:bidi="ar-SA"/>
              </w:rPr>
              <w:t xml:space="preserve"> </w:t>
            </w:r>
          </w:p>
          <w:p w:rsidR="004357DC" w:rsidRPr="00FA7C59" w:rsidRDefault="004357DC" w:rsidP="00FA7C59">
            <w:pPr>
              <w:tabs>
                <w:tab w:val="num" w:pos="1604"/>
              </w:tabs>
              <w:spacing w:after="0" w:line="360" w:lineRule="auto"/>
              <w:ind w:left="160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تتولى الجهة المسؤولة عن تطوير الاداء المؤسسي في رئاسة الوزراء:-</w:t>
            </w:r>
          </w:p>
          <w:p w:rsidR="004357DC" w:rsidRPr="00FA7C59" w:rsidRDefault="004357DC" w:rsidP="00FA7C59">
            <w:pPr>
              <w:tabs>
                <w:tab w:val="num" w:pos="1878"/>
              </w:tabs>
              <w:spacing w:after="0" w:line="360" w:lineRule="auto"/>
              <w:ind w:left="1878"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1- وضع أسس ومعايير علمية لربط الأداء الفردي بالأداء المؤسسي يعتمدها المجلس</w:t>
            </w:r>
            <w:r w:rsidRPr="00FA7C59">
              <w:rPr>
                <w:rFonts w:ascii="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خلال سنة من تاريخ سريان هذا النظام.</w:t>
            </w:r>
          </w:p>
          <w:p w:rsidR="004357DC" w:rsidRPr="00FA7C59" w:rsidRDefault="004357DC" w:rsidP="00FA7C59">
            <w:pPr>
              <w:tabs>
                <w:tab w:val="num" w:pos="1878"/>
              </w:tabs>
              <w:spacing w:after="0" w:line="360" w:lineRule="auto"/>
              <w:ind w:left="1878"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التعاون مع الديوان في إعداد التعليمات والأدلة والإجراءات المتعلقة بتقييم الأداء وجميع النماذج المتعلقة بإدارة تقييم الأداء لموظفي الفئات الاولى والثانية والثالثة، على أن تتضمن هذه التعليمات الجهات صاحبة الصلاحية في تنظيم هذه التقارير.</w:t>
            </w:r>
          </w:p>
          <w:p w:rsidR="004357DC" w:rsidRPr="00FA7C59" w:rsidRDefault="004357DC" w:rsidP="00FA7C59">
            <w:pPr>
              <w:tabs>
                <w:tab w:val="num" w:pos="1604"/>
              </w:tabs>
              <w:spacing w:after="0"/>
              <w:ind w:left="160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rPr>
              <w:t>د</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يكون إعداد تقرير الأداء السنوي النهائي مكتوماً غير أنه يجب اطلاع الموظف على</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تقرير أدائه السنوي إذا كان تقديره  النهائي بدرجة ضعيف بعد تاريخ اعتماده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 xml:space="preserve">مباشرة للاعتراض عليه وفقاً لأحكام المادة (75) والفقرة (ج) من المادة (166) من هذا النظام، ويحق </w:t>
            </w:r>
            <w:r w:rsidRPr="00FA7C59">
              <w:rPr>
                <w:rFonts w:ascii="Times New Roman" w:eastAsia="Times New Roman" w:hAnsi="Times New Roman" w:cs="Times New Roman" w:hint="cs"/>
                <w:b/>
                <w:bCs/>
                <w:color w:val="000000"/>
                <w:sz w:val="32"/>
                <w:szCs w:val="32"/>
                <w:rtl/>
                <w:lang w:bidi="ar-SA"/>
              </w:rPr>
              <w:t>ل</w:t>
            </w:r>
            <w:r w:rsidRPr="00FA7C59">
              <w:rPr>
                <w:rFonts w:ascii="Times New Roman" w:eastAsia="Times New Roman" w:hAnsi="Times New Roman" w:cs="Times New Roman"/>
                <w:b/>
                <w:bCs/>
                <w:color w:val="000000"/>
                <w:sz w:val="32"/>
                <w:szCs w:val="32"/>
                <w:rtl/>
                <w:lang w:bidi="ar-SA"/>
              </w:rPr>
              <w:t>لموظفين</w:t>
            </w:r>
            <w:r w:rsidRPr="00FA7C59">
              <w:rPr>
                <w:rFonts w:ascii="Times New Roman" w:eastAsia="Times New Roman" w:hAnsi="Times New Roman" w:cs="Times New Roman" w:hint="cs"/>
                <w:b/>
                <w:bCs/>
                <w:color w:val="000000"/>
                <w:sz w:val="32"/>
                <w:szCs w:val="32"/>
                <w:rtl/>
                <w:lang w:bidi="ar-SA"/>
              </w:rPr>
              <w:t xml:space="preserve"> جميعا</w:t>
            </w:r>
            <w:r w:rsidRPr="00FA7C59">
              <w:rPr>
                <w:rFonts w:ascii="Times New Roman" w:eastAsia="Times New Roman" w:hAnsi="Times New Roman" w:cs="Times New Roman"/>
                <w:b/>
                <w:bCs/>
                <w:color w:val="000000"/>
                <w:sz w:val="32"/>
                <w:szCs w:val="32"/>
                <w:rtl/>
                <w:lang w:bidi="ar-SA"/>
              </w:rPr>
              <w:t xml:space="preserve"> الاطلاع على نتائج تقاريرهم بعد مضي شهر من تاريخ إيداع كشوفات نتائج التقارير السنوية في الديوان.</w:t>
            </w:r>
          </w:p>
          <w:p w:rsidR="004357DC" w:rsidRPr="00FA7C59" w:rsidRDefault="004357DC" w:rsidP="00FA7C59">
            <w:pPr>
              <w:tabs>
                <w:tab w:val="num" w:pos="1440"/>
              </w:tabs>
              <w:spacing w:after="0"/>
              <w:ind w:left="1604" w:hanging="27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يقر مجلس الوزراء بناء على تنسيب المجلس منظومة أداء شاغلي المجموعة الثانية من الفئة العليا ومن في حكمهم بحيث تتضمن آلية التقييم ومؤشراته التي تستند الى تحقيق أهداف الدائرة وخططها الاستراتيجية والنماذج التي تعد لهذه الغاية.</w:t>
            </w:r>
          </w:p>
          <w:p w:rsidR="001C30A3" w:rsidRPr="00FA7C59" w:rsidRDefault="001C30A3" w:rsidP="00FA7C59">
            <w:pPr>
              <w:tabs>
                <w:tab w:val="num" w:pos="1440"/>
              </w:tabs>
              <w:spacing w:after="0"/>
              <w:ind w:left="1604" w:hanging="270"/>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right" w:pos="1334"/>
              </w:tabs>
              <w:spacing w:after="0"/>
              <w:ind w:left="1347" w:hanging="1347"/>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المادة72-</w:t>
            </w:r>
            <w:r w:rsidRPr="00FA7C59">
              <w:rPr>
                <w:rFonts w:ascii="Times New Roman" w:eastAsia="Times New Roman" w:hAnsi="Times New Roman" w:cs="Times New Roman"/>
                <w:b/>
                <w:bCs/>
                <w:color w:val="000000"/>
                <w:sz w:val="32"/>
                <w:szCs w:val="32"/>
                <w:rtl/>
                <w:lang w:val="x-none" w:eastAsia="x-none"/>
              </w:rPr>
              <w:t xml:space="preserve">أ- </w:t>
            </w:r>
            <w:r w:rsidRPr="00FA7C59">
              <w:rPr>
                <w:rFonts w:ascii="Times New Roman" w:eastAsia="Times New Roman" w:hAnsi="Times New Roman" w:cs="Times New Roman"/>
                <w:b/>
                <w:bCs/>
                <w:color w:val="000000"/>
                <w:sz w:val="32"/>
                <w:szCs w:val="32"/>
                <w:rtl/>
                <w:lang w:val="x-none" w:eastAsia="x-none" w:bidi="ar-SA"/>
              </w:rPr>
              <w:t>يصدر المجلس بناءً على تنسيب لجنة يشكلها رئيس الديوان من ممثلين عن الديوان والدوائر المعنية التعليمات والأدلة</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والإجراءات المتعلقة بتقييم الأداء وجميع النماذج المتعلقة بإدارة تقييم الأداء لموظفي الفئات الاولى والثانية والثالثة على ان تتضمن كيفية تقييم أداء الموظفين المنتدبين والمعارين والمكلفين والموفدين في بعثات أو دورات والمجازين</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بدون راتب وعلاوات والموظفين تحت التجربة والموقوفين عن العمل والجهات صاحبة الصلاحية في تنظيم هذه التقارير على ان يكون التقييم مبنيا على الكفايات الوظيفية.</w:t>
            </w:r>
          </w:p>
          <w:p w:rsidR="004357DC" w:rsidRPr="00FA7C59" w:rsidRDefault="004357DC" w:rsidP="00FA7C59">
            <w:pPr>
              <w:tabs>
                <w:tab w:val="right" w:pos="260"/>
                <w:tab w:val="left" w:pos="1489"/>
              </w:tabs>
              <w:spacing w:after="0"/>
              <w:ind w:left="1489"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 تعتبر الوثائق الخاصة بسجل الأداء إحدى المرجعيات الرئيسة عند مناقشة الأداء مع</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الموظف لاعتماد تقرير الأداء السنوي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260"/>
                <w:tab w:val="left" w:pos="1694"/>
              </w:tabs>
              <w:spacing w:after="0"/>
              <w:ind w:left="1489"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 لا يجوز إجراء أي تعديل على البيانات والملاحظات والوقائع المدونة في جميع</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النماذج المتعلقة بإدارة الأداء بما في ذلك نماذج سجل الأداء وتقرير الأداء</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السنوي سواء بالإضافة إليها أو بالحذف منها كما لا يجوز إجراء أي محو أو كشط فيها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وذلك تحت طائلة بطلان التعديل والمساءلة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260"/>
                <w:tab w:val="left" w:pos="1631"/>
              </w:tabs>
              <w:spacing w:after="0"/>
              <w:ind w:left="1489" w:hanging="50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-1-</w:t>
            </w:r>
            <w:r w:rsidRPr="00FA7C59">
              <w:rPr>
                <w:rFonts w:ascii="Times New Roman" w:eastAsia="Times New Roman" w:hAnsi="Times New Roman" w:cs="Times New Roman"/>
                <w:b/>
                <w:bCs/>
                <w:color w:val="000000"/>
                <w:sz w:val="32"/>
                <w:szCs w:val="32"/>
                <w:rtl/>
                <w:lang w:bidi="ar-SA"/>
              </w:rPr>
              <w:t xml:space="preserve"> تعتمد البيانات والوقائع والملاحظات المدونة في سجل الأداء في تقييم</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أداء الموظف بموجب تقرير الأداء السنوي ويتم ذلك التقييم بأي من التقديرات</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tabs>
                <w:tab w:val="right" w:pos="2234"/>
              </w:tabs>
              <w:spacing w:after="0"/>
              <w:ind w:left="205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ممتاز.</w:t>
            </w:r>
          </w:p>
          <w:p w:rsidR="004357DC" w:rsidRPr="00FA7C59" w:rsidRDefault="004357DC" w:rsidP="00FA7C59">
            <w:pPr>
              <w:tabs>
                <w:tab w:val="right" w:pos="2234"/>
              </w:tabs>
              <w:spacing w:after="0"/>
              <w:ind w:left="205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جيد جداً.</w:t>
            </w:r>
          </w:p>
          <w:p w:rsidR="004357DC" w:rsidRPr="00FA7C59" w:rsidRDefault="004357DC" w:rsidP="00FA7C59">
            <w:pPr>
              <w:tabs>
                <w:tab w:val="right" w:pos="2234"/>
              </w:tabs>
              <w:spacing w:after="0"/>
              <w:ind w:left="205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جيد.</w:t>
            </w:r>
          </w:p>
          <w:p w:rsidR="004357DC" w:rsidRPr="00FA7C59" w:rsidRDefault="004357DC" w:rsidP="00FA7C59">
            <w:pPr>
              <w:tabs>
                <w:tab w:val="right" w:pos="2234"/>
              </w:tabs>
              <w:spacing w:after="0"/>
              <w:ind w:left="205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مقبول.</w:t>
            </w:r>
          </w:p>
          <w:p w:rsidR="004357DC" w:rsidRPr="00FA7C59" w:rsidRDefault="004357DC" w:rsidP="00FA7C59">
            <w:pPr>
              <w:tabs>
                <w:tab w:val="right" w:pos="2234"/>
              </w:tabs>
              <w:spacing w:after="0"/>
              <w:ind w:left="205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ضعيف.</w:t>
            </w:r>
          </w:p>
          <w:p w:rsidR="004357DC" w:rsidRPr="00FA7C59" w:rsidRDefault="004357DC" w:rsidP="00FA7C59">
            <w:pPr>
              <w:spacing w:after="0"/>
              <w:ind w:left="1489" w:hanging="283"/>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توضع التقديرات المنصوص عليها في البند (1) من هذه الفقرة على أساس تقدير</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علامة لكل من البيانات والوقائع والملاحظات المتعلقة بأداء الموظف وذلك وفقاً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للنموذج المعتمد لتقرير الأداء السنوي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773" w:hanging="851"/>
              <w:jc w:val="lowKashida"/>
              <w:rPr>
                <w:rFonts w:ascii="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hAnsi="Times New Roman" w:cs="Times New Roman"/>
                <w:b/>
                <w:bCs/>
                <w:color w:val="000000"/>
                <w:sz w:val="32"/>
                <w:szCs w:val="32"/>
                <w:rtl/>
                <w:lang w:bidi="ar-SA"/>
              </w:rPr>
              <w:t>هـ</w:t>
            </w:r>
            <w:r w:rsidRPr="00FA7C59">
              <w:rPr>
                <w:rFonts w:ascii="Times New Roman" w:hAnsi="Times New Roman" w:cs="Times New Roman" w:hint="cs"/>
                <w:b/>
                <w:bCs/>
                <w:color w:val="000000"/>
                <w:sz w:val="32"/>
                <w:szCs w:val="32"/>
                <w:rtl/>
                <w:lang w:bidi="ar-SA"/>
              </w:rPr>
              <w:t>-</w:t>
            </w:r>
            <w:r w:rsidRPr="00FA7C59">
              <w:rPr>
                <w:rFonts w:ascii="Times New Roman" w:hAnsi="Times New Roman" w:cs="Times New Roman"/>
                <w:b/>
                <w:bCs/>
                <w:color w:val="000000"/>
                <w:sz w:val="32"/>
                <w:szCs w:val="32"/>
                <w:rtl/>
                <w:lang w:bidi="ar-SA"/>
              </w:rPr>
              <w:t>1</w:t>
            </w:r>
            <w:r w:rsidRPr="00FA7C59">
              <w:rPr>
                <w:rFonts w:ascii="Times New Roman" w:hAnsi="Times New Roman" w:cs="Times New Roman" w:hint="cs"/>
                <w:b/>
                <w:bCs/>
                <w:color w:val="000000"/>
                <w:sz w:val="32"/>
                <w:szCs w:val="32"/>
                <w:rtl/>
                <w:lang w:bidi="ar-SA"/>
              </w:rPr>
              <w:t>-</w:t>
            </w:r>
            <w:r w:rsidRPr="00FA7C59">
              <w:rPr>
                <w:rFonts w:ascii="Times New Roman" w:hAnsi="Times New Roman" w:cs="Times New Roman"/>
                <w:b/>
                <w:bCs/>
                <w:color w:val="000000"/>
                <w:sz w:val="32"/>
                <w:szCs w:val="32"/>
                <w:rtl/>
                <w:lang w:bidi="ar-SA"/>
              </w:rPr>
              <w:t xml:space="preserve"> تراعي الدائرة عند تقييم واعتماد التقدير النهائي لتقييم اداء موظفيها بحيث يكون منحنى التوزيع منطقيا .</w:t>
            </w:r>
          </w:p>
          <w:p w:rsidR="004357DC" w:rsidRPr="00FA7C59" w:rsidRDefault="004357DC" w:rsidP="00FA7C59">
            <w:pPr>
              <w:spacing w:after="0"/>
              <w:ind w:left="1914" w:hanging="425"/>
              <w:jc w:val="lowKashida"/>
              <w:rPr>
                <w:rFonts w:ascii="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2</w:t>
            </w:r>
            <w:r w:rsidRPr="00FA7C59">
              <w:rPr>
                <w:rFonts w:ascii="Times New Roman" w:hAnsi="Times New Roman" w:cs="Times New Roman" w:hint="cs"/>
                <w:b/>
                <w:bCs/>
                <w:color w:val="000000"/>
                <w:sz w:val="32"/>
                <w:szCs w:val="32"/>
                <w:rtl/>
                <w:lang w:bidi="ar-SA"/>
              </w:rPr>
              <w:t>-</w:t>
            </w:r>
            <w:r w:rsidRPr="00FA7C59">
              <w:rPr>
                <w:rFonts w:ascii="Times New Roman" w:hAnsi="Times New Roman" w:cs="Times New Roman"/>
                <w:b/>
                <w:bCs/>
                <w:color w:val="000000"/>
                <w:sz w:val="32"/>
                <w:szCs w:val="32"/>
                <w:rtl/>
                <w:lang w:bidi="ar-SA"/>
              </w:rPr>
              <w:t xml:space="preserve"> لغايات البند (1) من هذه الفقرة يتم توزيع الموظفين وفق تقييم أدائهم على شكل منحنى بخمس مجموعات حيث تتركز النسبة الأكبر منهم في الوسط وتمثل أداء جيدا إلى جيد جدا وبنسبة أقل عند الطرفين وتمثل أداء ممتازا على اليمين ومقبولا وضعيفا على اليسار ويتم تحديد ذلك بمقتضى التعليمات الصادرة بالاستناد لاحكام الفقرة  (أ) من هذه المادة.</w:t>
            </w:r>
          </w:p>
          <w:p w:rsidR="004357DC" w:rsidRPr="00FA7C59" w:rsidRDefault="004357DC" w:rsidP="00FA7C59">
            <w:pPr>
              <w:tabs>
                <w:tab w:val="right" w:pos="2054"/>
              </w:tabs>
              <w:spacing w:after="0"/>
              <w:ind w:left="1347" w:hanging="283"/>
              <w:jc w:val="lowKashida"/>
              <w:rPr>
                <w:rFonts w:ascii="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و</w:t>
            </w:r>
            <w:r w:rsidRPr="00FA7C59">
              <w:rPr>
                <w:rFonts w:ascii="Times New Roman" w:eastAsia="Times New Roman" w:hAnsi="Times New Roman" w:cs="Times New Roman" w:hint="cs"/>
                <w:b/>
                <w:bCs/>
                <w:color w:val="000000"/>
                <w:sz w:val="32"/>
                <w:szCs w:val="32"/>
                <w:rtl/>
                <w:lang w:bidi="ar-SA"/>
              </w:rPr>
              <w:t>-</w:t>
            </w:r>
            <w:r w:rsidRPr="00FA7C59">
              <w:rPr>
                <w:rFonts w:ascii="Times New Roman" w:hAnsi="Times New Roman" w:cs="Times New Roman"/>
                <w:b/>
                <w:bCs/>
                <w:color w:val="000000"/>
                <w:sz w:val="32"/>
                <w:szCs w:val="32"/>
                <w:rtl/>
                <w:lang w:bidi="ar-SA"/>
              </w:rPr>
              <w:t xml:space="preserve"> يقوم الديوان بتحديد إجراءات تقييم الأداء الفردي، وتقييم مدى فاعلية وكفاءة تطبيق إدارة الأداء الفردي في الدوائر سنوياً، مع رفع التوصيات لمجلس الخدمة المدنية بالتعديلات المطلوبة. </w:t>
            </w:r>
          </w:p>
          <w:p w:rsidR="004357DC" w:rsidRPr="00FA7C59" w:rsidRDefault="004357DC" w:rsidP="00FA7C59">
            <w:pPr>
              <w:tabs>
                <w:tab w:val="right" w:pos="1631"/>
              </w:tabs>
              <w:spacing w:after="0"/>
              <w:ind w:left="1347"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ز</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 xml:space="preserve">يقوم الديوان بالتنسيق مع المعهد بتنظيم برامج تدريبية لتأهيل وتدريب المعنيين بتقييم الأداء الفردي في وحدات الموارد البشرية واكسابهم مهارات تدريب المدربين ليقوموا بدورهم بتدريب الرؤساء المباشرين في الدوائر على آليات المتابعة والتقييم.  </w:t>
            </w:r>
            <w:r w:rsidRPr="00FA7C59">
              <w:rPr>
                <w:rFonts w:ascii="Times New Roman" w:hAnsi="Times New Roman" w:cs="Times New Roman"/>
                <w:b/>
                <w:bCs/>
                <w:color w:val="000000"/>
                <w:sz w:val="32"/>
                <w:szCs w:val="32"/>
                <w:rtl/>
                <w:lang w:bidi="ar-SA"/>
              </w:rPr>
              <w:t xml:space="preserve"> </w:t>
            </w:r>
          </w:p>
          <w:p w:rsidR="004357DC" w:rsidRPr="00FA7C59" w:rsidRDefault="004357DC" w:rsidP="00FA7C59">
            <w:pPr>
              <w:tabs>
                <w:tab w:val="right" w:pos="1347"/>
              </w:tabs>
              <w:spacing w:after="0" w:line="240" w:lineRule="auto"/>
              <w:ind w:left="1347" w:hanging="283"/>
              <w:jc w:val="lowKashida"/>
              <w:rPr>
                <w:rFonts w:ascii="Times New Roman" w:hAnsi="Times New Roman" w:cs="Times New Roman"/>
                <w:b/>
                <w:bCs/>
                <w:color w:val="000000"/>
                <w:sz w:val="32"/>
                <w:szCs w:val="32"/>
                <w:lang w:bidi="ar-SA"/>
              </w:rPr>
            </w:pPr>
            <w:r w:rsidRPr="00FA7C59">
              <w:rPr>
                <w:rFonts w:ascii="Times New Roman" w:hAnsi="Times New Roman" w:cs="Times New Roman"/>
                <w:b/>
                <w:bCs/>
                <w:color w:val="000000"/>
                <w:sz w:val="32"/>
                <w:szCs w:val="32"/>
                <w:rtl/>
                <w:lang w:bidi="ar-SA"/>
              </w:rPr>
              <w:t>ح</w:t>
            </w:r>
            <w:r w:rsidRPr="00FA7C59">
              <w:rPr>
                <w:rFonts w:ascii="Times New Roman" w:hAnsi="Times New Roman" w:cs="Times New Roman" w:hint="cs"/>
                <w:b/>
                <w:bCs/>
                <w:color w:val="000000"/>
                <w:sz w:val="32"/>
                <w:szCs w:val="32"/>
                <w:rtl/>
                <w:lang w:bidi="ar-SA"/>
              </w:rPr>
              <w:t>-</w:t>
            </w:r>
            <w:r w:rsidRPr="00FA7C59">
              <w:rPr>
                <w:rFonts w:ascii="Times New Roman" w:hAnsi="Times New Roman" w:cs="Times New Roman"/>
                <w:b/>
                <w:bCs/>
                <w:color w:val="000000"/>
                <w:sz w:val="32"/>
                <w:szCs w:val="32"/>
                <w:rtl/>
                <w:lang w:bidi="ar-SA"/>
              </w:rPr>
              <w:t xml:space="preserve"> على الرغم مما ورد في الفقرة (أ) من هذه المادة، يجوز لأي دائرة </w:t>
            </w:r>
            <w:r w:rsidR="002E100C" w:rsidRPr="00FA7C59">
              <w:rPr>
                <w:rFonts w:ascii="Times New Roman" w:hAnsi="Times New Roman" w:cs="Times New Roman" w:hint="cs"/>
                <w:b/>
                <w:bCs/>
                <w:color w:val="000000"/>
                <w:sz w:val="32"/>
                <w:szCs w:val="32"/>
                <w:rtl/>
                <w:lang w:bidi="ar-SA"/>
              </w:rPr>
              <w:t xml:space="preserve">تم </w:t>
            </w:r>
            <w:r w:rsidRPr="00FA7C59">
              <w:rPr>
                <w:rFonts w:ascii="Times New Roman" w:hAnsi="Times New Roman" w:cs="Times New Roman"/>
                <w:b/>
                <w:bCs/>
                <w:color w:val="000000"/>
                <w:sz w:val="32"/>
                <w:szCs w:val="32"/>
                <w:rtl/>
                <w:lang w:bidi="ar-SA"/>
              </w:rPr>
              <w:t>اعتماد مسار مهني لوظائفها الاساسية</w:t>
            </w:r>
            <w:r w:rsidR="002E100C" w:rsidRPr="00FA7C59">
              <w:rPr>
                <w:rFonts w:ascii="Times New Roman" w:hAnsi="Times New Roman" w:cs="Times New Roman" w:hint="cs"/>
                <w:b/>
                <w:bCs/>
                <w:color w:val="000000"/>
                <w:sz w:val="32"/>
                <w:szCs w:val="32"/>
                <w:rtl/>
                <w:lang w:bidi="ar-SA"/>
              </w:rPr>
              <w:t xml:space="preserve"> من المجلس</w:t>
            </w:r>
            <w:r w:rsidRPr="00FA7C59">
              <w:rPr>
                <w:rFonts w:ascii="Times New Roman" w:hAnsi="Times New Roman" w:cs="Times New Roman"/>
                <w:b/>
                <w:bCs/>
                <w:color w:val="000000"/>
                <w:sz w:val="32"/>
                <w:szCs w:val="32"/>
                <w:rtl/>
                <w:lang w:bidi="ar-SA"/>
              </w:rPr>
              <w:t xml:space="preserve">، أن تعد الآلية والاجراءات والنماذج والأدلة المتعلقة بتقييم أداء موظفيها ورفعها الى المجلس لاعتمادها. </w:t>
            </w:r>
          </w:p>
          <w:p w:rsidR="001C30A3" w:rsidRPr="00FA7C59" w:rsidRDefault="001C30A3" w:rsidP="00FA7C59">
            <w:pPr>
              <w:tabs>
                <w:tab w:val="right" w:pos="1347"/>
              </w:tabs>
              <w:spacing w:after="0" w:line="240" w:lineRule="auto"/>
              <w:ind w:left="1347" w:hanging="283"/>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ind w:left="1026" w:hanging="1042"/>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المادة73- </w:t>
            </w:r>
            <w:r w:rsidRPr="00FA7C59">
              <w:rPr>
                <w:rFonts w:ascii="Times New Roman" w:eastAsia="Times New Roman" w:hAnsi="Times New Roman" w:cs="Times New Roman" w:hint="cs"/>
                <w:b/>
                <w:bCs/>
                <w:color w:val="000000"/>
                <w:sz w:val="32"/>
                <w:szCs w:val="32"/>
                <w:rtl/>
                <w:lang w:bidi="ar-SA"/>
              </w:rPr>
              <w:t xml:space="preserve">مع مراعاة الفقرة (ج) من المادة (71) من هذا النظام، </w:t>
            </w:r>
            <w:r w:rsidRPr="00FA7C59">
              <w:rPr>
                <w:rFonts w:ascii="Times New Roman" w:eastAsia="Times New Roman" w:hAnsi="Times New Roman" w:cs="Times New Roman"/>
                <w:b/>
                <w:bCs/>
                <w:color w:val="000000"/>
                <w:sz w:val="32"/>
                <w:szCs w:val="32"/>
                <w:rtl/>
                <w:lang w:bidi="ar-SA"/>
              </w:rPr>
              <w:t xml:space="preserve">يقوم الرئيس المباشر في بداية السنة </w:t>
            </w:r>
            <w:r w:rsidRPr="00FA7C59">
              <w:rPr>
                <w:rFonts w:ascii="Times New Roman" w:eastAsia="Times New Roman" w:hAnsi="Times New Roman" w:cs="Times New Roman" w:hint="cs"/>
                <w:b/>
                <w:bCs/>
                <w:color w:val="000000"/>
                <w:sz w:val="32"/>
                <w:szCs w:val="32"/>
                <w:rtl/>
                <w:lang w:bidi="ar-SA"/>
              </w:rPr>
              <w:t>بالتعاون مع مرؤوسيه ب</w:t>
            </w:r>
            <w:r w:rsidRPr="00FA7C59">
              <w:rPr>
                <w:rFonts w:ascii="Times New Roman" w:eastAsia="Times New Roman" w:hAnsi="Times New Roman" w:cs="Times New Roman"/>
                <w:b/>
                <w:bCs/>
                <w:color w:val="000000"/>
                <w:sz w:val="32"/>
                <w:szCs w:val="32"/>
                <w:rtl/>
                <w:lang w:bidi="ar-SA"/>
              </w:rPr>
              <w:t>تحديد النتائج المطلوب تحقيقها والأهمية النسبية لكل منها واطلاع الموظف على عناصر التقييم العامة والخاصة وعناصر التميز والتي سيتم على أساسها تقييم أدائه.</w:t>
            </w:r>
          </w:p>
          <w:p w:rsidR="004357DC" w:rsidRPr="00FA7C59" w:rsidRDefault="004357DC" w:rsidP="00FA7C59">
            <w:pPr>
              <w:spacing w:after="0"/>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309" w:hanging="130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المادة74-أ- على الرئيس المباشر ان يقوم بشكل دوري بإجراء مراجعة مع مرؤوسيه لنتائج سجل الأداء بما فيها الجزء المت</w:t>
            </w:r>
            <w:r w:rsidRPr="00FA7C59">
              <w:rPr>
                <w:rFonts w:ascii="Times New Roman" w:eastAsia="Times New Roman" w:hAnsi="Times New Roman" w:cs="Times New Roman"/>
                <w:b/>
                <w:bCs/>
                <w:color w:val="000000"/>
                <w:sz w:val="32"/>
                <w:szCs w:val="32"/>
                <w:rtl/>
              </w:rPr>
              <w:t>ع</w:t>
            </w:r>
            <w:r w:rsidRPr="00FA7C59">
              <w:rPr>
                <w:rFonts w:ascii="Times New Roman" w:eastAsia="Times New Roman" w:hAnsi="Times New Roman" w:cs="Times New Roman"/>
                <w:b/>
                <w:bCs/>
                <w:color w:val="000000"/>
                <w:sz w:val="32"/>
                <w:szCs w:val="32"/>
                <w:rtl/>
                <w:lang w:bidi="ar-SA"/>
              </w:rPr>
              <w:t>لق بالوقائع الإيجابية والسلبية وبما يحقق رصد نقاط القوة في أداء الموظف وسلوكه لتعزيزها ورصد نقاط الضعف وكيفية معالجتها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451"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 يقوم المدير المعني بمتابعة نموذج سجل الأداء للموظف في الوحدة التنظيمية للتحقق من أن المراجعة قد تمت وفقاً للتعليمات المعتمدة لذلك، واتخاذ الإجراءات المناسبة إذا تبين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أن في البيانات والملاحظات والوقائع المدرجة في السجل ما يقتضي اتخاذ تلك</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الإجراءات.</w:t>
            </w:r>
          </w:p>
          <w:p w:rsidR="004357DC" w:rsidRPr="00FA7C59" w:rsidRDefault="004357DC" w:rsidP="007335B0">
            <w:pPr>
              <w:spacing w:after="0"/>
              <w:ind w:left="1773" w:hanging="74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ج- </w:t>
            </w:r>
            <w:r w:rsidRPr="00FA7C59">
              <w:rPr>
                <w:rFonts w:ascii="Times New Roman" w:eastAsia="Times New Roman" w:hAnsi="Times New Roman" w:cs="Times New Roman" w:hint="cs"/>
                <w:b/>
                <w:bCs/>
                <w:color w:val="000000"/>
                <w:sz w:val="32"/>
                <w:szCs w:val="32"/>
                <w:rtl/>
                <w:lang w:bidi="ar-SA"/>
              </w:rPr>
              <w:t xml:space="preserve">1- </w:t>
            </w:r>
            <w:r w:rsidRPr="00FA7C59">
              <w:rPr>
                <w:rFonts w:ascii="Times New Roman" w:eastAsia="Times New Roman" w:hAnsi="Times New Roman" w:cs="Times New Roman"/>
                <w:b/>
                <w:bCs/>
                <w:color w:val="000000"/>
                <w:sz w:val="32"/>
                <w:szCs w:val="32"/>
                <w:rtl/>
                <w:lang w:bidi="ar-SA"/>
              </w:rPr>
              <w:t>تؤخذ بعين الاعتبار العقوب</w:t>
            </w:r>
            <w:r w:rsidRPr="00FA7C59">
              <w:rPr>
                <w:rFonts w:ascii="Times New Roman" w:eastAsia="Times New Roman" w:hAnsi="Times New Roman" w:cs="Times New Roman" w:hint="cs"/>
                <w:b/>
                <w:bCs/>
                <w:color w:val="000000"/>
                <w:sz w:val="32"/>
                <w:szCs w:val="32"/>
                <w:rtl/>
                <w:lang w:bidi="ar-SA"/>
              </w:rPr>
              <w:t>ة</w:t>
            </w:r>
            <w:r w:rsidRPr="00FA7C59">
              <w:rPr>
                <w:rFonts w:ascii="Times New Roman" w:eastAsia="Times New Roman" w:hAnsi="Times New Roman" w:cs="Times New Roman"/>
                <w:b/>
                <w:bCs/>
                <w:color w:val="000000"/>
                <w:sz w:val="32"/>
                <w:szCs w:val="32"/>
                <w:rtl/>
                <w:lang w:bidi="ar-SA"/>
              </w:rPr>
              <w:t xml:space="preserve"> التأديبية المنصوص عليها في البن</w:t>
            </w:r>
            <w:r w:rsidRPr="00FA7C59">
              <w:rPr>
                <w:rFonts w:ascii="Times New Roman" w:eastAsia="Times New Roman" w:hAnsi="Times New Roman" w:cs="Times New Roman" w:hint="cs"/>
                <w:b/>
                <w:bCs/>
                <w:color w:val="000000"/>
                <w:sz w:val="32"/>
                <w:szCs w:val="32"/>
                <w:rtl/>
                <w:lang w:bidi="ar-SA"/>
              </w:rPr>
              <w:t>د</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hint="cs"/>
                <w:b/>
                <w:bCs/>
                <w:color w:val="000000"/>
                <w:sz w:val="32"/>
                <w:szCs w:val="32"/>
                <w:rtl/>
                <w:lang w:bidi="ar-SA"/>
              </w:rPr>
              <w:t xml:space="preserve">(2) </w:t>
            </w:r>
            <w:r w:rsidRPr="00FA7C59">
              <w:rPr>
                <w:rFonts w:ascii="Times New Roman" w:eastAsia="Times New Roman" w:hAnsi="Times New Roman" w:cs="Times New Roman"/>
                <w:b/>
                <w:bCs/>
                <w:color w:val="000000"/>
                <w:sz w:val="32"/>
                <w:szCs w:val="32"/>
                <w:rtl/>
                <w:lang w:bidi="ar-SA"/>
              </w:rPr>
              <w:t>من الفقرة (أ) من المادة (142) من هذا النظام التي يتم إيقاعها بحق الموظف خلال سنة التقييم، بحيث لا يزيد تقدير الموظف على جيد إذا كان تقدير ادائه ممتاز</w:t>
            </w:r>
            <w:r w:rsidRPr="00FA7C59">
              <w:rPr>
                <w:rFonts w:ascii="Times New Roman" w:eastAsia="Times New Roman" w:hAnsi="Times New Roman" w:cs="Times New Roman" w:hint="cs"/>
                <w:b/>
                <w:bCs/>
                <w:color w:val="000000"/>
                <w:sz w:val="32"/>
                <w:szCs w:val="32"/>
                <w:rtl/>
                <w:lang w:bidi="ar-SA"/>
              </w:rPr>
              <w:t>ا</w:t>
            </w:r>
            <w:r w:rsidRPr="00FA7C59">
              <w:rPr>
                <w:rFonts w:ascii="Times New Roman" w:eastAsia="Times New Roman" w:hAnsi="Times New Roman" w:cs="Times New Roman"/>
                <w:b/>
                <w:bCs/>
                <w:color w:val="000000"/>
                <w:sz w:val="32"/>
                <w:szCs w:val="32"/>
                <w:rtl/>
                <w:lang w:bidi="ar-SA"/>
              </w:rPr>
              <w:t xml:space="preserve"> أو جيد</w:t>
            </w:r>
            <w:r w:rsidRPr="00FA7C59">
              <w:rPr>
                <w:rFonts w:ascii="Times New Roman" w:eastAsia="Times New Roman" w:hAnsi="Times New Roman" w:cs="Times New Roman" w:hint="cs"/>
                <w:b/>
                <w:bCs/>
                <w:color w:val="000000"/>
                <w:sz w:val="32"/>
                <w:szCs w:val="32"/>
                <w:rtl/>
                <w:lang w:bidi="ar-SA"/>
              </w:rPr>
              <w:t>ا</w:t>
            </w:r>
            <w:r w:rsidRPr="00FA7C59">
              <w:rPr>
                <w:rFonts w:ascii="Times New Roman" w:eastAsia="Times New Roman" w:hAnsi="Times New Roman" w:cs="Times New Roman"/>
                <w:b/>
                <w:bCs/>
                <w:color w:val="000000"/>
                <w:sz w:val="32"/>
                <w:szCs w:val="32"/>
                <w:rtl/>
                <w:lang w:bidi="ar-SA"/>
              </w:rPr>
              <w:t xml:space="preserve"> جدا للسنوات الثلاث السابقة لتاريخ إيقاع العقوبة ، ولا يجوز أن يزيد تقدير الموظف </w:t>
            </w:r>
            <w:r w:rsidRPr="00FA7C59">
              <w:rPr>
                <w:rFonts w:ascii="Times New Roman" w:eastAsia="Times New Roman" w:hAnsi="Times New Roman" w:cs="Times New Roman" w:hint="cs"/>
                <w:b/>
                <w:bCs/>
                <w:color w:val="000000"/>
                <w:sz w:val="32"/>
                <w:szCs w:val="32"/>
                <w:rtl/>
                <w:lang w:bidi="ar-SA"/>
              </w:rPr>
              <w:t>على</w:t>
            </w:r>
            <w:r w:rsidRPr="00FA7C59">
              <w:rPr>
                <w:rFonts w:ascii="Times New Roman" w:eastAsia="Times New Roman" w:hAnsi="Times New Roman" w:cs="Times New Roman"/>
                <w:b/>
                <w:bCs/>
                <w:color w:val="000000"/>
                <w:sz w:val="32"/>
                <w:szCs w:val="32"/>
                <w:rtl/>
                <w:lang w:bidi="ar-SA"/>
              </w:rPr>
              <w:t xml:space="preserve"> مقبول إذا كان تقدير ادائه السنوي للسنوات الثلاث السابقة لا </w:t>
            </w:r>
            <w:r w:rsidR="007335B0">
              <w:rPr>
                <w:rFonts w:ascii="Times New Roman" w:eastAsia="Times New Roman" w:hAnsi="Times New Roman" w:cs="Times New Roman" w:hint="cs"/>
                <w:b/>
                <w:bCs/>
                <w:color w:val="000000"/>
                <w:sz w:val="32"/>
                <w:szCs w:val="32"/>
                <w:rtl/>
                <w:lang w:bidi="ar-SA"/>
              </w:rPr>
              <w:t>يزيد</w:t>
            </w:r>
            <w:r w:rsidRPr="00FA7C59">
              <w:rPr>
                <w:rFonts w:ascii="Times New Roman" w:eastAsia="Times New Roman" w:hAnsi="Times New Roman" w:cs="Times New Roman"/>
                <w:b/>
                <w:bCs/>
                <w:color w:val="000000"/>
                <w:sz w:val="32"/>
                <w:szCs w:val="32"/>
                <w:rtl/>
                <w:lang w:bidi="ar-SA"/>
              </w:rPr>
              <w:t xml:space="preserve"> عن جيد</w:t>
            </w:r>
            <w:r w:rsidRPr="00FA7C59">
              <w:rPr>
                <w:rFonts w:ascii="Times New Roman" w:eastAsia="Times New Roman" w:hAnsi="Times New Roman" w:cs="Times New Roman" w:hint="cs"/>
                <w:b/>
                <w:bCs/>
                <w:color w:val="000000"/>
                <w:sz w:val="32"/>
                <w:szCs w:val="32"/>
                <w:rtl/>
                <w:lang w:bidi="ar-SA"/>
              </w:rPr>
              <w:t xml:space="preserve"> .</w:t>
            </w:r>
          </w:p>
          <w:p w:rsidR="004357DC" w:rsidRPr="00FA7C59" w:rsidRDefault="004357DC" w:rsidP="00FA7C59">
            <w:pPr>
              <w:spacing w:after="0"/>
              <w:ind w:left="1631"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 xml:space="preserve">2- </w:t>
            </w:r>
            <w:r w:rsidRPr="00FA7C59">
              <w:rPr>
                <w:rFonts w:ascii="Times New Roman" w:eastAsia="Times New Roman" w:hAnsi="Times New Roman" w:cs="Times New Roman"/>
                <w:b/>
                <w:bCs/>
                <w:color w:val="000000"/>
                <w:sz w:val="32"/>
                <w:szCs w:val="32"/>
                <w:rtl/>
                <w:lang w:bidi="ar-SA"/>
              </w:rPr>
              <w:t xml:space="preserve">تؤخذ بعين الاعتبار </w:t>
            </w:r>
            <w:r w:rsidRPr="00FA7C59">
              <w:rPr>
                <w:rFonts w:ascii="Times New Roman" w:eastAsia="Times New Roman" w:hAnsi="Times New Roman" w:cs="Times New Roman" w:hint="cs"/>
                <w:b/>
                <w:bCs/>
                <w:color w:val="000000"/>
                <w:sz w:val="32"/>
                <w:szCs w:val="32"/>
                <w:rtl/>
                <w:lang w:bidi="ar-SA"/>
              </w:rPr>
              <w:t>العقوبات</w:t>
            </w:r>
            <w:r w:rsidRPr="00FA7C59">
              <w:rPr>
                <w:rFonts w:ascii="Times New Roman" w:eastAsia="Times New Roman" w:hAnsi="Times New Roman" w:cs="Times New Roman"/>
                <w:b/>
                <w:bCs/>
                <w:color w:val="000000"/>
                <w:sz w:val="32"/>
                <w:szCs w:val="32"/>
                <w:rtl/>
                <w:lang w:bidi="ar-SA"/>
              </w:rPr>
              <w:t xml:space="preserve"> التأديبية المنصوص عليها في </w:t>
            </w:r>
            <w:r w:rsidRPr="00FA7C59">
              <w:rPr>
                <w:rFonts w:ascii="Times New Roman" w:eastAsia="Times New Roman" w:hAnsi="Times New Roman" w:cs="Times New Roman" w:hint="cs"/>
                <w:b/>
                <w:bCs/>
                <w:color w:val="000000"/>
                <w:sz w:val="32"/>
                <w:szCs w:val="32"/>
                <w:rtl/>
                <w:lang w:bidi="ar-SA"/>
              </w:rPr>
              <w:t xml:space="preserve">البنود من (3) الى (6) </w:t>
            </w:r>
            <w:r w:rsidRPr="00FA7C59">
              <w:rPr>
                <w:rFonts w:ascii="Times New Roman" w:eastAsia="Times New Roman" w:hAnsi="Times New Roman" w:cs="Times New Roman"/>
                <w:b/>
                <w:bCs/>
                <w:color w:val="000000"/>
                <w:sz w:val="32"/>
                <w:szCs w:val="32"/>
                <w:rtl/>
                <w:lang w:bidi="ar-SA"/>
              </w:rPr>
              <w:t xml:space="preserve">من الفقرة (أ) من المادة (142) من هذا النظام التي يتم إيقاعها بحق الموظف خلال سنة التقييم، بحيث لا يزيد تقدير الموظف على </w:t>
            </w:r>
            <w:r w:rsidRPr="00FA7C59">
              <w:rPr>
                <w:rFonts w:ascii="Times New Roman" w:eastAsia="Times New Roman" w:hAnsi="Times New Roman" w:cs="Times New Roman" w:hint="cs"/>
                <w:b/>
                <w:bCs/>
                <w:color w:val="000000"/>
                <w:sz w:val="32"/>
                <w:szCs w:val="32"/>
                <w:rtl/>
                <w:lang w:bidi="ar-SA"/>
              </w:rPr>
              <w:t>مقبول</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ind w:left="1347" w:hanging="321"/>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 د- يقوم الرئيس المباشر بتعبئة نموذج تقرير الأداء السنوي معتمداً على نموذج سجل الأداء ورفعهما مع ارفاق الوثائق والمعززات في حال كان تقدير الموظف بدرجة (ممتاز) أو (ضعيف) الى الرئيس الأعلى المباشر الذي يقوم بدوره بإحالة تقارير أداء الموظفين السنوية وملاحظاته عليها إلى الوحدة التنظيمية المختصة بالموارد البشرية في الدائرة.</w:t>
            </w:r>
          </w:p>
          <w:p w:rsidR="004357DC" w:rsidRPr="00FA7C59" w:rsidRDefault="004357DC" w:rsidP="00FA7C59">
            <w:pPr>
              <w:spacing w:after="0"/>
              <w:ind w:left="1735" w:hanging="70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هـ- 1- تقوم الوحدة التنظيمية المختصة بالموارد البشرية في الدائرة بإعداد كشف بأسماء الموظفين وفئاتهم ودرجاتهم وعلاماتهم وتقديراتهم والتأكد من مراعاة نتائج تقييم أداء الموظفين بما ينسجم مع منحنى التوزيع الطبيعي لمستويات الأداء المشار اليه في المادة (72) من هذا النظام</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773" w:hanging="426"/>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2- في حال عدم مطابقة النتائج للنسب المئوية المحددة يتم تحويل التقرير الى لجنة يشكلها الوزير بناء على تنسيب الأمين العام من ثلاثة من كبار موظفي الدائرة من غير أعضاء لجنة التظلمات المشار اليها في الفقرة (أ) من المادة (165) من هذا النظام وبمشاركة مندوب عن الديوان تتولى دراسة النتائج والنسب المئوية ورفع التوصيات للوزير لاتخاذ القرار المناسب بشأنها.</w:t>
            </w:r>
          </w:p>
          <w:p w:rsidR="004357DC" w:rsidRPr="00FA7C59" w:rsidRDefault="004357DC" w:rsidP="00FA7C59">
            <w:pPr>
              <w:spacing w:after="0"/>
              <w:ind w:left="1309"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و-</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 xml:space="preserve">مع مراعاة أحكام الفقرة (هـ) من هذه المادة يقوم الأمين العام أو من يفوضه، باعتماد التقدير النهائي للموظف </w:t>
            </w:r>
            <w:r w:rsidRPr="00FA7C59">
              <w:rPr>
                <w:rFonts w:ascii="Times New Roman" w:eastAsia="Times New Roman" w:hAnsi="Times New Roman" w:cs="Times New Roman" w:hint="cs"/>
                <w:b/>
                <w:bCs/>
                <w:color w:val="000000"/>
                <w:sz w:val="32"/>
                <w:szCs w:val="32"/>
                <w:rtl/>
                <w:lang w:bidi="ar-SA"/>
              </w:rPr>
              <w:t xml:space="preserve">في </w:t>
            </w:r>
            <w:r w:rsidRPr="00FA7C59">
              <w:rPr>
                <w:rFonts w:ascii="Times New Roman" w:eastAsia="Times New Roman" w:hAnsi="Times New Roman" w:cs="Times New Roman"/>
                <w:b/>
                <w:bCs/>
                <w:color w:val="000000"/>
                <w:sz w:val="32"/>
                <w:szCs w:val="32"/>
                <w:rtl/>
                <w:lang w:bidi="ar-SA"/>
              </w:rPr>
              <w:t>موعد أقصاه منتصف شهر كانون الأول من كل سنة.</w:t>
            </w:r>
          </w:p>
          <w:p w:rsidR="004357DC" w:rsidRPr="00FA7C59" w:rsidRDefault="004357DC" w:rsidP="00FA7C59">
            <w:pPr>
              <w:spacing w:after="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360" w:lineRule="auto"/>
              <w:ind w:left="1168" w:hanging="1184"/>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المادة 75- ترسل نسخة من تقرير الأداء السنوي إلى الموظف من صاحب الصلاحية أو من يفوضه في اعتماد التقدير إذا كان تقدير أدائه السنوي بدرجة ضعيف، وللموظف حق الاعتراض على تقدير أدائه السنوي خلال ثلاثة أيام عمل من اليوم التالي لتسلمه له وفق </w:t>
            </w:r>
            <w:r w:rsidRPr="00FA7C59">
              <w:rPr>
                <w:rFonts w:ascii="Times New Roman" w:eastAsia="Times New Roman" w:hAnsi="Times New Roman" w:cs="Times New Roman" w:hint="cs"/>
                <w:b/>
                <w:bCs/>
                <w:color w:val="000000"/>
                <w:sz w:val="32"/>
                <w:szCs w:val="32"/>
                <w:rtl/>
                <w:lang w:val="x-none" w:eastAsia="x-none" w:bidi="ar-SA"/>
              </w:rPr>
              <w:t>أ</w:t>
            </w:r>
            <w:r w:rsidRPr="00FA7C59">
              <w:rPr>
                <w:rFonts w:ascii="Times New Roman" w:eastAsia="Times New Roman" w:hAnsi="Times New Roman" w:cs="Times New Roman"/>
                <w:b/>
                <w:bCs/>
                <w:color w:val="000000"/>
                <w:sz w:val="32"/>
                <w:szCs w:val="32"/>
                <w:rtl/>
                <w:lang w:val="x-none" w:eastAsia="x-none" w:bidi="ar-SA"/>
              </w:rPr>
              <w:t>حكام الفقرة (ج) من المادة (166) من هذا النظام وعلى نموذج الاعتراض الذي يعده الديوان لهذه الغاية.</w:t>
            </w:r>
          </w:p>
          <w:p w:rsidR="004357DC" w:rsidRPr="00FA7C59" w:rsidRDefault="004357DC" w:rsidP="00FA7C59">
            <w:pPr>
              <w:spacing w:after="0" w:line="36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360" w:lineRule="auto"/>
              <w:ind w:left="1168" w:hanging="1168"/>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المادة76- تتخذ الإجراءات المبينة أدناه بعد اكتساب تقارير الأداء السنوية الصفة النهائية:-</w:t>
            </w:r>
          </w:p>
          <w:p w:rsidR="004357DC" w:rsidRPr="00FA7C59" w:rsidRDefault="004357DC" w:rsidP="00FA7C59">
            <w:pPr>
              <w:pStyle w:val="ListParagraph"/>
              <w:numPr>
                <w:ilvl w:val="0"/>
                <w:numId w:val="35"/>
              </w:numPr>
              <w:bidi/>
              <w:spacing w:line="360" w:lineRule="auto"/>
              <w:ind w:left="1489" w:hanging="283"/>
              <w:jc w:val="lowKashida"/>
              <w:rPr>
                <w:b/>
                <w:bCs/>
                <w:color w:val="000000"/>
                <w:sz w:val="32"/>
                <w:szCs w:val="32"/>
              </w:rPr>
            </w:pPr>
            <w:r w:rsidRPr="00FA7C59">
              <w:rPr>
                <w:b/>
                <w:bCs/>
                <w:color w:val="000000"/>
                <w:sz w:val="32"/>
                <w:szCs w:val="32"/>
                <w:rtl/>
              </w:rPr>
              <w:t xml:space="preserve">إذا كان تقدير الموظف في تقرير الأداء السنوي بدرجة ضعيف لسنة واحدة تحجب عنه زيادة سنوية واحدة بقرار من الأمين العام وعلى الدائرة إلحاقه بدورات تدريبية لتحسين مستوى أدائه خلال </w:t>
            </w:r>
            <w:r w:rsidR="00057E65" w:rsidRPr="00FA7C59">
              <w:rPr>
                <w:rFonts w:hint="cs"/>
                <w:b/>
                <w:bCs/>
                <w:color w:val="000000"/>
                <w:sz w:val="32"/>
                <w:szCs w:val="32"/>
                <w:rtl/>
              </w:rPr>
              <w:t>الأشهر الثلاثة الأولى</w:t>
            </w:r>
            <w:r w:rsidRPr="00FA7C59">
              <w:rPr>
                <w:b/>
                <w:bCs/>
                <w:color w:val="000000"/>
                <w:sz w:val="32"/>
                <w:szCs w:val="32"/>
                <w:rtl/>
              </w:rPr>
              <w:t xml:space="preserve"> من السنة التي تلي سنة التقييم وبما يتناسب وطبيعة الوظيفة التي يشغلها.</w:t>
            </w:r>
          </w:p>
          <w:p w:rsidR="004357DC" w:rsidRPr="00FA7C59" w:rsidRDefault="004357DC" w:rsidP="00FA7C59">
            <w:pPr>
              <w:numPr>
                <w:ilvl w:val="0"/>
                <w:numId w:val="35"/>
              </w:numPr>
              <w:spacing w:after="0" w:line="360" w:lineRule="auto"/>
              <w:ind w:left="1593"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اذا كان تقدير الموظف في تقرير الأداء السنوي بدرجة ضعيف لسنة واحدة وارتكب خلال السنة مخالفة جسيمة ترتب عليها إيقافه عن العمل وفقاً لأحكام الفقرة (هـ) من المادة (142) من هذا النظام تنهى خدمته بقرار من الوزير بناء على تنسيب الأمين العام.</w:t>
            </w:r>
          </w:p>
          <w:p w:rsidR="004357DC" w:rsidRPr="00FA7C59" w:rsidRDefault="004357DC" w:rsidP="00FA7C59">
            <w:pPr>
              <w:spacing w:after="0" w:line="360" w:lineRule="auto"/>
              <w:ind w:left="1593"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اذا كان تقدير الموظف في تقرير الأداء السنوي بدرجة ضعيف لسنتين متتاليتين يحال على الاستيداع او التقاعد المبكر اذا كان مستوفياً لشروط الإحالة وبخلاف ذلك تنهى خدمته بقرار من الوزير بناء على تنسيب الأمين العام.</w:t>
            </w:r>
          </w:p>
          <w:p w:rsidR="004357DC" w:rsidRPr="00FA7C59" w:rsidRDefault="004357DC" w:rsidP="00FA7C59">
            <w:pPr>
              <w:spacing w:after="0"/>
              <w:ind w:left="1451"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يعامل حجب الزيادة السنوية الوارد في الفقرة (أ) من هذه المادة معاملة العقوبة التأديبية لجميع الغايات المنصوص عليها في هذا النظام.</w:t>
            </w:r>
          </w:p>
          <w:p w:rsidR="00D5217E" w:rsidRPr="00FA7C59" w:rsidRDefault="00D5217E" w:rsidP="00FA7C59">
            <w:pPr>
              <w:spacing w:after="0"/>
              <w:ind w:left="1451" w:hanging="283"/>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1927"/>
              </w:tabs>
              <w:spacing w:after="0" w:line="240" w:lineRule="auto"/>
              <w:ind w:left="1631" w:hanging="1631"/>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w:t>
            </w:r>
            <w:r w:rsidRPr="00FA7C59">
              <w:rPr>
                <w:rFonts w:ascii="Times New Roman" w:eastAsia="Times New Roman" w:hAnsi="Times New Roman" w:cs="Times New Roman"/>
                <w:b/>
                <w:bCs/>
                <w:color w:val="000000"/>
                <w:sz w:val="32"/>
                <w:szCs w:val="32"/>
                <w:rtl/>
                <w:lang w:val="x-none" w:eastAsia="x-none"/>
              </w:rPr>
              <w:t>77-</w:t>
            </w:r>
            <w:r w:rsidRPr="00FA7C59">
              <w:rPr>
                <w:rFonts w:ascii="Times New Roman" w:eastAsia="Times New Roman" w:hAnsi="Times New Roman" w:cs="Times New Roman"/>
                <w:b/>
                <w:bCs/>
                <w:color w:val="000000"/>
                <w:sz w:val="32"/>
                <w:szCs w:val="32"/>
                <w:rtl/>
                <w:lang w:val="x-none" w:eastAsia="x-none" w:bidi="ar-SA"/>
              </w:rPr>
              <w:t xml:space="preserve"> أ-1- ترسل الدائرة إلى الديوان كشفاً معتمداً وموقعاً من أمين عام الدائرة بأسماء موظفيها وفئاتهم ودرجاتهم وتقديراتهم النهائية وعلاماتهم في تقرير الأداء السنوي في موعد لا يتجاوز نهاية شهر كانون الاول من السنة التي يتم فيها التقييم ولا يجوز إدخال أي تعديل عليه بعد إيداعه لدى الديوان.</w:t>
            </w:r>
          </w:p>
          <w:p w:rsidR="004357DC" w:rsidRPr="00FA7C59" w:rsidRDefault="004357DC" w:rsidP="00FA7C59">
            <w:pPr>
              <w:spacing w:after="0" w:line="240" w:lineRule="auto"/>
              <w:ind w:left="1593" w:hanging="284"/>
              <w:jc w:val="lowKashida"/>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2- يجب ان يكون التقدير النهائي والعلامة الواردان في الكشف المشار اليه في البند (1) من هذه الفقرة مطابقين للتقدير والعلامة الواردين في تقرير الأداء السنوي المعتمد من الأمين العام أو من يفوضه.</w:t>
            </w:r>
          </w:p>
          <w:p w:rsidR="004357DC" w:rsidRPr="00FA7C59" w:rsidRDefault="004357DC" w:rsidP="00FA7C59">
            <w:pPr>
              <w:keepNext/>
              <w:tabs>
                <w:tab w:val="num" w:pos="654"/>
              </w:tabs>
              <w:spacing w:after="0"/>
              <w:ind w:left="1451" w:hanging="324"/>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ب- اذا تبين للدائرة خلال ستين يوما من تاريخ إيداع الكشف المبين في البند (1) من الفقرة (أ) من هذه المادة وجود خطأ في جمع علامات تقرير الأداء السنوي للموظف او وجود إجراءات غير قانونية من شأنها التأثير على تقرير أدائه السنوي تشكل لجنة من الديوان والدائرة المعنية للنظر في طلب الدائرة وترفع توصياتها الى اللجنة المركزية لاتخاذ القرار المناسب.</w:t>
            </w:r>
          </w:p>
          <w:p w:rsidR="004357DC" w:rsidRPr="00FA7C59" w:rsidRDefault="004357DC" w:rsidP="00FA7C59">
            <w:pPr>
              <w:keepNext/>
              <w:tabs>
                <w:tab w:val="num" w:pos="654"/>
              </w:tabs>
              <w:spacing w:after="0"/>
              <w:ind w:left="1347" w:hanging="384"/>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ج- يقوم الديوان برفع تقرير سنوي لمجلس الوزراء يتضمن مدى التزام الدائرة بتقييم أداء موظفيها وفق احكام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0"/>
              </w:tabs>
              <w:spacing w:after="0" w:line="240" w:lineRule="auto"/>
              <w:ind w:left="270" w:hanging="286"/>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الفصل الثاني عشر</w:t>
            </w:r>
          </w:p>
          <w:p w:rsidR="004357DC" w:rsidRPr="00FA7C59" w:rsidRDefault="004357DC" w:rsidP="00FA7C59">
            <w:pPr>
              <w:keepNext/>
              <w:tabs>
                <w:tab w:val="num" w:pos="0"/>
                <w:tab w:val="right" w:pos="243"/>
              </w:tabs>
              <w:spacing w:after="0" w:line="240" w:lineRule="auto"/>
              <w:ind w:left="540" w:hanging="54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الترفيع وتعديل الأوضاع والترقية للوظائف الاشرافية والقيادية</w:t>
            </w:r>
          </w:p>
          <w:p w:rsidR="004357DC" w:rsidRPr="00FA7C59" w:rsidRDefault="004357DC" w:rsidP="00FA7C59">
            <w:pPr>
              <w:keepNext/>
              <w:tabs>
                <w:tab w:val="num" w:pos="0"/>
                <w:tab w:val="right" w:pos="243"/>
              </w:tabs>
              <w:spacing w:after="0" w:line="240" w:lineRule="auto"/>
              <w:ind w:left="540" w:hanging="540"/>
              <w:jc w:val="center"/>
              <w:outlineLvl w:val="1"/>
              <w:rPr>
                <w:rFonts w:ascii="Times New Roman" w:eastAsia="Times New Roman" w:hAnsi="Times New Roman" w:cs="Times New Roman"/>
                <w:b/>
                <w:bCs/>
                <w:color w:val="000000"/>
                <w:sz w:val="32"/>
                <w:szCs w:val="32"/>
                <w:rtl/>
                <w:lang w:val="x-none" w:eastAsia="x-none" w:bidi="ar-SA"/>
              </w:rPr>
            </w:pPr>
          </w:p>
          <w:p w:rsidR="004357DC" w:rsidRPr="00FA7C59" w:rsidRDefault="004357DC" w:rsidP="00FA7C59">
            <w:pPr>
              <w:keepNext/>
              <w:spacing w:after="0"/>
              <w:ind w:left="1309" w:hanging="1309"/>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المادة78- أ- </w:t>
            </w:r>
            <w:r w:rsidRPr="00FA7C59">
              <w:rPr>
                <w:rFonts w:ascii="Times New Roman" w:eastAsia="Times New Roman" w:hAnsi="Times New Roman" w:cs="Times New Roman" w:hint="cs"/>
                <w:b/>
                <w:bCs/>
                <w:color w:val="000000"/>
                <w:sz w:val="32"/>
                <w:szCs w:val="32"/>
                <w:rtl/>
                <w:lang w:val="x-none" w:eastAsia="x-none" w:bidi="ar-SA"/>
              </w:rPr>
              <w:t xml:space="preserve">مع مراعاة احكام المادة (90) من هذا النظام، </w:t>
            </w:r>
            <w:r w:rsidRPr="00FA7C59">
              <w:rPr>
                <w:rFonts w:ascii="Times New Roman" w:eastAsia="Times New Roman" w:hAnsi="Times New Roman" w:cs="Times New Roman"/>
                <w:b/>
                <w:bCs/>
                <w:color w:val="000000"/>
                <w:sz w:val="32"/>
                <w:szCs w:val="32"/>
                <w:rtl/>
                <w:lang w:val="x-none" w:eastAsia="x-none" w:bidi="ar-SA"/>
              </w:rPr>
              <w:t>يتم ترفيع الموظف إلى وظيفة شاغرة في الدائرة من درجة إلى درجة أعلى منها والى الراتب الاساسي الأعلى من راتبه الاساسي مباشرة في الدرجة الأعلى ضمن الفئة الواحدة.</w:t>
            </w:r>
          </w:p>
          <w:p w:rsidR="004357DC" w:rsidRPr="00FA7C59" w:rsidRDefault="004357DC" w:rsidP="00FA7C59">
            <w:pPr>
              <w:spacing w:after="0"/>
              <w:ind w:left="1489"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تتخذ جميع قرارات الترفيــع وتعديل الأوضاع اعتباراً من اليوم الأخير من شهر</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كانون الأول من كل سنة.</w:t>
            </w:r>
          </w:p>
          <w:p w:rsidR="004357DC" w:rsidRPr="00FA7C59" w:rsidRDefault="004357DC" w:rsidP="00FA7C59">
            <w:pPr>
              <w:spacing w:after="0"/>
              <w:ind w:left="1489"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ج</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 xml:space="preserve">اذا تم ترفيع الموظف المعين بموجب عقد او تعديل وضعه وفقا </w:t>
            </w:r>
            <w:r w:rsidRPr="00FA7C59">
              <w:rPr>
                <w:rFonts w:ascii="Times New Roman" w:eastAsia="Times New Roman" w:hAnsi="Times New Roman" w:cs="Times New Roman" w:hint="cs"/>
                <w:b/>
                <w:bCs/>
                <w:color w:val="000000"/>
                <w:sz w:val="32"/>
                <w:szCs w:val="32"/>
                <w:rtl/>
                <w:lang w:bidi="ar-SA"/>
              </w:rPr>
              <w:t>لأ</w:t>
            </w:r>
            <w:r w:rsidRPr="00FA7C59">
              <w:rPr>
                <w:rFonts w:ascii="Times New Roman" w:eastAsia="Times New Roman" w:hAnsi="Times New Roman" w:cs="Times New Roman"/>
                <w:b/>
                <w:bCs/>
                <w:color w:val="000000"/>
                <w:sz w:val="32"/>
                <w:szCs w:val="32"/>
                <w:rtl/>
                <w:lang w:bidi="ar-SA"/>
              </w:rPr>
              <w:t>حكام هذا النظام فيتم تعديل عقده تبعاَ لذلك اعتبارا من التاريخ المحدد في الفقرة (ب) من هذه المادة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347"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تدرج الوظائف والدرجات اللازمة لغايات الترفيع وتعديل الأوضاع في جدول تشكيلات</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الوظائف وفقاً لأحكام هذا النظام</w:t>
            </w:r>
            <w:r w:rsidRPr="00FA7C59">
              <w:rPr>
                <w:rFonts w:ascii="Times New Roman" w:eastAsia="Times New Roman" w:hAnsi="Times New Roman" w:cs="Times New Roman"/>
                <w:b/>
                <w:bCs/>
                <w:color w:val="000000"/>
                <w:sz w:val="32"/>
                <w:szCs w:val="32"/>
                <w:lang w:bidi="ar-SA"/>
              </w:rPr>
              <w:t>.</w:t>
            </w:r>
          </w:p>
          <w:p w:rsidR="00633232" w:rsidRPr="00FA7C59" w:rsidRDefault="00633232" w:rsidP="00FA7C59">
            <w:pPr>
              <w:spacing w:after="0"/>
              <w:ind w:left="1347" w:hanging="283"/>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الترفيع الوجوبي</w:t>
            </w:r>
          </w:p>
          <w:p w:rsidR="004357DC" w:rsidRPr="00FA7C59" w:rsidRDefault="004357DC" w:rsidP="00FA7C59">
            <w:pPr>
              <w:spacing w:after="0" w:line="240" w:lineRule="auto"/>
              <w:jc w:val="lowKashida"/>
              <w:rPr>
                <w:rFonts w:ascii="Times New Roman" w:eastAsia="Times New Roman" w:hAnsi="Times New Roman" w:cs="Times New Roman"/>
                <w:b/>
                <w:bCs/>
                <w:color w:val="000000"/>
                <w:sz w:val="32"/>
                <w:szCs w:val="32"/>
                <w:rtl/>
              </w:rPr>
            </w:pPr>
          </w:p>
          <w:p w:rsidR="004357DC" w:rsidRPr="00FA7C59" w:rsidRDefault="004357DC" w:rsidP="00FA7C59">
            <w:pPr>
              <w:keepNext/>
              <w:tabs>
                <w:tab w:val="num" w:pos="654"/>
              </w:tabs>
              <w:spacing w:after="0"/>
              <w:ind w:left="1347" w:hanging="1347"/>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المادة79- أ- يُرفّع الموظف من الفئتين الأولى والثانية وجوبياً من درجة إلى درجة أعلى منها وإلى الراتب الاساسي الأعلى من راتبـــه الاساسي مباشرة في الدرجة الأعلى ضمن الفئة الواحدة وفقاً للاحكام والشروط التالية:-</w:t>
            </w:r>
          </w:p>
          <w:p w:rsidR="004357DC" w:rsidRPr="00FA7C59" w:rsidRDefault="004357DC" w:rsidP="00FA7C59">
            <w:pPr>
              <w:spacing w:after="0"/>
              <w:ind w:left="1773" w:hanging="42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أن يكون قد أمضى مدة لا تقل عن ستة أشهر خدمة فعلية في أعلى مربوط درجته.</w:t>
            </w:r>
          </w:p>
          <w:p w:rsidR="004357DC" w:rsidRPr="00FA7C59" w:rsidRDefault="004357DC" w:rsidP="00FA7C59">
            <w:pPr>
              <w:spacing w:after="0"/>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أن يكون قد شارك في برامج تدريبية </w:t>
            </w:r>
            <w:r w:rsidRPr="00FA7C59">
              <w:rPr>
                <w:rFonts w:ascii="Times New Roman" w:eastAsia="Times New Roman" w:hAnsi="Times New Roman" w:cs="Times New Roman" w:hint="cs"/>
                <w:b/>
                <w:bCs/>
                <w:color w:val="000000"/>
                <w:sz w:val="32"/>
                <w:szCs w:val="32"/>
                <w:rtl/>
                <w:lang w:bidi="ar-SA"/>
              </w:rPr>
              <w:t>وفقا لأسس ومعايير يحددها المجلس باستثناء الموفد المتفرغ في بعثة .</w:t>
            </w:r>
          </w:p>
          <w:p w:rsidR="004357DC" w:rsidRPr="00FA7C59" w:rsidRDefault="004357DC" w:rsidP="00FA7C59">
            <w:pPr>
              <w:spacing w:after="0"/>
              <w:ind w:left="1593" w:hanging="41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هذه المادة و اعتبارا من تاريخ سريان أحكام هذا النظام :</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ind w:left="1984" w:hanging="419"/>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hint="cs"/>
                <w:b/>
                <w:bCs/>
                <w:color w:val="000000"/>
                <w:sz w:val="32"/>
                <w:szCs w:val="32"/>
                <w:rtl/>
                <w:lang w:bidi="ar-SA"/>
              </w:rPr>
              <w:t xml:space="preserve">مع مراعاة البندين (2) و(3) من هذه الفقرة، كل من يشغل راتب السنة الرابعة من الدرجة في الفئتين الأولى والثانية </w:t>
            </w:r>
            <w:r w:rsidRPr="00FA7C59">
              <w:rPr>
                <w:rFonts w:ascii="Times New Roman" w:eastAsia="Times New Roman" w:hAnsi="Times New Roman" w:cs="Times New Roman"/>
                <w:b/>
                <w:bCs/>
                <w:color w:val="000000"/>
                <w:sz w:val="32"/>
                <w:szCs w:val="32"/>
                <w:rtl/>
                <w:lang w:bidi="ar-SA"/>
              </w:rPr>
              <w:t>واتجهت النية إلى إحالته على التقاعد أو الاستيداع أو إنهاء خدماته قبل تاريخ 31/ 12 فيتم ترفيعه قبل هذا التاريخ في قرار احالته على التقاعد أو الاستيداع أو إنهاء خدماته.</w:t>
            </w:r>
          </w:p>
          <w:p w:rsidR="004357DC" w:rsidRPr="00FA7C59" w:rsidRDefault="004357DC" w:rsidP="00FA7C59">
            <w:pPr>
              <w:spacing w:after="0"/>
              <w:ind w:left="1984" w:hanging="41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2</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 xml:space="preserve">كل من يشغل راتب السنة </w:t>
            </w:r>
            <w:r w:rsidRPr="00FA7C59">
              <w:rPr>
                <w:rFonts w:ascii="Times New Roman" w:eastAsia="Times New Roman" w:hAnsi="Times New Roman" w:cs="Times New Roman" w:hint="cs"/>
                <w:b/>
                <w:bCs/>
                <w:color w:val="000000"/>
                <w:sz w:val="32"/>
                <w:szCs w:val="32"/>
                <w:rtl/>
                <w:lang w:bidi="ar-SA"/>
              </w:rPr>
              <w:t>السادسة</w:t>
            </w:r>
            <w:r w:rsidRPr="00FA7C59">
              <w:rPr>
                <w:rFonts w:ascii="Times New Roman" w:eastAsia="Times New Roman" w:hAnsi="Times New Roman" w:cs="Times New Roman"/>
                <w:b/>
                <w:bCs/>
                <w:color w:val="000000"/>
                <w:sz w:val="32"/>
                <w:szCs w:val="32"/>
                <w:rtl/>
                <w:lang w:bidi="ar-SA"/>
              </w:rPr>
              <w:t xml:space="preserve"> من الدرجة ال</w:t>
            </w:r>
            <w:r w:rsidRPr="00FA7C59">
              <w:rPr>
                <w:rFonts w:ascii="Times New Roman" w:eastAsia="Times New Roman" w:hAnsi="Times New Roman" w:cs="Times New Roman" w:hint="cs"/>
                <w:b/>
                <w:bCs/>
                <w:color w:val="000000"/>
                <w:sz w:val="32"/>
                <w:szCs w:val="32"/>
                <w:rtl/>
                <w:lang w:bidi="ar-SA"/>
              </w:rPr>
              <w:t>أ</w:t>
            </w:r>
            <w:r w:rsidRPr="00FA7C59">
              <w:rPr>
                <w:rFonts w:ascii="Times New Roman" w:eastAsia="Times New Roman" w:hAnsi="Times New Roman" w:cs="Times New Roman"/>
                <w:b/>
                <w:bCs/>
                <w:color w:val="000000"/>
                <w:sz w:val="32"/>
                <w:szCs w:val="32"/>
                <w:rtl/>
                <w:lang w:bidi="ar-SA"/>
              </w:rPr>
              <w:t>ولى من الفئة ال</w:t>
            </w:r>
            <w:r w:rsidRPr="00FA7C59">
              <w:rPr>
                <w:rFonts w:ascii="Times New Roman" w:eastAsia="Times New Roman" w:hAnsi="Times New Roman" w:cs="Times New Roman" w:hint="cs"/>
                <w:b/>
                <w:bCs/>
                <w:color w:val="000000"/>
                <w:sz w:val="32"/>
                <w:szCs w:val="32"/>
                <w:rtl/>
                <w:lang w:bidi="ar-SA"/>
              </w:rPr>
              <w:t>أ</w:t>
            </w:r>
            <w:r w:rsidRPr="00FA7C59">
              <w:rPr>
                <w:rFonts w:ascii="Times New Roman" w:eastAsia="Times New Roman" w:hAnsi="Times New Roman" w:cs="Times New Roman"/>
                <w:b/>
                <w:bCs/>
                <w:color w:val="000000"/>
                <w:sz w:val="32"/>
                <w:szCs w:val="32"/>
                <w:rtl/>
                <w:lang w:bidi="ar-SA"/>
              </w:rPr>
              <w:t>ولى ف</w:t>
            </w:r>
            <w:r w:rsidRPr="00FA7C59">
              <w:rPr>
                <w:rFonts w:ascii="Times New Roman" w:eastAsia="Times New Roman" w:hAnsi="Times New Roman" w:cs="Times New Roman" w:hint="cs"/>
                <w:b/>
                <w:bCs/>
                <w:color w:val="000000"/>
                <w:sz w:val="32"/>
                <w:szCs w:val="32"/>
                <w:rtl/>
                <w:lang w:bidi="ar-SA"/>
              </w:rPr>
              <w:t>أ</w:t>
            </w:r>
            <w:r w:rsidRPr="00FA7C59">
              <w:rPr>
                <w:rFonts w:ascii="Times New Roman" w:eastAsia="Times New Roman" w:hAnsi="Times New Roman" w:cs="Times New Roman"/>
                <w:b/>
                <w:bCs/>
                <w:color w:val="000000"/>
                <w:sz w:val="32"/>
                <w:szCs w:val="32"/>
                <w:rtl/>
                <w:lang w:bidi="ar-SA"/>
              </w:rPr>
              <w:t xml:space="preserve">على </w:t>
            </w:r>
            <w:r w:rsidRPr="00FA7C59">
              <w:rPr>
                <w:rFonts w:ascii="Times New Roman" w:eastAsia="Times New Roman" w:hAnsi="Times New Roman" w:cs="Times New Roman" w:hint="cs"/>
                <w:b/>
                <w:bCs/>
                <w:color w:val="000000"/>
                <w:sz w:val="32"/>
                <w:szCs w:val="32"/>
                <w:rtl/>
                <w:lang w:bidi="ar-SA"/>
              </w:rPr>
              <w:t xml:space="preserve">وتمت </w:t>
            </w:r>
            <w:r w:rsidRPr="00FA7C59">
              <w:rPr>
                <w:rFonts w:ascii="Times New Roman" w:eastAsia="Times New Roman" w:hAnsi="Times New Roman" w:cs="Times New Roman"/>
                <w:b/>
                <w:bCs/>
                <w:color w:val="000000"/>
                <w:sz w:val="32"/>
                <w:szCs w:val="32"/>
                <w:rtl/>
                <w:lang w:bidi="ar-SA"/>
              </w:rPr>
              <w:t xml:space="preserve">احالته على التقاعد أو الاستيداع يرفع </w:t>
            </w:r>
            <w:r w:rsidRPr="00FA7C59">
              <w:rPr>
                <w:rFonts w:ascii="Times New Roman" w:eastAsia="Times New Roman" w:hAnsi="Times New Roman" w:cs="Times New Roman" w:hint="cs"/>
                <w:b/>
                <w:bCs/>
                <w:color w:val="000000"/>
                <w:sz w:val="32"/>
                <w:szCs w:val="32"/>
                <w:rtl/>
                <w:lang w:bidi="ar-SA"/>
              </w:rPr>
              <w:t xml:space="preserve">قبل تاريخ 31/12 </w:t>
            </w:r>
            <w:r w:rsidRPr="00FA7C59">
              <w:rPr>
                <w:rFonts w:ascii="Times New Roman" w:eastAsia="Times New Roman" w:hAnsi="Times New Roman" w:cs="Times New Roman"/>
                <w:b/>
                <w:bCs/>
                <w:color w:val="000000"/>
                <w:sz w:val="32"/>
                <w:szCs w:val="32"/>
                <w:rtl/>
                <w:lang w:bidi="ar-SA"/>
              </w:rPr>
              <w:t>الى السنة ال</w:t>
            </w:r>
            <w:r w:rsidRPr="00FA7C59">
              <w:rPr>
                <w:rFonts w:ascii="Times New Roman" w:eastAsia="Times New Roman" w:hAnsi="Times New Roman" w:cs="Times New Roman" w:hint="cs"/>
                <w:b/>
                <w:bCs/>
                <w:color w:val="000000"/>
                <w:sz w:val="32"/>
                <w:szCs w:val="32"/>
                <w:rtl/>
                <w:lang w:bidi="ar-SA"/>
              </w:rPr>
              <w:t>أ</w:t>
            </w:r>
            <w:r w:rsidRPr="00FA7C59">
              <w:rPr>
                <w:rFonts w:ascii="Times New Roman" w:eastAsia="Times New Roman" w:hAnsi="Times New Roman" w:cs="Times New Roman"/>
                <w:b/>
                <w:bCs/>
                <w:color w:val="000000"/>
                <w:sz w:val="32"/>
                <w:szCs w:val="32"/>
                <w:rtl/>
                <w:lang w:bidi="ar-SA"/>
              </w:rPr>
              <w:t>ولى من الدرجة الخاصة من الفئة ال</w:t>
            </w:r>
            <w:r w:rsidRPr="00FA7C59">
              <w:rPr>
                <w:rFonts w:ascii="Times New Roman" w:eastAsia="Times New Roman" w:hAnsi="Times New Roman" w:cs="Times New Roman" w:hint="cs"/>
                <w:b/>
                <w:bCs/>
                <w:color w:val="000000"/>
                <w:sz w:val="32"/>
                <w:szCs w:val="32"/>
                <w:rtl/>
                <w:lang w:bidi="ar-SA"/>
              </w:rPr>
              <w:t>أ</w:t>
            </w:r>
            <w:r w:rsidRPr="00FA7C59">
              <w:rPr>
                <w:rFonts w:ascii="Times New Roman" w:eastAsia="Times New Roman" w:hAnsi="Times New Roman" w:cs="Times New Roman"/>
                <w:b/>
                <w:bCs/>
                <w:color w:val="000000"/>
                <w:sz w:val="32"/>
                <w:szCs w:val="32"/>
                <w:rtl/>
                <w:lang w:bidi="ar-SA"/>
              </w:rPr>
              <w:t>ولى ويحدد ذلك بقرار احالته على التقاعد أو الاستيداع.</w:t>
            </w:r>
          </w:p>
          <w:p w:rsidR="004357DC" w:rsidRPr="00FA7C59" w:rsidRDefault="004357DC" w:rsidP="00FA7C59">
            <w:pPr>
              <w:spacing w:after="0"/>
              <w:ind w:left="1984" w:hanging="419"/>
              <w:jc w:val="lowKashida"/>
              <w:rPr>
                <w:rFonts w:ascii="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 xml:space="preserve">3- </w:t>
            </w:r>
            <w:r w:rsidRPr="00FA7C59">
              <w:rPr>
                <w:rFonts w:ascii="Times New Roman" w:hAnsi="Times New Roman" w:cs="Times New Roman"/>
                <w:b/>
                <w:bCs/>
                <w:color w:val="000000"/>
                <w:sz w:val="32"/>
                <w:szCs w:val="32"/>
                <w:rtl/>
                <w:lang w:bidi="ar-SA"/>
              </w:rPr>
              <w:t xml:space="preserve">كل من يشغل راتب السنة </w:t>
            </w:r>
            <w:r w:rsidRPr="00FA7C59">
              <w:rPr>
                <w:rFonts w:ascii="Times New Roman" w:hAnsi="Times New Roman" w:cs="Times New Roman" w:hint="cs"/>
                <w:b/>
                <w:bCs/>
                <w:color w:val="000000"/>
                <w:sz w:val="32"/>
                <w:szCs w:val="32"/>
                <w:rtl/>
                <w:lang w:bidi="ar-SA"/>
              </w:rPr>
              <w:t>الرابعة</w:t>
            </w:r>
            <w:r w:rsidRPr="00FA7C59">
              <w:rPr>
                <w:rFonts w:ascii="Times New Roman" w:hAnsi="Times New Roman" w:cs="Times New Roman"/>
                <w:b/>
                <w:bCs/>
                <w:color w:val="000000"/>
                <w:sz w:val="32"/>
                <w:szCs w:val="32"/>
                <w:rtl/>
                <w:lang w:bidi="ar-SA"/>
              </w:rPr>
              <w:t xml:space="preserve"> من الدرجة ال</w:t>
            </w:r>
            <w:r w:rsidRPr="00FA7C59">
              <w:rPr>
                <w:rFonts w:ascii="Times New Roman" w:hAnsi="Times New Roman" w:cs="Times New Roman" w:hint="cs"/>
                <w:b/>
                <w:bCs/>
                <w:color w:val="000000"/>
                <w:sz w:val="32"/>
                <w:szCs w:val="32"/>
                <w:rtl/>
                <w:lang w:bidi="ar-SA"/>
              </w:rPr>
              <w:t>أ</w:t>
            </w:r>
            <w:r w:rsidRPr="00FA7C59">
              <w:rPr>
                <w:rFonts w:ascii="Times New Roman" w:hAnsi="Times New Roman" w:cs="Times New Roman"/>
                <w:b/>
                <w:bCs/>
                <w:color w:val="000000"/>
                <w:sz w:val="32"/>
                <w:szCs w:val="32"/>
                <w:rtl/>
                <w:lang w:bidi="ar-SA"/>
              </w:rPr>
              <w:t>ولى من الفئة ال</w:t>
            </w:r>
            <w:r w:rsidRPr="00FA7C59">
              <w:rPr>
                <w:rFonts w:ascii="Times New Roman" w:hAnsi="Times New Roman" w:cs="Times New Roman" w:hint="cs"/>
                <w:b/>
                <w:bCs/>
                <w:color w:val="000000"/>
                <w:sz w:val="32"/>
                <w:szCs w:val="32"/>
                <w:rtl/>
                <w:lang w:bidi="ar-SA"/>
              </w:rPr>
              <w:t>أ</w:t>
            </w:r>
            <w:r w:rsidRPr="00FA7C59">
              <w:rPr>
                <w:rFonts w:ascii="Times New Roman" w:hAnsi="Times New Roman" w:cs="Times New Roman"/>
                <w:b/>
                <w:bCs/>
                <w:color w:val="000000"/>
                <w:sz w:val="32"/>
                <w:szCs w:val="32"/>
                <w:rtl/>
                <w:lang w:bidi="ar-SA"/>
              </w:rPr>
              <w:t>ولى ف</w:t>
            </w:r>
            <w:r w:rsidRPr="00FA7C59">
              <w:rPr>
                <w:rFonts w:ascii="Times New Roman" w:hAnsi="Times New Roman" w:cs="Times New Roman" w:hint="cs"/>
                <w:b/>
                <w:bCs/>
                <w:color w:val="000000"/>
                <w:sz w:val="32"/>
                <w:szCs w:val="32"/>
                <w:rtl/>
                <w:lang w:bidi="ar-SA"/>
              </w:rPr>
              <w:t>أ</w:t>
            </w:r>
            <w:r w:rsidRPr="00FA7C59">
              <w:rPr>
                <w:rFonts w:ascii="Times New Roman" w:hAnsi="Times New Roman" w:cs="Times New Roman"/>
                <w:b/>
                <w:bCs/>
                <w:color w:val="000000"/>
                <w:sz w:val="32"/>
                <w:szCs w:val="32"/>
                <w:rtl/>
                <w:lang w:bidi="ar-SA"/>
              </w:rPr>
              <w:t xml:space="preserve">على </w:t>
            </w:r>
            <w:r w:rsidRPr="00FA7C59">
              <w:rPr>
                <w:rFonts w:ascii="Times New Roman" w:hAnsi="Times New Roman" w:cs="Times New Roman" w:hint="cs"/>
                <w:b/>
                <w:bCs/>
                <w:color w:val="000000"/>
                <w:sz w:val="32"/>
                <w:szCs w:val="32"/>
                <w:rtl/>
                <w:lang w:bidi="ar-SA"/>
              </w:rPr>
              <w:t>وتم انهاء خدماته</w:t>
            </w:r>
            <w:r w:rsidRPr="00FA7C59">
              <w:rPr>
                <w:rFonts w:ascii="Times New Roman" w:hAnsi="Times New Roman" w:cs="Times New Roman"/>
                <w:b/>
                <w:bCs/>
                <w:color w:val="000000"/>
                <w:sz w:val="32"/>
                <w:szCs w:val="32"/>
                <w:rtl/>
                <w:lang w:bidi="ar-SA"/>
              </w:rPr>
              <w:t xml:space="preserve"> يرفع </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hAnsi="Times New Roman" w:cs="Times New Roman" w:hint="cs"/>
                <w:b/>
                <w:bCs/>
                <w:color w:val="000000"/>
                <w:sz w:val="32"/>
                <w:szCs w:val="32"/>
                <w:rtl/>
                <w:lang w:bidi="ar-SA"/>
              </w:rPr>
              <w:t xml:space="preserve">قبل تاريخ 31/12 </w:t>
            </w:r>
            <w:r w:rsidRPr="00FA7C59">
              <w:rPr>
                <w:rFonts w:ascii="Times New Roman" w:hAnsi="Times New Roman" w:cs="Times New Roman"/>
                <w:b/>
                <w:bCs/>
                <w:color w:val="000000"/>
                <w:sz w:val="32"/>
                <w:szCs w:val="32"/>
                <w:rtl/>
                <w:lang w:bidi="ar-SA"/>
              </w:rPr>
              <w:t>الى السنة ال</w:t>
            </w:r>
            <w:r w:rsidRPr="00FA7C59">
              <w:rPr>
                <w:rFonts w:ascii="Times New Roman" w:hAnsi="Times New Roman" w:cs="Times New Roman" w:hint="cs"/>
                <w:b/>
                <w:bCs/>
                <w:color w:val="000000"/>
                <w:sz w:val="32"/>
                <w:szCs w:val="32"/>
                <w:rtl/>
                <w:lang w:bidi="ar-SA"/>
              </w:rPr>
              <w:t>أ</w:t>
            </w:r>
            <w:r w:rsidRPr="00FA7C59">
              <w:rPr>
                <w:rFonts w:ascii="Times New Roman" w:hAnsi="Times New Roman" w:cs="Times New Roman"/>
                <w:b/>
                <w:bCs/>
                <w:color w:val="000000"/>
                <w:sz w:val="32"/>
                <w:szCs w:val="32"/>
                <w:rtl/>
                <w:lang w:bidi="ar-SA"/>
              </w:rPr>
              <w:t>ولى من الدرجة الخاصة من الفئة ال</w:t>
            </w:r>
            <w:r w:rsidRPr="00FA7C59">
              <w:rPr>
                <w:rFonts w:ascii="Times New Roman" w:hAnsi="Times New Roman" w:cs="Times New Roman" w:hint="cs"/>
                <w:b/>
                <w:bCs/>
                <w:color w:val="000000"/>
                <w:sz w:val="32"/>
                <w:szCs w:val="32"/>
                <w:rtl/>
                <w:lang w:bidi="ar-SA"/>
              </w:rPr>
              <w:t>أ</w:t>
            </w:r>
            <w:r w:rsidRPr="00FA7C59">
              <w:rPr>
                <w:rFonts w:ascii="Times New Roman" w:hAnsi="Times New Roman" w:cs="Times New Roman"/>
                <w:b/>
                <w:bCs/>
                <w:color w:val="000000"/>
                <w:sz w:val="32"/>
                <w:szCs w:val="32"/>
                <w:rtl/>
                <w:lang w:bidi="ar-SA"/>
              </w:rPr>
              <w:t xml:space="preserve">ولى ويحدد ذلك بقرار </w:t>
            </w:r>
            <w:r w:rsidRPr="00FA7C59">
              <w:rPr>
                <w:rFonts w:ascii="Times New Roman" w:hAnsi="Times New Roman" w:cs="Times New Roman" w:hint="cs"/>
                <w:b/>
                <w:bCs/>
                <w:color w:val="000000"/>
                <w:sz w:val="32"/>
                <w:szCs w:val="32"/>
                <w:rtl/>
                <w:lang w:bidi="ar-SA"/>
              </w:rPr>
              <w:t>انهاء خدماته</w:t>
            </w:r>
            <w:r w:rsidRPr="00FA7C59">
              <w:rPr>
                <w:rFonts w:ascii="Times New Roman" w:hAnsi="Times New Roman" w:cs="Times New Roman"/>
                <w:b/>
                <w:bCs/>
                <w:color w:val="000000"/>
                <w:sz w:val="32"/>
                <w:szCs w:val="32"/>
                <w:rtl/>
                <w:lang w:bidi="ar-SA"/>
              </w:rPr>
              <w:t>.</w:t>
            </w:r>
          </w:p>
          <w:p w:rsidR="004357DC" w:rsidRPr="00FA7C59" w:rsidRDefault="004357DC" w:rsidP="00FA7C59">
            <w:pPr>
              <w:spacing w:after="0"/>
              <w:ind w:left="1984" w:hanging="419"/>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ind w:left="1168" w:hanging="1184"/>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80- في حالات تتطلبها طبيعة العمل لوظائف او لموظفين في بعض الدوائر يجوز لغايات الترفيع الجوازي أو الوجوبي الاستثناء من شرط البرامج التدريبية بقرار من المجلس بناءً على تنسيب</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الدائرة بعد الاستئناس برأي الديوان.</w:t>
            </w:r>
          </w:p>
          <w:p w:rsidR="004357DC" w:rsidRPr="00FA7C59" w:rsidRDefault="004357DC" w:rsidP="00FA7C59">
            <w:pPr>
              <w:spacing w:after="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360" w:lineRule="auto"/>
              <w:ind w:left="1168" w:hanging="1168"/>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المادة81- يجوز للجنة المختصة بالترفيع اعتماد الدورات التدريبية المتصلة بعمل الدائرة</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التي تعقدها أو تنفذها بعض الدوائر أو التي يشارك فيها موظفوها سواء كانت داخل</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المملكة أو خارجها لغايات الترفيع الوجوبي.</w:t>
            </w:r>
          </w:p>
          <w:p w:rsidR="004357DC" w:rsidRPr="00FA7C59" w:rsidRDefault="004357DC" w:rsidP="00FA7C59">
            <w:pPr>
              <w:spacing w:after="0" w:line="360" w:lineRule="auto"/>
              <w:jc w:val="lowKashida"/>
              <w:rPr>
                <w:rFonts w:ascii="Times New Roman" w:hAnsi="Times New Roman" w:cs="Times New Roman"/>
                <w:b/>
                <w:bCs/>
                <w:color w:val="000000"/>
                <w:sz w:val="24"/>
                <w:szCs w:val="24"/>
                <w:rtl/>
                <w:lang w:val="x-none"/>
              </w:rPr>
            </w:pPr>
          </w:p>
        </w:tc>
      </w:tr>
      <w:tr w:rsidR="005D6180" w:rsidRPr="00FA7C59" w:rsidTr="00FA7C59">
        <w:tc>
          <w:tcPr>
            <w:tcW w:w="10775" w:type="dxa"/>
            <w:shd w:val="clear" w:color="auto" w:fill="auto"/>
          </w:tcPr>
          <w:p w:rsidR="004357DC" w:rsidRPr="00FA7C59" w:rsidRDefault="004357DC" w:rsidP="00FA7C59">
            <w:pPr>
              <w:keepNext/>
              <w:spacing w:after="0"/>
              <w:ind w:left="72" w:hanging="88"/>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الترفيع الجوازي</w:t>
            </w:r>
          </w:p>
          <w:p w:rsidR="004357DC" w:rsidRPr="00FA7C59" w:rsidRDefault="004357DC" w:rsidP="00FA7C59">
            <w:pPr>
              <w:bidi w:val="0"/>
              <w:spacing w:after="0"/>
              <w:jc w:val="lowKashida"/>
              <w:rPr>
                <w:rFonts w:ascii="Times New Roman" w:eastAsia="Times New Roman" w:hAnsi="Times New Roman" w:cs="Times New Roman"/>
                <w:b/>
                <w:bCs/>
                <w:color w:val="000000"/>
                <w:sz w:val="32"/>
                <w:szCs w:val="32"/>
                <w:rtl/>
                <w:lang w:val="x-none" w:eastAsia="x-none"/>
              </w:rPr>
            </w:pPr>
          </w:p>
          <w:p w:rsidR="004357DC" w:rsidRPr="00FA7C59" w:rsidRDefault="004357DC" w:rsidP="00FA7C59">
            <w:pPr>
              <w:keepNext/>
              <w:tabs>
                <w:tab w:val="num" w:pos="810"/>
              </w:tabs>
              <w:spacing w:after="0" w:line="360" w:lineRule="auto"/>
              <w:ind w:left="1309" w:hanging="1375"/>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82-أ- يخصص لغايات الترفيع الجوازي وظائف ودرجات في جدول تشكيلات الوظائف في كل سنة على أن لا تزيد نسبتها على (8%) من كل فئة من الفئتين الأولى والثانية في الدائرة وتعتبر الدرجة الاولى من الفئة الاولى فئة لغايات الترفيع الى الدرجة الخاصة وإذا لم تتحقق النسبة المذكورة في أي فئة لإحداث شواغر للترفيع الجوازي وفقاً لذلك فيجوز إحداث شاغر واحد في هذه الفئة لهذه الغاية.</w:t>
            </w:r>
          </w:p>
          <w:p w:rsidR="004357DC" w:rsidRPr="00FA7C59" w:rsidRDefault="004357DC" w:rsidP="00FA7C59">
            <w:pPr>
              <w:tabs>
                <w:tab w:val="right" w:pos="1874"/>
              </w:tabs>
              <w:spacing w:after="0" w:line="360" w:lineRule="auto"/>
              <w:ind w:left="1451" w:hanging="425"/>
              <w:jc w:val="lowKashida"/>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 ب- تعطى الأولوية في الترفيع الجوازي وفقاً لأحكام الفقرة ( أ) من هذه المادة للموظفين الحاصلين على تقدير (ممتاز) في السنوات الثلاث التي تسبق سنة الترفيع. </w:t>
            </w:r>
          </w:p>
          <w:p w:rsidR="004357DC" w:rsidRPr="00FA7C59" w:rsidRDefault="004357DC" w:rsidP="00FA7C59">
            <w:pPr>
              <w:spacing w:after="0" w:line="360" w:lineRule="auto"/>
              <w:ind w:left="1347" w:hanging="32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ج- يشترط للترفيع الجوازي أن يكون قد شارك الموظف في برامج تدريبية ضمن الدرجة الواحدة </w:t>
            </w:r>
            <w:r w:rsidRPr="00FA7C59">
              <w:rPr>
                <w:rFonts w:ascii="Times New Roman" w:eastAsia="Times New Roman" w:hAnsi="Times New Roman" w:cs="Times New Roman" w:hint="cs"/>
                <w:b/>
                <w:bCs/>
                <w:color w:val="000000"/>
                <w:sz w:val="32"/>
                <w:szCs w:val="32"/>
                <w:rtl/>
                <w:lang w:bidi="ar-SA"/>
              </w:rPr>
              <w:t xml:space="preserve">وفقا للأسس والمعايير التي يحددها المجلس . </w:t>
            </w:r>
          </w:p>
          <w:p w:rsidR="004357DC" w:rsidRPr="00FA7C59" w:rsidRDefault="004357DC" w:rsidP="00FA7C59">
            <w:pPr>
              <w:spacing w:after="0" w:line="360" w:lineRule="auto"/>
              <w:ind w:left="1323" w:hanging="29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 يتولى المعهد إعداد البرامج التدريبية اللازمة لترفيع الموظفين بالتنسيق مع الدائرة وحسب احتياجاتها.</w:t>
            </w:r>
          </w:p>
          <w:p w:rsidR="004357DC" w:rsidRPr="00FA7C59" w:rsidRDefault="004357DC" w:rsidP="00FA7C59">
            <w:pPr>
              <w:tabs>
                <w:tab w:val="right" w:pos="1735"/>
              </w:tabs>
              <w:spacing w:after="0" w:line="240" w:lineRule="auto"/>
              <w:ind w:left="1735"/>
              <w:jc w:val="lowKashida"/>
              <w:rPr>
                <w:rFonts w:ascii="Times New Roman" w:hAnsi="Times New Roman" w:cs="Times New Roman"/>
                <w:b/>
                <w:bCs/>
                <w:color w:val="000000"/>
                <w:sz w:val="32"/>
                <w:szCs w:val="32"/>
                <w:rtl/>
                <w:lang w:bidi="ar-SA"/>
              </w:rPr>
            </w:pPr>
          </w:p>
        </w:tc>
      </w:tr>
      <w:tr w:rsidR="005D6180" w:rsidRPr="00FA7C59" w:rsidTr="00FA7C59">
        <w:trPr>
          <w:trHeight w:val="3969"/>
        </w:trPr>
        <w:tc>
          <w:tcPr>
            <w:tcW w:w="10775" w:type="dxa"/>
            <w:shd w:val="clear" w:color="auto" w:fill="auto"/>
          </w:tcPr>
          <w:p w:rsidR="004357DC" w:rsidRPr="00FA7C59" w:rsidRDefault="004357DC" w:rsidP="00FA7C59">
            <w:pPr>
              <w:keepNext/>
              <w:spacing w:after="0" w:line="360" w:lineRule="auto"/>
              <w:ind w:left="1347" w:hanging="1363"/>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83-أ- يجوز ترفيع الموظف من الدرجة الأولى من الفئة الأولى إلى الدرجة الخاصة من</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الفئة الأولى  ومن الدرجة الثانية من الفئة الثانية الى الدرجة الاولى من الفئة الثانية وفقاً للشروط التالية:-</w:t>
            </w:r>
          </w:p>
          <w:p w:rsidR="004357DC" w:rsidRPr="00FA7C59" w:rsidRDefault="004357DC" w:rsidP="00FA7C59">
            <w:pPr>
              <w:spacing w:after="0" w:line="360" w:lineRule="auto"/>
              <w:ind w:left="1876"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ان يكون قد امضى مدة لا تقل عن خمس سنوات خدمة فعلية في الدرجة الاولى من الفئة الاولى وثلاث سنوات في الدرجة الثانية من الفئة الثانية.</w:t>
            </w:r>
          </w:p>
          <w:p w:rsidR="004357DC" w:rsidRPr="00FA7C59" w:rsidRDefault="004357DC" w:rsidP="00FA7C59">
            <w:pPr>
              <w:spacing w:after="0" w:line="360" w:lineRule="auto"/>
              <w:ind w:left="1876"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أن يكون تقديره في التقارير السنوية الواردة عنه عن آخر سنتين لا يقل عن درجة جيد جداً وان لا يقل تقديره في التقارير السنوية الثلاثة السابقة مباشرة لها عن درجة (جيد).</w:t>
            </w:r>
          </w:p>
          <w:p w:rsidR="004357DC" w:rsidRPr="00FA7C59" w:rsidRDefault="004357DC" w:rsidP="00FA7C59">
            <w:pPr>
              <w:spacing w:after="0" w:line="360" w:lineRule="auto"/>
              <w:ind w:left="1876"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ان لا  يكون </w:t>
            </w:r>
            <w:r w:rsidRPr="00FA7C59">
              <w:rPr>
                <w:rFonts w:ascii="Times New Roman" w:eastAsia="Times New Roman" w:hAnsi="Times New Roman" w:cs="Times New Roman" w:hint="cs"/>
                <w:b/>
                <w:bCs/>
                <w:color w:val="000000"/>
                <w:sz w:val="32"/>
                <w:szCs w:val="32"/>
                <w:rtl/>
                <w:lang w:bidi="ar-SA"/>
              </w:rPr>
              <w:t xml:space="preserve">قد </w:t>
            </w:r>
            <w:r w:rsidRPr="00FA7C59">
              <w:rPr>
                <w:rFonts w:ascii="Times New Roman" w:eastAsia="Times New Roman" w:hAnsi="Times New Roman" w:cs="Times New Roman"/>
                <w:b/>
                <w:bCs/>
                <w:color w:val="000000"/>
                <w:sz w:val="32"/>
                <w:szCs w:val="32"/>
                <w:rtl/>
                <w:lang w:bidi="ar-SA"/>
              </w:rPr>
              <w:t>تم ايقاع  أي عقوبة من العقوبات التأديبية المنصوص عليها في البنود من (3) الى (6) من الفقرة (أ) من المادة (142) من هذا النظام في سنة الترفيع.</w:t>
            </w:r>
          </w:p>
          <w:p w:rsidR="004357DC" w:rsidRPr="00FA7C59" w:rsidRDefault="004357DC" w:rsidP="00FA7C59">
            <w:pPr>
              <w:tabs>
                <w:tab w:val="num" w:pos="1440"/>
              </w:tabs>
              <w:spacing w:after="0" w:line="360" w:lineRule="auto"/>
              <w:ind w:left="1784" w:hanging="42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 يجوز ترفيع الموظف من الدرجة الخامسة ولغاية الدرجة الأولى من الفئة الأولى، ومن الدرجة السابعة ولغاية الدرجة الثانية من الفئة الثانية وفقاً للشروط التالية:-</w:t>
            </w:r>
          </w:p>
          <w:p w:rsidR="004357DC" w:rsidRPr="00FA7C59" w:rsidRDefault="004357DC" w:rsidP="00FA7C59">
            <w:pPr>
              <w:tabs>
                <w:tab w:val="right" w:pos="2056"/>
              </w:tabs>
              <w:spacing w:after="0" w:line="360" w:lineRule="auto"/>
              <w:ind w:left="2198"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1- </w:t>
            </w:r>
            <w:r w:rsidRPr="00FA7C59">
              <w:rPr>
                <w:rFonts w:ascii="Times New Roman" w:eastAsia="Times New Roman" w:hAnsi="Times New Roman" w:cs="Times New Roman"/>
                <w:b/>
                <w:bCs/>
                <w:color w:val="000000"/>
                <w:sz w:val="32"/>
                <w:szCs w:val="32"/>
                <w:rtl/>
                <w:lang w:bidi="ar-SA"/>
              </w:rPr>
              <w:t>ان يكون قد امضى في الدرجة مدة فعلية لا تقل عن ثلاث سنوات خدمة فعلية في الدرجة.</w:t>
            </w:r>
          </w:p>
          <w:p w:rsidR="004357DC" w:rsidRPr="00FA7C59" w:rsidRDefault="004357DC" w:rsidP="00FA7C59">
            <w:pPr>
              <w:tabs>
                <w:tab w:val="right" w:pos="2054"/>
              </w:tabs>
              <w:spacing w:after="0" w:line="360" w:lineRule="auto"/>
              <w:ind w:left="2144" w:hanging="409"/>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 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أن يكون تقديره في التقارير السنوية الواردة عنه عن آخر سنتين لا يقل عن درجة جيد جداً وان لا يقل تقديره في التقارير السنوية الثلاثة السابقة مباشرة لها عن درجة (جيد). </w:t>
            </w:r>
          </w:p>
          <w:p w:rsidR="004357DC" w:rsidRPr="00FA7C59" w:rsidRDefault="004357DC" w:rsidP="00FA7C59">
            <w:pPr>
              <w:tabs>
                <w:tab w:val="right" w:pos="2054"/>
              </w:tabs>
              <w:spacing w:after="0" w:line="360" w:lineRule="auto"/>
              <w:ind w:left="2054" w:hanging="31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3</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 xml:space="preserve">ان لا  يكون </w:t>
            </w:r>
            <w:r w:rsidRPr="00FA7C59">
              <w:rPr>
                <w:rFonts w:ascii="Times New Roman" w:eastAsia="Times New Roman" w:hAnsi="Times New Roman" w:cs="Times New Roman" w:hint="cs"/>
                <w:b/>
                <w:bCs/>
                <w:color w:val="000000"/>
                <w:sz w:val="32"/>
                <w:szCs w:val="32"/>
                <w:rtl/>
                <w:lang w:bidi="ar-SA"/>
              </w:rPr>
              <w:t xml:space="preserve">قد </w:t>
            </w:r>
            <w:r w:rsidRPr="00FA7C59">
              <w:rPr>
                <w:rFonts w:ascii="Times New Roman" w:eastAsia="Times New Roman" w:hAnsi="Times New Roman" w:cs="Times New Roman"/>
                <w:b/>
                <w:bCs/>
                <w:color w:val="000000"/>
                <w:sz w:val="32"/>
                <w:szCs w:val="32"/>
                <w:rtl/>
                <w:lang w:bidi="ar-SA"/>
              </w:rPr>
              <w:t>تم ايقاع  أي عقوبة من العقوبات التأديبية المنصوص عليها في البنود من (3) الى (6) من الفقرة (أ) من المادة (142) من هذا النظام في سنة الترفيع.</w:t>
            </w:r>
          </w:p>
          <w:p w:rsidR="004357DC" w:rsidRPr="00FA7C59" w:rsidRDefault="004357DC" w:rsidP="00FA7C59">
            <w:pPr>
              <w:spacing w:after="0" w:line="360" w:lineRule="auto"/>
              <w:ind w:left="1593" w:hanging="284"/>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ج</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يستثنى من شرط الحصول على ثلاثة تقارير سنوية بدرجة (جيد) السابقة عن آخر تقريرين سنويين بدرجة (جيد جداً) فأكثر المنصوص عليها في البند (2) من الفقرتين (أ) و (ب) من هذه المادة الموظفون الذين تكون مدة خدمتهم اقل من خمس سنوات وتعتمد في هذه الحالة التقارير السنوية المنظمة لهم حسب الاحوال على ان لا تقل عن درجة (جيد).</w:t>
            </w:r>
          </w:p>
          <w:p w:rsidR="004357DC" w:rsidRPr="00FA7C59" w:rsidRDefault="004357DC" w:rsidP="00FA7C59">
            <w:pPr>
              <w:spacing w:after="0" w:line="360" w:lineRule="auto"/>
              <w:ind w:left="1593" w:hanging="284"/>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د</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لا يجوز الترفيع الجوازي للموظف المنتدب او المكلف او المعار الى أي جهة غير خاضعة لاحكام هذا النظام بما في ذلك </w:t>
            </w:r>
            <w:r w:rsidRPr="00FA7C59">
              <w:rPr>
                <w:rFonts w:ascii="Times New Roman" w:eastAsia="Times New Roman" w:hAnsi="Times New Roman" w:cs="Times New Roman"/>
                <w:b/>
                <w:bCs/>
                <w:color w:val="000000"/>
                <w:sz w:val="32"/>
                <w:szCs w:val="32"/>
                <w:rtl/>
                <w:lang w:bidi="ar-SA"/>
              </w:rPr>
              <w:t>الموظف المعار إلى أي جهة خارج المملكة</w:t>
            </w:r>
            <w:r w:rsidRPr="00FA7C59">
              <w:rPr>
                <w:rFonts w:ascii="Times New Roman" w:eastAsia="Times New Roman" w:hAnsi="Times New Roman" w:cs="Times New Roman"/>
                <w:b/>
                <w:bCs/>
                <w:color w:val="000000"/>
                <w:sz w:val="32"/>
                <w:szCs w:val="32"/>
                <w:rtl/>
              </w:rPr>
              <w:t>.</w:t>
            </w:r>
          </w:p>
          <w:p w:rsidR="004357DC" w:rsidRPr="00FA7C59" w:rsidRDefault="004357DC" w:rsidP="00FA7C59">
            <w:pPr>
              <w:spacing w:after="0"/>
              <w:ind w:left="1784" w:hanging="61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هـ</w:t>
            </w:r>
            <w:r w:rsidRPr="00FA7C59">
              <w:rPr>
                <w:rFonts w:ascii="Times New Roman" w:eastAsia="Times New Roman" w:hAnsi="Times New Roman" w:cs="Times New Roman"/>
                <w:b/>
                <w:bCs/>
                <w:color w:val="000000"/>
                <w:sz w:val="32"/>
                <w:szCs w:val="32"/>
                <w:rtl/>
                <w:lang w:bidi="ar-SA"/>
              </w:rPr>
              <w:t xml:space="preserve">-1- على الدائرة الحاق الموظف الحاصل على تقرير سنوي بدرجة لا تقل عن جيد جدا في آخر سنتين والمحتمل ترفيعه جوازياً في برنامج تدريبي </w:t>
            </w:r>
            <w:r w:rsidRPr="00FA7C59">
              <w:rPr>
                <w:rFonts w:ascii="Times New Roman" w:eastAsia="Times New Roman" w:hAnsi="Times New Roman" w:cs="Times New Roman" w:hint="cs"/>
                <w:b/>
                <w:bCs/>
                <w:color w:val="000000"/>
                <w:sz w:val="32"/>
                <w:szCs w:val="32"/>
                <w:rtl/>
                <w:lang w:bidi="ar-SA"/>
              </w:rPr>
              <w:t xml:space="preserve">وفقا </w:t>
            </w:r>
            <w:r w:rsidR="00BF6E6B" w:rsidRPr="00FA7C59">
              <w:rPr>
                <w:rFonts w:ascii="Times New Roman" w:eastAsia="Times New Roman" w:hAnsi="Times New Roman" w:cs="Times New Roman" w:hint="cs"/>
                <w:b/>
                <w:bCs/>
                <w:color w:val="000000"/>
                <w:sz w:val="32"/>
                <w:szCs w:val="32"/>
                <w:rtl/>
                <w:lang w:bidi="ar-SA"/>
              </w:rPr>
              <w:t>للأسس والمعايير</w:t>
            </w:r>
            <w:r w:rsidRPr="00FA7C59">
              <w:rPr>
                <w:rFonts w:ascii="Times New Roman" w:eastAsia="Times New Roman" w:hAnsi="Times New Roman" w:cs="Times New Roman" w:hint="cs"/>
                <w:b/>
                <w:bCs/>
                <w:color w:val="000000"/>
                <w:sz w:val="32"/>
                <w:szCs w:val="32"/>
                <w:rtl/>
                <w:lang w:bidi="ar-SA"/>
              </w:rPr>
              <w:t xml:space="preserve"> المشار اليها في الفقرة (ج) من المادة (82) من هذا النظام . </w:t>
            </w:r>
          </w:p>
          <w:p w:rsidR="004357DC" w:rsidRPr="00FA7C59" w:rsidRDefault="004357DC" w:rsidP="00FA7C59">
            <w:pPr>
              <w:spacing w:after="0"/>
              <w:ind w:left="1773"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 في حال تعذر الحاق الموظف في البرنامج التدريبي المنصوص عليه في البند (1) من هذه الفقرة يجوز له وعلى حسابه الخاص الالتحاق بهذا البرنامج شريطة ان يكون هذا البرنامج والجهة التي تقدمه معتمدين من المعهد.</w:t>
            </w:r>
          </w:p>
          <w:p w:rsidR="004357DC" w:rsidRPr="00FA7C59" w:rsidRDefault="004357DC" w:rsidP="00FA7C59">
            <w:pPr>
              <w:spacing w:after="0" w:line="360" w:lineRule="auto"/>
              <w:jc w:val="lowKashida"/>
              <w:rPr>
                <w:rFonts w:ascii="Times New Roman" w:eastAsia="Times New Roman" w:hAnsi="Times New Roman" w:cs="Times New Roman"/>
                <w:b/>
                <w:bCs/>
                <w:color w:val="000000"/>
                <w:sz w:val="2"/>
                <w:szCs w:val="2"/>
                <w:rtl/>
                <w:lang w:bidi="ar-SA"/>
              </w:rPr>
            </w:pPr>
          </w:p>
          <w:p w:rsidR="004357DC" w:rsidRPr="00FA7C59" w:rsidRDefault="004357DC" w:rsidP="00FA7C59">
            <w:pPr>
              <w:spacing w:after="0" w:line="360" w:lineRule="auto"/>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ind w:left="1206" w:hanging="1206"/>
              <w:jc w:val="lowKashida"/>
              <w:outlineLvl w:val="1"/>
              <w:rPr>
                <w:rFonts w:ascii="Times New Roman" w:eastAsia="Times New Roman" w:hAnsi="Times New Roman" w:cs="Times New Roman"/>
                <w:b/>
                <w:bCs/>
                <w:color w:val="000000"/>
                <w:sz w:val="32"/>
                <w:szCs w:val="32"/>
                <w:lang w:eastAsia="x-none" w:bidi="ar-SA"/>
              </w:rPr>
            </w:pPr>
            <w:r w:rsidRPr="00FA7C59">
              <w:rPr>
                <w:rFonts w:ascii="Times New Roman" w:eastAsia="Times New Roman" w:hAnsi="Times New Roman" w:cs="Times New Roman"/>
                <w:b/>
                <w:bCs/>
                <w:color w:val="000000"/>
                <w:sz w:val="32"/>
                <w:szCs w:val="32"/>
                <w:rtl/>
                <w:lang w:val="x-none" w:eastAsia="x-none" w:bidi="ar-SA"/>
              </w:rPr>
              <w:t>المادة84- لغايات الترفيع الجوازي تعتمد التقارير السنوية الاخيرة السابقة للسنة التي سيُرفع</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فيها الموظف</w:t>
            </w:r>
            <w:r w:rsidRPr="00FA7C59">
              <w:rPr>
                <w:rFonts w:ascii="Times New Roman" w:eastAsia="Times New Roman" w:hAnsi="Times New Roman" w:cs="Times New Roman" w:hint="cs"/>
                <w:b/>
                <w:bCs/>
                <w:color w:val="000000"/>
                <w:sz w:val="32"/>
                <w:szCs w:val="32"/>
                <w:rtl/>
                <w:lang w:val="x-none" w:eastAsia="x-none" w:bidi="ar-SA"/>
              </w:rPr>
              <w:t>.</w:t>
            </w:r>
          </w:p>
          <w:p w:rsidR="00B13BD3" w:rsidRPr="00FA7C59" w:rsidRDefault="00B13BD3" w:rsidP="00FA7C59">
            <w:pPr>
              <w:keepNext/>
              <w:spacing w:after="0"/>
              <w:ind w:left="1206" w:hanging="1206"/>
              <w:jc w:val="lowKashida"/>
              <w:outlineLvl w:val="1"/>
              <w:rPr>
                <w:rFonts w:ascii="Times New Roman" w:eastAsia="Times New Roman" w:hAnsi="Times New Roman" w:cs="Times New Roman"/>
                <w:b/>
                <w:bCs/>
                <w:color w:val="000000"/>
                <w:sz w:val="32"/>
                <w:szCs w:val="32"/>
                <w:rtl/>
                <w:lang w:eastAsia="x-none" w:bidi="ar-SA"/>
              </w:rPr>
            </w:pPr>
          </w:p>
        </w:tc>
      </w:tr>
      <w:tr w:rsidR="005D6180" w:rsidRPr="00FA7C59" w:rsidTr="00FA7C59">
        <w:tc>
          <w:tcPr>
            <w:tcW w:w="10775" w:type="dxa"/>
            <w:shd w:val="clear" w:color="auto" w:fill="auto"/>
          </w:tcPr>
          <w:p w:rsidR="004357DC" w:rsidRPr="00FA7C59" w:rsidRDefault="004357DC" w:rsidP="00FA7C59">
            <w:pPr>
              <w:keepNext/>
              <w:tabs>
                <w:tab w:val="num" w:pos="1168"/>
              </w:tabs>
              <w:spacing w:after="0"/>
              <w:ind w:left="1309" w:hanging="1309"/>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85-أ- تراعى الاعتبارات المبينة أدناه إضافة إلى شروط الترفيع الأخرى الواردة في هذا النظام عند اختيار أكثر الموظفين استحقاقاً للترفيع الجوازي على أن تؤخذ هذه الاعتبارات حسب أولويتها بالتسلسل التالي:-</w:t>
            </w:r>
          </w:p>
          <w:p w:rsidR="004357DC" w:rsidRPr="00FA7C59" w:rsidRDefault="004357DC" w:rsidP="00FA7C59">
            <w:pPr>
              <w:spacing w:after="0"/>
              <w:ind w:left="2133" w:hanging="81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1- أقدمية الموظف في الحلول في الدرجة الحالية.</w:t>
            </w:r>
          </w:p>
          <w:p w:rsidR="004357DC" w:rsidRPr="00FA7C59" w:rsidRDefault="001149EA" w:rsidP="00FA7C59">
            <w:pPr>
              <w:pStyle w:val="ListParagraph"/>
              <w:bidi/>
              <w:spacing w:line="276" w:lineRule="auto"/>
              <w:ind w:left="1773" w:hanging="462"/>
              <w:jc w:val="lowKashida"/>
              <w:rPr>
                <w:b/>
                <w:bCs/>
                <w:color w:val="000000"/>
                <w:sz w:val="32"/>
                <w:szCs w:val="32"/>
              </w:rPr>
            </w:pPr>
            <w:r w:rsidRPr="00FA7C59">
              <w:rPr>
                <w:rFonts w:hint="cs"/>
                <w:b/>
                <w:bCs/>
                <w:color w:val="000000"/>
                <w:sz w:val="32"/>
                <w:szCs w:val="32"/>
                <w:rtl/>
              </w:rPr>
              <w:t xml:space="preserve">2- </w:t>
            </w:r>
            <w:r w:rsidR="004357DC" w:rsidRPr="00FA7C59">
              <w:rPr>
                <w:b/>
                <w:bCs/>
                <w:color w:val="000000"/>
                <w:sz w:val="32"/>
                <w:szCs w:val="32"/>
                <w:rtl/>
              </w:rPr>
              <w:t>أقدمية الموظف في الحلول في الدرجة السابقة ضمن الفئة التي يشغلها.</w:t>
            </w:r>
          </w:p>
          <w:p w:rsidR="004357DC" w:rsidRPr="00FA7C59" w:rsidRDefault="001149EA" w:rsidP="00FA7C59">
            <w:pPr>
              <w:pStyle w:val="ListParagraph"/>
              <w:bidi/>
              <w:spacing w:line="276" w:lineRule="auto"/>
              <w:ind w:left="1773" w:hanging="462"/>
              <w:jc w:val="lowKashida"/>
              <w:rPr>
                <w:b/>
                <w:bCs/>
                <w:color w:val="000000"/>
                <w:sz w:val="32"/>
                <w:szCs w:val="32"/>
              </w:rPr>
            </w:pPr>
            <w:r w:rsidRPr="00FA7C59">
              <w:rPr>
                <w:rFonts w:hint="cs"/>
                <w:b/>
                <w:bCs/>
                <w:color w:val="000000"/>
                <w:sz w:val="32"/>
                <w:szCs w:val="32"/>
                <w:rtl/>
              </w:rPr>
              <w:t xml:space="preserve">3- </w:t>
            </w:r>
            <w:r w:rsidR="004357DC" w:rsidRPr="00FA7C59">
              <w:rPr>
                <w:b/>
                <w:bCs/>
                <w:color w:val="000000"/>
                <w:sz w:val="32"/>
                <w:szCs w:val="32"/>
                <w:rtl/>
              </w:rPr>
              <w:t>أقدمية الموظف في التعيين في الخدمة المدنية.</w:t>
            </w:r>
          </w:p>
          <w:p w:rsidR="004357DC" w:rsidRPr="00FA7C59" w:rsidRDefault="001149EA" w:rsidP="00FA7C59">
            <w:pPr>
              <w:pStyle w:val="ListParagraph"/>
              <w:bidi/>
              <w:spacing w:line="276" w:lineRule="auto"/>
              <w:ind w:left="1773" w:hanging="462"/>
              <w:jc w:val="lowKashida"/>
              <w:rPr>
                <w:b/>
                <w:bCs/>
                <w:color w:val="000000"/>
                <w:sz w:val="32"/>
                <w:szCs w:val="32"/>
              </w:rPr>
            </w:pPr>
            <w:r w:rsidRPr="00FA7C59">
              <w:rPr>
                <w:rFonts w:hint="cs"/>
                <w:b/>
                <w:bCs/>
                <w:color w:val="000000"/>
                <w:sz w:val="32"/>
                <w:szCs w:val="32"/>
                <w:rtl/>
              </w:rPr>
              <w:t xml:space="preserve">4- </w:t>
            </w:r>
            <w:r w:rsidR="004357DC" w:rsidRPr="00FA7C59">
              <w:rPr>
                <w:b/>
                <w:bCs/>
                <w:color w:val="000000"/>
                <w:sz w:val="32"/>
                <w:szCs w:val="32"/>
                <w:rtl/>
              </w:rPr>
              <w:t>المؤهل العلمي للموظف الذي حددت فئته أو وضعه الوظيفي على أساسه وفقا لأحكام هذا النظام.</w:t>
            </w:r>
          </w:p>
          <w:p w:rsidR="004357DC" w:rsidRPr="00FA7C59" w:rsidRDefault="001149EA" w:rsidP="00FA7C59">
            <w:pPr>
              <w:pStyle w:val="ListParagraph"/>
              <w:bidi/>
              <w:spacing w:line="276" w:lineRule="auto"/>
              <w:ind w:left="1773" w:hanging="462"/>
              <w:jc w:val="lowKashida"/>
              <w:rPr>
                <w:b/>
                <w:bCs/>
                <w:color w:val="000000"/>
                <w:sz w:val="32"/>
                <w:szCs w:val="32"/>
              </w:rPr>
            </w:pPr>
            <w:r w:rsidRPr="00FA7C59">
              <w:rPr>
                <w:rFonts w:hint="cs"/>
                <w:b/>
                <w:bCs/>
                <w:color w:val="000000"/>
                <w:sz w:val="32"/>
                <w:szCs w:val="32"/>
                <w:rtl/>
              </w:rPr>
              <w:t xml:space="preserve">5- </w:t>
            </w:r>
            <w:r w:rsidR="004357DC" w:rsidRPr="00FA7C59">
              <w:rPr>
                <w:b/>
                <w:bCs/>
                <w:color w:val="000000"/>
                <w:sz w:val="32"/>
                <w:szCs w:val="32"/>
                <w:rtl/>
              </w:rPr>
              <w:t>عدد التقارير السنوية التي حصل فيها الموظف على تقدير ممتاز في الدرجة التي يشغلها.</w:t>
            </w:r>
          </w:p>
          <w:p w:rsidR="004357DC" w:rsidRPr="00FA7C59" w:rsidRDefault="001149EA" w:rsidP="00FA7C59">
            <w:pPr>
              <w:spacing w:after="0"/>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rPr>
              <w:t>6</w:t>
            </w:r>
            <w:r w:rsidR="004357DC" w:rsidRPr="00FA7C59">
              <w:rPr>
                <w:rFonts w:ascii="Times New Roman" w:eastAsia="Times New Roman" w:hAnsi="Times New Roman" w:cs="Times New Roman"/>
                <w:b/>
                <w:bCs/>
                <w:color w:val="000000"/>
                <w:sz w:val="32"/>
                <w:szCs w:val="32"/>
                <w:rtl/>
                <w:lang w:bidi="ar-SA"/>
              </w:rPr>
              <w:t>-  معدل العلامة في التقدير النهائي في التقرير السنوي للموظف للسنوات التي تسبق سنة الترفيع في الدرجة نفسها.</w:t>
            </w:r>
          </w:p>
          <w:p w:rsidR="004357DC" w:rsidRPr="00FA7C59" w:rsidRDefault="004357DC" w:rsidP="00FA7C59">
            <w:pPr>
              <w:spacing w:after="0"/>
              <w:ind w:left="1489"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ب</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لغايات تطبيق البند (4) من الفقرة (أ) من هذه المادة يعتمد المؤهل العلمي للطبيب وفقاً للشهادات المبينة أدناه وحسب أولويتها بالتسلسل التالي:</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ind w:left="191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شهادة التخصص الفرعي من المجلس الطبي الأردني أو ما يعادلها بعد الحصول على شهـادة </w:t>
            </w:r>
            <w:r w:rsidRPr="00FA7C59">
              <w:rPr>
                <w:rFonts w:ascii="Times New Roman" w:eastAsia="Times New Roman" w:hAnsi="Times New Roman" w:cs="Times New Roman" w:hint="cs"/>
                <w:b/>
                <w:bCs/>
                <w:color w:val="000000"/>
                <w:sz w:val="32"/>
                <w:szCs w:val="32"/>
                <w:rtl/>
                <w:lang w:bidi="ar-SA"/>
              </w:rPr>
              <w:t>الاختصاص</w:t>
            </w:r>
            <w:r w:rsidRPr="00FA7C59">
              <w:rPr>
                <w:rFonts w:ascii="Times New Roman" w:eastAsia="Times New Roman" w:hAnsi="Times New Roman" w:cs="Times New Roman"/>
                <w:b/>
                <w:bCs/>
                <w:color w:val="000000"/>
                <w:sz w:val="32"/>
                <w:szCs w:val="32"/>
                <w:rtl/>
                <w:lang w:bidi="ar-SA"/>
              </w:rPr>
              <w:t xml:space="preserve"> من المجلس الطبي الأردني.</w:t>
            </w:r>
          </w:p>
          <w:p w:rsidR="004357DC" w:rsidRPr="00FA7C59" w:rsidRDefault="004357DC" w:rsidP="00FA7C59">
            <w:pPr>
              <w:pStyle w:val="ListParagraph"/>
              <w:numPr>
                <w:ilvl w:val="0"/>
                <w:numId w:val="128"/>
              </w:numPr>
              <w:bidi/>
              <w:spacing w:line="276" w:lineRule="auto"/>
              <w:ind w:left="1914" w:hanging="425"/>
              <w:jc w:val="lowKashida"/>
              <w:rPr>
                <w:b/>
                <w:bCs/>
                <w:color w:val="000000"/>
                <w:sz w:val="32"/>
                <w:szCs w:val="32"/>
                <w:rtl/>
              </w:rPr>
            </w:pPr>
            <w:r w:rsidRPr="00FA7C59">
              <w:rPr>
                <w:b/>
                <w:bCs/>
                <w:color w:val="000000"/>
                <w:sz w:val="32"/>
                <w:szCs w:val="32"/>
                <w:rtl/>
              </w:rPr>
              <w:t xml:space="preserve">شهادة </w:t>
            </w:r>
            <w:r w:rsidRPr="00FA7C59">
              <w:rPr>
                <w:rFonts w:hint="cs"/>
                <w:b/>
                <w:bCs/>
                <w:color w:val="000000"/>
                <w:sz w:val="32"/>
                <w:szCs w:val="32"/>
                <w:rtl/>
              </w:rPr>
              <w:t>الاختصاص</w:t>
            </w:r>
            <w:r w:rsidRPr="00FA7C59">
              <w:rPr>
                <w:b/>
                <w:bCs/>
                <w:color w:val="000000"/>
                <w:sz w:val="32"/>
                <w:szCs w:val="32"/>
                <w:rtl/>
              </w:rPr>
              <w:t xml:space="preserve"> من المجلس الطبي الأردني أو ما يعادلها.</w:t>
            </w:r>
          </w:p>
          <w:p w:rsidR="004357DC" w:rsidRPr="00FA7C59" w:rsidRDefault="004357DC" w:rsidP="00FA7C59">
            <w:pPr>
              <w:numPr>
                <w:ilvl w:val="0"/>
                <w:numId w:val="128"/>
              </w:numPr>
              <w:spacing w:after="0"/>
              <w:ind w:left="191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الشهادة الجامعية الثالثة.</w:t>
            </w:r>
          </w:p>
          <w:p w:rsidR="004357DC" w:rsidRPr="00FA7C59" w:rsidRDefault="004357DC" w:rsidP="00FA7C59">
            <w:pPr>
              <w:numPr>
                <w:ilvl w:val="0"/>
                <w:numId w:val="128"/>
              </w:numPr>
              <w:spacing w:after="0"/>
              <w:ind w:left="191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الشهادة الجامعية الثانية أو شهادة الاختصاص العالي في الطب البشري.</w:t>
            </w:r>
          </w:p>
          <w:p w:rsidR="004357DC" w:rsidRPr="00FA7C59" w:rsidRDefault="004357DC" w:rsidP="00FA7C59">
            <w:pPr>
              <w:numPr>
                <w:ilvl w:val="0"/>
                <w:numId w:val="128"/>
              </w:numPr>
              <w:spacing w:after="0"/>
              <w:ind w:left="191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الدبلوم بعد الحصول على الشهادة الجامعية الأولى.</w:t>
            </w:r>
          </w:p>
          <w:p w:rsidR="004357DC" w:rsidRPr="00FA7C59" w:rsidRDefault="004357DC" w:rsidP="00FA7C59">
            <w:pPr>
              <w:numPr>
                <w:ilvl w:val="0"/>
                <w:numId w:val="128"/>
              </w:numPr>
              <w:spacing w:after="0"/>
              <w:ind w:left="191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الشهادة الجامعية الأولى.</w:t>
            </w:r>
          </w:p>
          <w:p w:rsidR="004357DC" w:rsidRPr="00FA7C59" w:rsidRDefault="004357DC" w:rsidP="00FA7C59">
            <w:pPr>
              <w:spacing w:after="0"/>
              <w:ind w:left="160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اذا اعيد تعيين الموظف تعتبر اقدميته لغايات البنود (1) و(2) و(3) من الفقرة (أ) من هذه المادة من تاريخ اعادة تعيينه.</w:t>
            </w:r>
          </w:p>
          <w:p w:rsidR="004357DC" w:rsidRPr="00FA7C59" w:rsidRDefault="004357DC" w:rsidP="00FA7C59">
            <w:pPr>
              <w:spacing w:after="0"/>
              <w:ind w:left="1878" w:hanging="56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باستثناء موظفي الدرجة الأولى من الفئة الأولى ولغايات تطبيق أحكام البند (1) من الفقرة (أ) من هذه المادة يشترط أن لا يكون الموظف قد رفع جوازياً لدرجته الحالية.</w:t>
            </w:r>
          </w:p>
          <w:p w:rsidR="004357DC" w:rsidRPr="00FA7C59" w:rsidRDefault="004357DC" w:rsidP="00FA7C59">
            <w:pPr>
              <w:spacing w:after="0"/>
              <w:ind w:left="2020"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يعمل بالبند (1) من هذه الفقرة في حال توافر شواغر للترفيع الجوازي.</w:t>
            </w:r>
          </w:p>
          <w:p w:rsidR="004357DC" w:rsidRPr="00FA7C59" w:rsidRDefault="004357DC" w:rsidP="00FA7C59">
            <w:pPr>
              <w:spacing w:after="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ind w:left="1244" w:hanging="12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86- إذا أُحيل الموظف إلى القضاء أو إلى المجلس التأديبي فلا ينظر في ترفيعه إذا كان مستحقاً للترفيع الوجوبي إلا بعد صدور القرار القضائي أو التأديبي بحقه واكتسابه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الصفة القطعية، على أن تترك إحدى الدرجات شاغرة ليتم ترفيعه إليها إذا صدر القرار</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ببراءته أو الحكم بعدم مسؤوليته من التهمة الجزائية أو المسلكية التي أُسندت إليه،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ويعتبر تاريخ ترفيعه في هذه الحالة من تاريخ ترفيع الموظف الذي يتساوى معه في حق</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الترفيع وكان قد رفع قبل صدور القرار القضائي أو التأديبي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244" w:hanging="1260"/>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تعديل الأوضاع</w:t>
            </w:r>
          </w:p>
          <w:p w:rsidR="004357DC" w:rsidRPr="00FA7C59" w:rsidRDefault="004357DC" w:rsidP="00FA7C59">
            <w:pPr>
              <w:spacing w:after="0" w:line="240" w:lineRule="auto"/>
              <w:ind w:left="1244" w:hanging="1260"/>
              <w:jc w:val="center"/>
              <w:rPr>
                <w:rFonts w:ascii="Times New Roman" w:eastAsia="Times New Roman" w:hAnsi="Times New Roman" w:cs="Times New Roman"/>
                <w:b/>
                <w:bCs/>
                <w:color w:val="000000"/>
                <w:sz w:val="32"/>
                <w:szCs w:val="32"/>
                <w:rtl/>
                <w:lang w:bidi="ar-SA"/>
              </w:rPr>
            </w:pPr>
          </w:p>
          <w:p w:rsidR="004357DC" w:rsidRPr="00FA7C59" w:rsidRDefault="004357DC" w:rsidP="00FA7C59">
            <w:pPr>
              <w:spacing w:after="0" w:line="240" w:lineRule="auto"/>
              <w:ind w:left="1244" w:hanging="12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المادة87- مع مراعاة احك</w:t>
            </w:r>
            <w:r w:rsidR="00C165A8" w:rsidRPr="00FA7C59">
              <w:rPr>
                <w:rFonts w:ascii="Times New Roman" w:eastAsia="Times New Roman" w:hAnsi="Times New Roman" w:cs="Times New Roman"/>
                <w:b/>
                <w:bCs/>
                <w:color w:val="000000"/>
                <w:sz w:val="32"/>
                <w:szCs w:val="32"/>
                <w:rtl/>
                <w:lang w:bidi="ar-SA"/>
              </w:rPr>
              <w:t>ام المادة (32) من هذا النظام :-</w:t>
            </w:r>
          </w:p>
          <w:p w:rsidR="004357DC" w:rsidRPr="00FA7C59" w:rsidRDefault="004357DC" w:rsidP="00FA7C59">
            <w:pPr>
              <w:spacing w:after="0" w:line="240" w:lineRule="auto"/>
              <w:ind w:left="1244" w:hanging="218"/>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حصل الموظف من الفئة الأولى على مؤهل علمي جديد أعلى من المؤهل الذي يحمله وهو على رأس</w:t>
            </w:r>
            <w:r w:rsidRPr="00FA7C59">
              <w:rPr>
                <w:rFonts w:ascii="Times New Roman" w:eastAsia="Times New Roman" w:hAnsi="Times New Roman" w:cs="Times New Roman"/>
                <w:b/>
                <w:bCs/>
                <w:color w:val="000000"/>
                <w:sz w:val="32"/>
                <w:szCs w:val="32"/>
                <w:lang w:val="x-none" w:bidi="ar-SA"/>
              </w:rPr>
              <w:t xml:space="preserve"> </w:t>
            </w:r>
            <w:r w:rsidRPr="00FA7C59">
              <w:rPr>
                <w:rFonts w:ascii="Times New Roman" w:eastAsia="Times New Roman" w:hAnsi="Times New Roman" w:cs="Times New Roman"/>
                <w:b/>
                <w:bCs/>
                <w:color w:val="000000"/>
                <w:sz w:val="32"/>
                <w:szCs w:val="32"/>
                <w:rtl/>
                <w:lang w:bidi="ar-SA"/>
              </w:rPr>
              <w:t>عمله ويتصل موضوع تخصصه بعمل الدائرة مباشرة ولا توصله الزيادات المستحقة المنصوص عليها في المادة (30) من هذا النظام للدرجة المقررة للمؤهل الجديد فيجوز تعديل وضعه إلى الدرجة المقررة لذلك المؤهل.</w:t>
            </w:r>
          </w:p>
          <w:p w:rsidR="004357DC" w:rsidRPr="00FA7C59" w:rsidRDefault="004357DC" w:rsidP="00FA7C59">
            <w:pPr>
              <w:spacing w:after="0" w:line="240" w:lineRule="auto"/>
              <w:ind w:left="1309" w:hanging="425"/>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حصل الموظف من الفئة الثانية على شهادة دبلوم كلية المجتمع الشامل وهو على رأس عمله ويتصل موضوع تخصصه بعمل الدائرة مباشرة ولا توصله الزيادات المستحقة المنصوص عليها في الفقرة (أ) من المادة (31) من هذا النظام للدرجة المقررة للمؤهل الجديد فيجوز تعديل وضعه إلى الدرجة المقررة لذلك المؤهل.</w:t>
            </w:r>
          </w:p>
          <w:p w:rsidR="004357DC" w:rsidRPr="00FA7C59" w:rsidRDefault="004357DC" w:rsidP="00FA7C59">
            <w:pPr>
              <w:spacing w:after="0" w:line="240" w:lineRule="auto"/>
              <w:ind w:left="1309" w:hanging="425"/>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الفقرة (ب) من هذه المادة، إذا حصل الموظف من الفئة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الثانية على شهادة دبلوم كلية المجتمع الشامل وكان يتقاضى راتب السنة السابقة للسنة من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الدرجة المقررة لذلك المؤهل فيمنح زيادتين سنويتين</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309"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حصل الموظف من الفئة الثانية على الشهادة الجامعية الأولى وهو على رأس عمله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ويتصل موضوع تخصصه بحاجة الدائرة مباشرة فيجوز تعديل وضعه إلى الفئة الأولى في الدرجة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المقررة لذلك المؤهل ويمنح زيادة سنوية واحدة عن كل سنتين خدمة له في الفئة الثانية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بعد آخر تعيين له في هذه الفئة وفي الأحوال</w:t>
            </w:r>
            <w:r w:rsidRPr="00FA7C59">
              <w:rPr>
                <w:rFonts w:ascii="Times New Roman" w:eastAsia="Times New Roman" w:hAnsi="Times New Roman" w:cs="Times New Roman" w:hint="cs"/>
                <w:b/>
                <w:bCs/>
                <w:color w:val="000000"/>
                <w:sz w:val="32"/>
                <w:szCs w:val="32"/>
                <w:rtl/>
                <w:lang w:bidi="ar-SA"/>
              </w:rPr>
              <w:t xml:space="preserve"> كلها</w:t>
            </w:r>
            <w:r w:rsidRPr="00FA7C59">
              <w:rPr>
                <w:rFonts w:ascii="Times New Roman" w:eastAsia="Times New Roman" w:hAnsi="Times New Roman" w:cs="Times New Roman"/>
                <w:b/>
                <w:bCs/>
                <w:color w:val="000000"/>
                <w:sz w:val="32"/>
                <w:szCs w:val="32"/>
                <w:rtl/>
                <w:lang w:bidi="ar-SA"/>
              </w:rPr>
              <w:t xml:space="preserve"> يجب أن لا يقل الراتب الأساسي المستحق للموظف عن الراتب الأساسي</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الذي كان يتقاضاه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773" w:hanging="1773"/>
              <w:jc w:val="lowKashida"/>
              <w:outlineLvl w:val="1"/>
              <w:rPr>
                <w:rFonts w:ascii="Times New Roman" w:hAnsi="Times New Roman" w:cs="Times New Roman"/>
                <w:b/>
                <w:bCs/>
                <w:color w:val="000000"/>
                <w:sz w:val="32"/>
                <w:szCs w:val="32"/>
                <w:rtl/>
                <w:lang w:val="x-none" w:eastAsia="x-none"/>
              </w:rPr>
            </w:pPr>
            <w:r w:rsidRPr="00FA7C59">
              <w:rPr>
                <w:rFonts w:ascii="Times New Roman" w:eastAsia="Times New Roman" w:hAnsi="Times New Roman" w:cs="Times New Roman"/>
                <w:b/>
                <w:bCs/>
                <w:color w:val="000000"/>
                <w:sz w:val="32"/>
                <w:szCs w:val="32"/>
                <w:rtl/>
                <w:lang w:val="x-none" w:eastAsia="x-none" w:bidi="ar-SA"/>
              </w:rPr>
              <w:t>المادة 88-</w:t>
            </w:r>
            <w:r w:rsidRPr="00FA7C59">
              <w:rPr>
                <w:rFonts w:ascii="Times New Roman" w:hAnsi="Times New Roman" w:cs="Times New Roman"/>
                <w:color w:val="000000"/>
                <w:sz w:val="32"/>
                <w:szCs w:val="32"/>
                <w:rtl/>
              </w:rPr>
              <w:t xml:space="preserve"> </w:t>
            </w:r>
            <w:r w:rsidRPr="00FA7C59">
              <w:rPr>
                <w:rFonts w:ascii="Times New Roman" w:eastAsia="Times New Roman" w:hAnsi="Times New Roman" w:cs="Times New Roman"/>
                <w:b/>
                <w:bCs/>
                <w:color w:val="000000"/>
                <w:sz w:val="32"/>
                <w:szCs w:val="32"/>
                <w:rtl/>
                <w:lang w:eastAsia="x-none"/>
              </w:rPr>
              <w:t>أ</w:t>
            </w:r>
            <w:r w:rsidRPr="00FA7C59">
              <w:rPr>
                <w:rFonts w:ascii="Times New Roman" w:eastAsia="Times New Roman" w:hAnsi="Times New Roman" w:cs="Times New Roman" w:hint="cs"/>
                <w:b/>
                <w:bCs/>
                <w:color w:val="000000"/>
                <w:sz w:val="32"/>
                <w:szCs w:val="32"/>
                <w:rtl/>
                <w:lang w:eastAsia="x-none"/>
              </w:rPr>
              <w:t>-</w:t>
            </w:r>
            <w:r w:rsidRPr="00FA7C59">
              <w:rPr>
                <w:rFonts w:ascii="Times New Roman" w:eastAsia="Times New Roman" w:hAnsi="Times New Roman" w:cs="Times New Roman"/>
                <w:b/>
                <w:bCs/>
                <w:color w:val="000000"/>
                <w:sz w:val="32"/>
                <w:szCs w:val="32"/>
                <w:rtl/>
                <w:lang w:eastAsia="x-none"/>
              </w:rPr>
              <w:t xml:space="preserve"> </w:t>
            </w:r>
            <w:r w:rsidRPr="00FA7C59">
              <w:rPr>
                <w:rFonts w:ascii="Times New Roman" w:eastAsia="Times New Roman" w:hAnsi="Times New Roman" w:cs="Times New Roman" w:hint="cs"/>
                <w:b/>
                <w:bCs/>
                <w:color w:val="000000"/>
                <w:sz w:val="32"/>
                <w:szCs w:val="32"/>
                <w:rtl/>
                <w:lang w:eastAsia="x-none"/>
              </w:rPr>
              <w:t>1-</w:t>
            </w:r>
            <w:r w:rsidRPr="00FA7C59">
              <w:rPr>
                <w:rFonts w:ascii="Times New Roman" w:hAnsi="Times New Roman" w:cs="Times New Roman"/>
                <w:b/>
                <w:bCs/>
                <w:color w:val="000000"/>
                <w:sz w:val="32"/>
                <w:szCs w:val="32"/>
                <w:rtl/>
                <w:lang w:val="x-none" w:eastAsia="x-none"/>
              </w:rPr>
              <w:t xml:space="preserve"> اعتبارا من سريان احكام هذا النظام، يتم تعديل وضع الموظف من الفئة الثالثة الى الفئة الاولى او الفئة الثانية الى الدرجة المقررة للمؤهل العلمي الحاصل عليه، وفي حال انخفض الراتب الاجمالي للموظف عن الراتب الاجمالي الذي كان يتقاضاه قبل تعديل وضعه فيتم منحه فرق</w:t>
            </w:r>
            <w:r w:rsidRPr="00FA7C59">
              <w:rPr>
                <w:rFonts w:ascii="Times New Roman" w:hAnsi="Times New Roman" w:cs="Times New Roman" w:hint="cs"/>
                <w:b/>
                <w:bCs/>
                <w:color w:val="000000"/>
                <w:sz w:val="32"/>
                <w:szCs w:val="32"/>
                <w:rtl/>
                <w:lang w:val="x-none" w:eastAsia="x-none"/>
              </w:rPr>
              <w:t>ا</w:t>
            </w:r>
            <w:r w:rsidRPr="00FA7C59">
              <w:rPr>
                <w:rFonts w:ascii="Times New Roman" w:hAnsi="Times New Roman" w:cs="Times New Roman"/>
                <w:b/>
                <w:bCs/>
                <w:color w:val="000000"/>
                <w:sz w:val="32"/>
                <w:szCs w:val="32"/>
                <w:rtl/>
                <w:lang w:val="x-none" w:eastAsia="x-none"/>
              </w:rPr>
              <w:t xml:space="preserve"> مالي</w:t>
            </w:r>
            <w:r w:rsidRPr="00FA7C59">
              <w:rPr>
                <w:rFonts w:ascii="Times New Roman" w:hAnsi="Times New Roman" w:cs="Times New Roman" w:hint="cs"/>
                <w:b/>
                <w:bCs/>
                <w:color w:val="000000"/>
                <w:sz w:val="32"/>
                <w:szCs w:val="32"/>
                <w:rtl/>
                <w:lang w:val="x-none" w:eastAsia="x-none"/>
              </w:rPr>
              <w:t>ا</w:t>
            </w:r>
            <w:r w:rsidRPr="00FA7C59">
              <w:rPr>
                <w:rFonts w:ascii="Times New Roman" w:hAnsi="Times New Roman" w:cs="Times New Roman"/>
                <w:b/>
                <w:bCs/>
                <w:color w:val="000000"/>
                <w:sz w:val="32"/>
                <w:szCs w:val="32"/>
                <w:rtl/>
                <w:lang w:val="x-none" w:eastAsia="x-none"/>
              </w:rPr>
              <w:t xml:space="preserve"> متناقص</w:t>
            </w:r>
            <w:r w:rsidRPr="00FA7C59">
              <w:rPr>
                <w:rFonts w:ascii="Times New Roman" w:hAnsi="Times New Roman" w:cs="Times New Roman" w:hint="cs"/>
                <w:b/>
                <w:bCs/>
                <w:color w:val="000000"/>
                <w:sz w:val="32"/>
                <w:szCs w:val="32"/>
                <w:rtl/>
                <w:lang w:val="x-none" w:eastAsia="x-none"/>
              </w:rPr>
              <w:t>ا</w:t>
            </w:r>
            <w:r w:rsidRPr="00FA7C59">
              <w:rPr>
                <w:rFonts w:ascii="Times New Roman" w:hAnsi="Times New Roman" w:cs="Times New Roman"/>
                <w:b/>
                <w:bCs/>
                <w:color w:val="000000"/>
                <w:sz w:val="32"/>
                <w:szCs w:val="32"/>
                <w:rtl/>
                <w:lang w:val="x-none" w:eastAsia="x-none"/>
              </w:rPr>
              <w:t xml:space="preserve"> سنويا يعادل فرق الراتب الاجمالي الذي كان  يتقاضاه قبل تعديل الوضع.</w:t>
            </w:r>
          </w:p>
          <w:p w:rsidR="004357DC" w:rsidRPr="00FA7C59" w:rsidRDefault="004357DC" w:rsidP="00FA7C59">
            <w:pPr>
              <w:keepNext/>
              <w:tabs>
                <w:tab w:val="num" w:pos="1782"/>
              </w:tabs>
              <w:spacing w:after="0" w:line="240" w:lineRule="auto"/>
              <w:ind w:left="1782" w:hanging="369"/>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2- تسري احكام البند (1) من هذه الفقرة على من تم تعديل وضعه </w:t>
            </w:r>
            <w:r w:rsidRPr="00FA7C59">
              <w:rPr>
                <w:rFonts w:ascii="Times New Roman" w:eastAsia="Times New Roman" w:hAnsi="Times New Roman" w:cs="Times New Roman" w:hint="cs"/>
                <w:b/>
                <w:bCs/>
                <w:color w:val="000000"/>
                <w:sz w:val="32"/>
                <w:szCs w:val="32"/>
                <w:rtl/>
                <w:lang w:val="x-none" w:eastAsia="x-none" w:bidi="ar-SA"/>
              </w:rPr>
              <w:t>قبل سريان أحكام هذا النظام وذلك بقرار من المجلس بناء على تنسيب اللجنة المركزية</w:t>
            </w:r>
            <w:r w:rsidRPr="00FA7C59">
              <w:rPr>
                <w:rFonts w:ascii="Times New Roman" w:eastAsia="Times New Roman" w:hAnsi="Times New Roman" w:cs="Times New Roman"/>
                <w:b/>
                <w:bCs/>
                <w:color w:val="000000"/>
                <w:sz w:val="32"/>
                <w:szCs w:val="32"/>
                <w:rtl/>
                <w:lang w:val="x-none" w:eastAsia="x-none" w:bidi="ar-SA"/>
              </w:rPr>
              <w:t>.</w:t>
            </w:r>
          </w:p>
          <w:p w:rsidR="004357DC" w:rsidRPr="00FA7C59" w:rsidRDefault="004357DC" w:rsidP="00FA7C59">
            <w:pPr>
              <w:keepNext/>
              <w:tabs>
                <w:tab w:val="num" w:pos="1593"/>
              </w:tabs>
              <w:spacing w:after="0" w:line="240" w:lineRule="auto"/>
              <w:ind w:left="1595" w:hanging="426"/>
              <w:jc w:val="both"/>
              <w:outlineLvl w:val="1"/>
              <w:rPr>
                <w:rFonts w:ascii="Times New Roman" w:eastAsia="Times New Roman" w:hAnsi="Times New Roman" w:cs="Times New Roman"/>
                <w:b/>
                <w:bCs/>
                <w:color w:val="000000"/>
                <w:sz w:val="32"/>
                <w:szCs w:val="32"/>
                <w:rtl/>
                <w:lang w:eastAsia="x-none"/>
              </w:rPr>
            </w:pPr>
            <w:r w:rsidRPr="00FA7C59">
              <w:rPr>
                <w:rFonts w:ascii="Times New Roman" w:eastAsia="Times New Roman" w:hAnsi="Times New Roman" w:cs="Times New Roman"/>
                <w:b/>
                <w:bCs/>
                <w:color w:val="000000"/>
                <w:sz w:val="32"/>
                <w:szCs w:val="32"/>
                <w:rtl/>
                <w:lang w:eastAsia="x-none"/>
              </w:rPr>
              <w:t>ب</w:t>
            </w:r>
            <w:r w:rsidRPr="00FA7C59">
              <w:rPr>
                <w:rFonts w:ascii="Times New Roman" w:eastAsia="Times New Roman" w:hAnsi="Times New Roman" w:cs="Times New Roman" w:hint="cs"/>
                <w:b/>
                <w:bCs/>
                <w:color w:val="000000"/>
                <w:sz w:val="32"/>
                <w:szCs w:val="32"/>
                <w:rtl/>
                <w:lang w:eastAsia="x-none"/>
              </w:rPr>
              <w:t>-</w:t>
            </w:r>
            <w:r w:rsidRPr="00FA7C59">
              <w:rPr>
                <w:rFonts w:ascii="Times New Roman" w:eastAsia="Times New Roman" w:hAnsi="Times New Roman" w:cs="Times New Roman"/>
                <w:b/>
                <w:bCs/>
                <w:color w:val="000000"/>
                <w:sz w:val="32"/>
                <w:szCs w:val="32"/>
                <w:rtl/>
                <w:lang w:eastAsia="x-none"/>
              </w:rPr>
              <w:t xml:space="preserve"> إذا حصل الموظف من الفئة الثالثة على شهادة دبلوم كلية المجتمع الشامل وهو على رأس عمله فيجوز تعديل وضعه إلى الفئة الثانية في الدرجة المقررة لذلك المؤهل.</w:t>
            </w:r>
          </w:p>
          <w:p w:rsidR="004357DC" w:rsidRPr="00FA7C59" w:rsidRDefault="004357DC" w:rsidP="00FA7C59">
            <w:pPr>
              <w:spacing w:after="0" w:line="240" w:lineRule="auto"/>
              <w:ind w:left="1595"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ج-</w:t>
            </w:r>
            <w:r w:rsidRPr="00FA7C59">
              <w:rPr>
                <w:rFonts w:ascii="Times New Roman" w:eastAsia="Times New Roman" w:hAnsi="Times New Roman" w:cs="Times New Roman"/>
                <w:b/>
                <w:bCs/>
                <w:color w:val="000000"/>
                <w:sz w:val="32"/>
                <w:szCs w:val="32"/>
                <w:rtl/>
                <w:lang w:bidi="ar-SA"/>
              </w:rPr>
              <w:t xml:space="preserve"> يحدد المجلس بناء على تنسيب الديوان الأسس اللازمة لتطبيق أحكام الفقرتين (أ) و(ب) من هذه المادة.</w:t>
            </w:r>
          </w:p>
          <w:p w:rsidR="004357DC" w:rsidRPr="00FA7C59" w:rsidRDefault="004357DC" w:rsidP="00FA7C59">
            <w:pPr>
              <w:spacing w:after="0" w:line="240" w:lineRule="auto"/>
              <w:ind w:left="1878" w:hanging="709"/>
              <w:jc w:val="lowKashida"/>
              <w:rPr>
                <w:rFonts w:ascii="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hAnsi="Times New Roman" w:cs="Times New Roman" w:hint="cs"/>
                <w:b/>
                <w:bCs/>
                <w:color w:val="000000"/>
                <w:sz w:val="32"/>
                <w:szCs w:val="32"/>
                <w:rtl/>
                <w:lang w:bidi="ar-SA"/>
              </w:rPr>
              <w:t>د-</w:t>
            </w:r>
            <w:r w:rsidRPr="00FA7C59">
              <w:rPr>
                <w:rFonts w:ascii="Times New Roman" w:hAnsi="Times New Roman" w:cs="Times New Roman"/>
                <w:b/>
                <w:bCs/>
                <w:color w:val="000000"/>
                <w:sz w:val="32"/>
                <w:szCs w:val="32"/>
                <w:rtl/>
                <w:lang w:bidi="ar-SA"/>
              </w:rPr>
              <w:t xml:space="preserve"> 1- مع مراعاة أحكام الفقرة (أ) من هذه المادة، يتولى الديوان وبالتنسيق مع الدوائر حصر اعداد الموظفين الحاصلين على مؤهلات علمية وتعذر تعديل أوضاعهم من فئة لأخرى أو ضمن نفس الفئة ، ورفع التوصيات اللازمة لمعالجة أوضاعهم الوظيفية للمجلس لاعتمادها وفقا لأحكام هذا النظام.</w:t>
            </w:r>
          </w:p>
          <w:p w:rsidR="004357DC" w:rsidRPr="00FA7C59" w:rsidRDefault="004357DC" w:rsidP="00FA7C59">
            <w:pPr>
              <w:spacing w:after="0" w:line="240" w:lineRule="auto"/>
              <w:ind w:left="1878" w:hanging="283"/>
              <w:jc w:val="lowKashida"/>
              <w:rPr>
                <w:rFonts w:ascii="Times New Roman" w:eastAsia="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2</w:t>
            </w:r>
            <w:r w:rsidRPr="00FA7C59">
              <w:rPr>
                <w:rFonts w:ascii="Times New Roman" w:hAnsi="Times New Roman" w:cs="Times New Roman" w:hint="cs"/>
                <w:b/>
                <w:bCs/>
                <w:color w:val="000000"/>
                <w:sz w:val="32"/>
                <w:szCs w:val="32"/>
                <w:rtl/>
                <w:lang w:bidi="ar-SA"/>
              </w:rPr>
              <w:t>-</w:t>
            </w:r>
            <w:r w:rsidRPr="00FA7C59">
              <w:rPr>
                <w:rFonts w:ascii="Times New Roman" w:hAnsi="Times New Roman" w:cs="Times New Roman"/>
                <w:b/>
                <w:bCs/>
                <w:color w:val="000000"/>
                <w:sz w:val="32"/>
                <w:szCs w:val="32"/>
                <w:rtl/>
                <w:lang w:bidi="ar-SA"/>
              </w:rPr>
              <w:t xml:space="preserve"> على الرغم مما ورد في البند</w:t>
            </w:r>
            <w:r w:rsidRPr="00FA7C59">
              <w:rPr>
                <w:rFonts w:ascii="Times New Roman" w:hAnsi="Times New Roman" w:cs="Times New Roman" w:hint="cs"/>
                <w:b/>
                <w:bCs/>
                <w:color w:val="000000"/>
                <w:sz w:val="32"/>
                <w:szCs w:val="32"/>
                <w:rtl/>
                <w:lang w:bidi="ar-SA"/>
              </w:rPr>
              <w:t xml:space="preserve"> </w:t>
            </w:r>
            <w:r w:rsidRPr="00FA7C59">
              <w:rPr>
                <w:rFonts w:ascii="Times New Roman" w:hAnsi="Times New Roman" w:cs="Times New Roman"/>
                <w:b/>
                <w:bCs/>
                <w:color w:val="000000"/>
                <w:sz w:val="32"/>
                <w:szCs w:val="32"/>
                <w:rtl/>
                <w:lang w:bidi="ar-SA"/>
              </w:rPr>
              <w:t xml:space="preserve">(1) من هذه الفقرة، لاينظر </w:t>
            </w:r>
            <w:r w:rsidRPr="00FA7C59">
              <w:rPr>
                <w:rFonts w:ascii="Times New Roman" w:hAnsi="Times New Roman" w:cs="Times New Roman" w:hint="cs"/>
                <w:b/>
                <w:bCs/>
                <w:color w:val="000000"/>
                <w:sz w:val="32"/>
                <w:szCs w:val="32"/>
                <w:rtl/>
                <w:lang w:bidi="ar-SA"/>
              </w:rPr>
              <w:t>في أي</w:t>
            </w:r>
            <w:r w:rsidRPr="00FA7C59">
              <w:rPr>
                <w:rFonts w:ascii="Times New Roman" w:hAnsi="Times New Roman" w:cs="Times New Roman"/>
                <w:b/>
                <w:bCs/>
                <w:color w:val="000000"/>
                <w:sz w:val="32"/>
                <w:szCs w:val="32"/>
                <w:rtl/>
                <w:lang w:bidi="ar-SA"/>
              </w:rPr>
              <w:t xml:space="preserve"> حالة ع</w:t>
            </w:r>
            <w:r w:rsidRPr="00FA7C59">
              <w:rPr>
                <w:rFonts w:ascii="Times New Roman" w:hAnsi="Times New Roman" w:cs="Times New Roman" w:hint="cs"/>
                <w:b/>
                <w:bCs/>
                <w:color w:val="000000"/>
                <w:sz w:val="32"/>
                <w:szCs w:val="32"/>
                <w:rtl/>
                <w:lang w:bidi="ar-SA"/>
              </w:rPr>
              <w:t>ل</w:t>
            </w:r>
            <w:r w:rsidRPr="00FA7C59">
              <w:rPr>
                <w:rFonts w:ascii="Times New Roman" w:hAnsi="Times New Roman" w:cs="Times New Roman"/>
                <w:b/>
                <w:bCs/>
                <w:color w:val="000000"/>
                <w:sz w:val="32"/>
                <w:szCs w:val="32"/>
                <w:rtl/>
                <w:lang w:bidi="ar-SA"/>
              </w:rPr>
              <w:t>ى النحو المبين في البند (1) اعلاه بعد تاريخ 31/12/2020</w:t>
            </w:r>
            <w:r w:rsidRPr="00FA7C59">
              <w:rPr>
                <w:rFonts w:ascii="Times New Roman" w:eastAsia="Times New Roman" w:hAnsi="Times New Roman" w:cs="Times New Roman"/>
                <w:b/>
                <w:bCs/>
                <w:color w:val="000000"/>
                <w:sz w:val="32"/>
                <w:szCs w:val="32"/>
                <w:rtl/>
                <w:lang w:bidi="ar-SA"/>
              </w:rPr>
              <w:t>.</w:t>
            </w:r>
          </w:p>
          <w:p w:rsidR="004357DC" w:rsidRPr="00FA7C59" w:rsidRDefault="004357DC" w:rsidP="00FA7C59">
            <w:pPr>
              <w:spacing w:after="0" w:line="240" w:lineRule="auto"/>
              <w:ind w:left="1736"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هـ-</w:t>
            </w:r>
            <w:r w:rsidRPr="00FA7C59">
              <w:rPr>
                <w:rFonts w:ascii="Times New Roman" w:eastAsia="Times New Roman" w:hAnsi="Times New Roman" w:cs="Times New Roman"/>
                <w:b/>
                <w:bCs/>
                <w:color w:val="000000"/>
                <w:sz w:val="32"/>
                <w:szCs w:val="32"/>
                <w:rtl/>
                <w:lang w:bidi="ar-SA"/>
              </w:rPr>
              <w:t xml:space="preserve"> يمنح الموظف الزيادات المنصوص عليها في المواد (30) و(32) و(33) و(34) من هذا النظام اعتبارا من 31/12 من كل سنة واذا ترتب على منحه هذه الزيادات حلوله في درجة أعلى من الدرجة التي يشغلها فيتم تعديل وضعه إلى الدرجة المستحقة وفقاً لأحكام هذا النظام.</w:t>
            </w:r>
          </w:p>
          <w:p w:rsidR="004357DC" w:rsidRPr="00FA7C59" w:rsidRDefault="004357DC" w:rsidP="00FA7C59">
            <w:pPr>
              <w:spacing w:after="0" w:line="240" w:lineRule="auto"/>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72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الترقية</w:t>
            </w:r>
          </w:p>
          <w:p w:rsidR="001149EA" w:rsidRPr="00FA7C59" w:rsidRDefault="001149EA" w:rsidP="00FA7C59">
            <w:pPr>
              <w:keepNext/>
              <w:tabs>
                <w:tab w:val="num" w:pos="654"/>
              </w:tabs>
              <w:spacing w:after="0" w:line="240" w:lineRule="auto"/>
              <w:ind w:left="654" w:hanging="720"/>
              <w:jc w:val="center"/>
              <w:outlineLvl w:val="1"/>
              <w:rPr>
                <w:rFonts w:ascii="Times New Roman" w:eastAsia="Times New Roman" w:hAnsi="Times New Roman" w:cs="Times New Roman"/>
                <w:b/>
                <w:bCs/>
                <w:color w:val="000000"/>
                <w:sz w:val="32"/>
                <w:szCs w:val="32"/>
                <w:rtl/>
                <w:lang w:val="x-none" w:eastAsia="x-none" w:bidi="ar-SA"/>
              </w:rPr>
            </w:pPr>
          </w:p>
          <w:p w:rsidR="004357DC" w:rsidRPr="00FA7C59" w:rsidRDefault="004357DC" w:rsidP="00FA7C59">
            <w:pPr>
              <w:spacing w:after="0" w:line="240" w:lineRule="auto"/>
              <w:ind w:left="1489" w:hanging="148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89-</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b/>
                <w:bCs/>
                <w:color w:val="000000"/>
                <w:sz w:val="32"/>
                <w:szCs w:val="32"/>
                <w:rtl/>
                <w:lang w:bidi="ar-SA"/>
              </w:rPr>
              <w:t xml:space="preserve">أ- </w:t>
            </w:r>
            <w:r w:rsidRPr="00FA7C59">
              <w:rPr>
                <w:rFonts w:ascii="Times New Roman" w:hAnsi="Times New Roman" w:cs="Times New Roman" w:hint="cs"/>
                <w:b/>
                <w:bCs/>
                <w:color w:val="000000"/>
                <w:sz w:val="32"/>
                <w:szCs w:val="32"/>
                <w:rtl/>
                <w:lang w:bidi="ar-SA"/>
              </w:rPr>
              <w:t>ت</w:t>
            </w:r>
            <w:r w:rsidRPr="00FA7C59">
              <w:rPr>
                <w:rFonts w:ascii="Times New Roman" w:hAnsi="Times New Roman" w:cs="Times New Roman"/>
                <w:b/>
                <w:bCs/>
                <w:color w:val="000000"/>
                <w:sz w:val="32"/>
                <w:szCs w:val="32"/>
                <w:rtl/>
              </w:rPr>
              <w:t>تم ترقية الموظف من وظيفة الى وظيفة أعلى ضمن المسار الاداري في الدائرة  بقرار من الوزير بناء على تنسيب الأمين العام ووفق تعليمات وصف وتصنيف الوظائف المعمول بها وحسب الشروط التالية</w:t>
            </w:r>
            <w:r w:rsidRPr="00FA7C59">
              <w:rPr>
                <w:rFonts w:ascii="Times New Roman" w:hAnsi="Times New Roman" w:cs="Times New Roman"/>
                <w:b/>
                <w:bCs/>
                <w:color w:val="000000"/>
                <w:sz w:val="32"/>
                <w:szCs w:val="32"/>
              </w:rPr>
              <w:t>:</w:t>
            </w:r>
            <w:r w:rsidRPr="00FA7C59">
              <w:rPr>
                <w:rFonts w:ascii="Times New Roman" w:hAnsi="Times New Roman" w:cs="Times New Roman"/>
                <w:b/>
                <w:bCs/>
                <w:color w:val="000000"/>
                <w:sz w:val="32"/>
                <w:szCs w:val="32"/>
                <w:rtl/>
              </w:rPr>
              <w:t>-</w:t>
            </w:r>
          </w:p>
          <w:p w:rsidR="004357DC" w:rsidRPr="00FA7C59" w:rsidRDefault="004357DC" w:rsidP="00FA7C59">
            <w:pPr>
              <w:pStyle w:val="ListParagraph"/>
              <w:numPr>
                <w:ilvl w:val="0"/>
                <w:numId w:val="118"/>
              </w:numPr>
              <w:bidi/>
              <w:ind w:left="1914" w:hanging="425"/>
              <w:contextualSpacing/>
              <w:jc w:val="lowKashida"/>
              <w:rPr>
                <w:rFonts w:eastAsia="Calibri"/>
                <w:b/>
                <w:bCs/>
                <w:color w:val="000000"/>
                <w:sz w:val="32"/>
                <w:szCs w:val="32"/>
              </w:rPr>
            </w:pPr>
            <w:r w:rsidRPr="00FA7C59">
              <w:rPr>
                <w:rFonts w:eastAsia="Calibri"/>
                <w:b/>
                <w:bCs/>
                <w:color w:val="000000"/>
                <w:sz w:val="32"/>
                <w:szCs w:val="32"/>
                <w:rtl/>
              </w:rPr>
              <w:t>توافر وظيفة شاغرة وفق الهيكل التنظيمي لوظائف الدائرة</w:t>
            </w:r>
            <w:r w:rsidRPr="00FA7C59">
              <w:rPr>
                <w:rFonts w:eastAsia="Calibri"/>
                <w:b/>
                <w:bCs/>
                <w:color w:val="000000"/>
                <w:sz w:val="32"/>
                <w:szCs w:val="32"/>
              </w:rPr>
              <w:t>.</w:t>
            </w:r>
          </w:p>
          <w:p w:rsidR="004357DC" w:rsidRPr="00FA7C59" w:rsidRDefault="004357DC" w:rsidP="00FA7C59">
            <w:pPr>
              <w:numPr>
                <w:ilvl w:val="0"/>
                <w:numId w:val="118"/>
              </w:numPr>
              <w:spacing w:after="0" w:line="240" w:lineRule="auto"/>
              <w:ind w:left="1914" w:hanging="425"/>
              <w:contextualSpacing/>
              <w:jc w:val="lowKashida"/>
              <w:rPr>
                <w:rFonts w:ascii="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الاعلان داخل الدائرة عن الوظيفة الشاغرة</w:t>
            </w:r>
            <w:r w:rsidRPr="00FA7C59">
              <w:rPr>
                <w:rFonts w:ascii="Times New Roman" w:hAnsi="Times New Roman" w:cs="Times New Roman"/>
                <w:b/>
                <w:bCs/>
                <w:color w:val="000000"/>
                <w:sz w:val="32"/>
                <w:szCs w:val="32"/>
                <w:lang w:bidi="ar-SA"/>
              </w:rPr>
              <w:t>.</w:t>
            </w:r>
          </w:p>
          <w:p w:rsidR="004357DC" w:rsidRPr="00FA7C59" w:rsidRDefault="004357DC" w:rsidP="00FA7C59">
            <w:pPr>
              <w:numPr>
                <w:ilvl w:val="0"/>
                <w:numId w:val="118"/>
              </w:numPr>
              <w:spacing w:after="0" w:line="240" w:lineRule="auto"/>
              <w:ind w:left="1914" w:hanging="425"/>
              <w:contextualSpacing/>
              <w:jc w:val="lowKashida"/>
              <w:rPr>
                <w:rFonts w:ascii="Times New Roman" w:hAnsi="Times New Roman" w:cs="Times New Roman"/>
                <w:b/>
                <w:bCs/>
                <w:color w:val="000000"/>
                <w:sz w:val="32"/>
                <w:szCs w:val="32"/>
                <w:lang w:bidi="ar-SA"/>
              </w:rPr>
            </w:pPr>
            <w:r w:rsidRPr="00FA7C59">
              <w:rPr>
                <w:rFonts w:ascii="Times New Roman" w:hAnsi="Times New Roman" w:cs="Times New Roman"/>
                <w:b/>
                <w:bCs/>
                <w:color w:val="000000"/>
                <w:sz w:val="32"/>
                <w:szCs w:val="32"/>
                <w:rtl/>
                <w:lang w:bidi="ar-SA"/>
              </w:rPr>
              <w:t xml:space="preserve">استكمال الموظف متطلبات </w:t>
            </w:r>
            <w:r w:rsidR="006E72C4" w:rsidRPr="00FA7C59">
              <w:rPr>
                <w:rFonts w:ascii="Times New Roman" w:hAnsi="Times New Roman" w:cs="Times New Roman"/>
                <w:b/>
                <w:bCs/>
                <w:color w:val="000000"/>
                <w:sz w:val="32"/>
                <w:szCs w:val="32"/>
                <w:rtl/>
                <w:lang w:bidi="ar-SA"/>
              </w:rPr>
              <w:t>المسار التدريبي للوظيفة الشاغرة</w:t>
            </w:r>
            <w:r w:rsidRPr="00FA7C59">
              <w:rPr>
                <w:rFonts w:ascii="Times New Roman" w:hAnsi="Times New Roman" w:cs="Times New Roman"/>
                <w:b/>
                <w:bCs/>
                <w:color w:val="000000"/>
                <w:sz w:val="32"/>
                <w:szCs w:val="32"/>
                <w:rtl/>
                <w:lang w:bidi="ar-SA"/>
              </w:rPr>
              <w:t xml:space="preserve"> وخطط التعاقب الوظيفي وخطط التطوير الفردية للموظف</w:t>
            </w:r>
            <w:r w:rsidRPr="00FA7C59">
              <w:rPr>
                <w:rFonts w:ascii="Times New Roman" w:hAnsi="Times New Roman" w:cs="Times New Roman"/>
                <w:b/>
                <w:bCs/>
                <w:color w:val="000000"/>
                <w:sz w:val="32"/>
                <w:szCs w:val="32"/>
                <w:lang w:bidi="ar-SA"/>
              </w:rPr>
              <w:t>.</w:t>
            </w:r>
          </w:p>
          <w:p w:rsidR="004357DC" w:rsidRPr="00FA7C59" w:rsidRDefault="004357DC" w:rsidP="00FA7C59">
            <w:pPr>
              <w:pStyle w:val="ListParagraph"/>
              <w:numPr>
                <w:ilvl w:val="0"/>
                <w:numId w:val="130"/>
              </w:numPr>
              <w:bidi/>
              <w:ind w:left="1309" w:hanging="425"/>
              <w:contextualSpacing/>
              <w:jc w:val="lowKashida"/>
              <w:rPr>
                <w:rFonts w:eastAsia="Calibri"/>
                <w:b/>
                <w:bCs/>
                <w:color w:val="000000"/>
                <w:sz w:val="32"/>
                <w:szCs w:val="32"/>
                <w:rtl/>
              </w:rPr>
            </w:pPr>
            <w:r w:rsidRPr="00FA7C59">
              <w:rPr>
                <w:rFonts w:eastAsia="Calibri"/>
                <w:b/>
                <w:bCs/>
                <w:color w:val="000000"/>
                <w:sz w:val="32"/>
                <w:szCs w:val="32"/>
                <w:rtl/>
              </w:rPr>
              <w:t xml:space="preserve">لغايات الفقرة (أ) من هذه المادة، يشكل الوزير لجنة </w:t>
            </w:r>
            <w:r w:rsidR="007F59DD" w:rsidRPr="00FA7C59">
              <w:rPr>
                <w:rFonts w:eastAsia="Calibri" w:hint="cs"/>
                <w:b/>
                <w:bCs/>
                <w:color w:val="000000"/>
                <w:sz w:val="32"/>
                <w:szCs w:val="32"/>
                <w:rtl/>
              </w:rPr>
              <w:t xml:space="preserve">من بين اعضائها مندوب عن الديوان </w:t>
            </w:r>
            <w:r w:rsidRPr="00FA7C59">
              <w:rPr>
                <w:rFonts w:eastAsia="Calibri"/>
                <w:b/>
                <w:bCs/>
                <w:color w:val="000000"/>
                <w:sz w:val="32"/>
                <w:szCs w:val="32"/>
                <w:rtl/>
              </w:rPr>
              <w:t>تتولى إجراء امتحانات بناء على الكفايات الفنية المطلوبة للوظيفة أو مقابلات شخصية او كل</w:t>
            </w:r>
            <w:r w:rsidRPr="00FA7C59">
              <w:rPr>
                <w:rFonts w:eastAsia="Calibri" w:hint="cs"/>
                <w:b/>
                <w:bCs/>
                <w:color w:val="000000"/>
                <w:sz w:val="32"/>
                <w:szCs w:val="32"/>
                <w:rtl/>
              </w:rPr>
              <w:t>تي</w:t>
            </w:r>
            <w:r w:rsidRPr="00FA7C59">
              <w:rPr>
                <w:rFonts w:eastAsia="Calibri"/>
                <w:b/>
                <w:bCs/>
                <w:color w:val="000000"/>
                <w:sz w:val="32"/>
                <w:szCs w:val="32"/>
                <w:rtl/>
              </w:rPr>
              <w:t>هما للموظفين الذين تنطبق عليهم شروط الترقية.</w:t>
            </w:r>
          </w:p>
          <w:p w:rsidR="004357DC" w:rsidRPr="00FA7C59" w:rsidRDefault="004357DC" w:rsidP="00FA7C59">
            <w:pPr>
              <w:spacing w:after="0" w:line="240" w:lineRule="auto"/>
              <w:ind w:left="1206" w:hanging="284"/>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lang w:bidi="ar-SA"/>
              </w:rPr>
              <w:t xml:space="preserve">ج- تتم ترقية الموظف الحاصل على اعلى العلامات في الامتحان أو المقابلة </w:t>
            </w:r>
            <w:r w:rsidRPr="00FA7C59">
              <w:rPr>
                <w:rFonts w:ascii="Times New Roman" w:hAnsi="Times New Roman" w:cs="Times New Roman"/>
                <w:b/>
                <w:bCs/>
                <w:color w:val="000000"/>
                <w:sz w:val="32"/>
                <w:szCs w:val="32"/>
                <w:rtl/>
              </w:rPr>
              <w:t>اذا كانا منفردين او اعلى علامة من مجموعهما في حال اجرائهما معا وفي حال التساوي بين المتقدمين يتم التنسيق مع المعهد لعقد اختبار لتقييم القدرات و</w:t>
            </w:r>
            <w:r w:rsidRPr="00FA7C59">
              <w:rPr>
                <w:rFonts w:ascii="Times New Roman" w:hAnsi="Times New Roman" w:cs="Times New Roman" w:hint="cs"/>
                <w:b/>
                <w:bCs/>
                <w:color w:val="000000"/>
                <w:sz w:val="32"/>
                <w:szCs w:val="32"/>
                <w:rtl/>
              </w:rPr>
              <w:t>ت</w:t>
            </w:r>
            <w:r w:rsidRPr="00FA7C59">
              <w:rPr>
                <w:rFonts w:ascii="Times New Roman" w:hAnsi="Times New Roman" w:cs="Times New Roman"/>
                <w:b/>
                <w:bCs/>
                <w:color w:val="000000"/>
                <w:sz w:val="32"/>
                <w:szCs w:val="32"/>
                <w:rtl/>
              </w:rPr>
              <w:t xml:space="preserve">تم ترقية الموظف الحاصل على اعلى علامة في هذا الاختبار. </w:t>
            </w:r>
          </w:p>
          <w:p w:rsidR="004357DC" w:rsidRPr="00FA7C59" w:rsidRDefault="004357DC" w:rsidP="00FA7C59">
            <w:pPr>
              <w:pStyle w:val="ListParagraph"/>
              <w:numPr>
                <w:ilvl w:val="0"/>
                <w:numId w:val="119"/>
              </w:numPr>
              <w:bidi/>
              <w:ind w:left="1206" w:hanging="284"/>
              <w:contextualSpacing/>
              <w:jc w:val="lowKashida"/>
              <w:rPr>
                <w:rFonts w:eastAsia="Calibri"/>
                <w:b/>
                <w:bCs/>
                <w:color w:val="000000"/>
                <w:sz w:val="32"/>
                <w:szCs w:val="32"/>
                <w:rtl/>
              </w:rPr>
            </w:pPr>
            <w:r w:rsidRPr="00FA7C59">
              <w:rPr>
                <w:rFonts w:eastAsia="Calibri"/>
                <w:b/>
                <w:bCs/>
                <w:color w:val="000000"/>
                <w:sz w:val="32"/>
                <w:szCs w:val="32"/>
                <w:rtl/>
              </w:rPr>
              <w:t xml:space="preserve">على الرغم مما ورد </w:t>
            </w:r>
            <w:r w:rsidRPr="00FA7C59">
              <w:rPr>
                <w:rFonts w:eastAsia="Calibri" w:hint="cs"/>
                <w:b/>
                <w:bCs/>
                <w:color w:val="000000"/>
                <w:sz w:val="32"/>
                <w:szCs w:val="32"/>
                <w:rtl/>
              </w:rPr>
              <w:t>في</w:t>
            </w:r>
            <w:r w:rsidR="006E72C4" w:rsidRPr="00FA7C59">
              <w:rPr>
                <w:rFonts w:eastAsia="Calibri" w:hint="cs"/>
                <w:b/>
                <w:bCs/>
                <w:color w:val="000000"/>
                <w:sz w:val="32"/>
                <w:szCs w:val="32"/>
                <w:rtl/>
              </w:rPr>
              <w:t xml:space="preserve"> البند (3) من</w:t>
            </w:r>
            <w:r w:rsidRPr="00FA7C59">
              <w:rPr>
                <w:rFonts w:eastAsia="Calibri" w:hint="cs"/>
                <w:b/>
                <w:bCs/>
                <w:color w:val="000000"/>
                <w:sz w:val="32"/>
                <w:szCs w:val="32"/>
                <w:rtl/>
              </w:rPr>
              <w:t xml:space="preserve"> </w:t>
            </w:r>
            <w:r w:rsidRPr="00FA7C59">
              <w:rPr>
                <w:rFonts w:eastAsia="Calibri"/>
                <w:b/>
                <w:bCs/>
                <w:color w:val="000000"/>
                <w:sz w:val="32"/>
                <w:szCs w:val="32"/>
                <w:rtl/>
              </w:rPr>
              <w:t xml:space="preserve">الفقرة (أ) من هذه المادة، يجوز للوزير بناء على تنسيب الأمين العام ترقية الموظف من وظيفة إلى وظيفة أعلى شريطة استكمال الموظف متطلبات المسار التدريبي للوظيفة المطلوبة خلال (3) </w:t>
            </w:r>
            <w:r w:rsidR="006E72C4" w:rsidRPr="00FA7C59">
              <w:rPr>
                <w:rFonts w:eastAsia="Calibri" w:hint="cs"/>
                <w:b/>
                <w:bCs/>
                <w:color w:val="000000"/>
                <w:sz w:val="32"/>
                <w:szCs w:val="32"/>
                <w:rtl/>
              </w:rPr>
              <w:t>أشهر</w:t>
            </w:r>
            <w:r w:rsidRPr="00FA7C59">
              <w:rPr>
                <w:rFonts w:eastAsia="Calibri"/>
                <w:b/>
                <w:bCs/>
                <w:color w:val="000000"/>
                <w:sz w:val="32"/>
                <w:szCs w:val="32"/>
                <w:rtl/>
              </w:rPr>
              <w:t xml:space="preserve"> من تاريخ الترقية.</w:t>
            </w:r>
          </w:p>
          <w:p w:rsidR="004357DC" w:rsidRPr="00FA7C59" w:rsidRDefault="004357DC" w:rsidP="00FA7C59">
            <w:pPr>
              <w:spacing w:after="0" w:line="240" w:lineRule="auto"/>
              <w:ind w:left="1440"/>
              <w:contextualSpacing/>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057E65" w:rsidRPr="00FA7C59" w:rsidRDefault="00057E65" w:rsidP="00FA7C59">
            <w:pPr>
              <w:keepNext/>
              <w:tabs>
                <w:tab w:val="num" w:pos="654"/>
              </w:tabs>
              <w:spacing w:after="0" w:line="240" w:lineRule="auto"/>
              <w:ind w:left="1914" w:hanging="425"/>
              <w:jc w:val="lowKashida"/>
              <w:outlineLvl w:val="1"/>
              <w:rPr>
                <w:rFonts w:ascii="Times New Roman" w:hAnsi="Times New Roman" w:cs="Times New Roman"/>
                <w:b/>
                <w:bCs/>
                <w:color w:val="000000"/>
                <w:sz w:val="32"/>
                <w:szCs w:val="32"/>
                <w:rtl/>
              </w:rPr>
            </w:pPr>
          </w:p>
          <w:p w:rsidR="00CA66F4" w:rsidRPr="00FA7C59" w:rsidRDefault="00CA66F4" w:rsidP="00FA7C59">
            <w:pPr>
              <w:spacing w:after="0" w:line="240" w:lineRule="auto"/>
              <w:ind w:left="1710" w:hanging="155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المادة 90- أ‌-</w:t>
            </w:r>
            <w:r w:rsidRPr="00FA7C59">
              <w:rPr>
                <w:rFonts w:ascii="Times New Roman" w:hAnsi="Times New Roman" w:cs="Times New Roman" w:hint="cs"/>
                <w:b/>
                <w:bCs/>
                <w:color w:val="000000"/>
                <w:sz w:val="32"/>
                <w:szCs w:val="32"/>
                <w:rtl/>
              </w:rPr>
              <w:t xml:space="preserve"> ت</w:t>
            </w:r>
            <w:r w:rsidRPr="00FA7C59">
              <w:rPr>
                <w:rFonts w:ascii="Times New Roman" w:hAnsi="Times New Roman" w:cs="Times New Roman"/>
                <w:b/>
                <w:bCs/>
                <w:color w:val="000000"/>
                <w:sz w:val="32"/>
                <w:szCs w:val="32"/>
                <w:rtl/>
              </w:rPr>
              <w:t>تم ترقية الموظف</w:t>
            </w:r>
            <w:r w:rsidRPr="00FA7C59">
              <w:rPr>
                <w:rFonts w:ascii="Times New Roman" w:hAnsi="Times New Roman" w:cs="Times New Roman" w:hint="cs"/>
                <w:b/>
                <w:bCs/>
                <w:color w:val="000000"/>
                <w:sz w:val="32"/>
                <w:szCs w:val="32"/>
                <w:rtl/>
              </w:rPr>
              <w:t xml:space="preserve"> ضمن نظام الرتب أو</w:t>
            </w:r>
            <w:r w:rsidRPr="00FA7C59">
              <w:rPr>
                <w:rFonts w:ascii="Times New Roman" w:hAnsi="Times New Roman" w:cs="Times New Roman"/>
                <w:b/>
                <w:bCs/>
                <w:color w:val="000000"/>
                <w:sz w:val="32"/>
                <w:szCs w:val="32"/>
                <w:rtl/>
              </w:rPr>
              <w:t xml:space="preserve"> من المسار الوظيفي الى المسار المهني المتخصص وضمن </w:t>
            </w:r>
            <w:r w:rsidRPr="00FA7C59">
              <w:rPr>
                <w:rFonts w:ascii="Times New Roman" w:hAnsi="Times New Roman" w:cs="Times New Roman" w:hint="cs"/>
                <w:b/>
                <w:bCs/>
                <w:color w:val="000000"/>
                <w:sz w:val="32"/>
                <w:szCs w:val="32"/>
                <w:rtl/>
              </w:rPr>
              <w:t>مستوياته</w:t>
            </w:r>
            <w:r w:rsidRPr="00FA7C59">
              <w:rPr>
                <w:rFonts w:ascii="Times New Roman" w:hAnsi="Times New Roman" w:cs="Times New Roman"/>
                <w:b/>
                <w:bCs/>
                <w:color w:val="000000"/>
                <w:sz w:val="32"/>
                <w:szCs w:val="32"/>
                <w:rtl/>
              </w:rPr>
              <w:t xml:space="preserve"> المختلفة</w:t>
            </w:r>
            <w:r w:rsidRPr="00FA7C59">
              <w:rPr>
                <w:rFonts w:ascii="Times New Roman" w:hAnsi="Times New Roman" w:cs="Times New Roman" w:hint="cs"/>
                <w:b/>
                <w:bCs/>
                <w:color w:val="000000"/>
                <w:sz w:val="32"/>
                <w:szCs w:val="32"/>
                <w:rtl/>
              </w:rPr>
              <w:t xml:space="preserve"> حسب مقتضى الحال</w:t>
            </w:r>
            <w:r w:rsidRPr="00FA7C59">
              <w:rPr>
                <w:rFonts w:ascii="Times New Roman" w:hAnsi="Times New Roman" w:cs="Times New Roman"/>
                <w:b/>
                <w:bCs/>
                <w:color w:val="000000"/>
                <w:sz w:val="32"/>
                <w:szCs w:val="32"/>
                <w:rtl/>
              </w:rPr>
              <w:t xml:space="preserve"> بقرار من الوزير بناء على تنسيب اللجنة المركزية للموارد البشرية</w:t>
            </w:r>
            <w:r w:rsidRPr="00FA7C59">
              <w:rPr>
                <w:rFonts w:ascii="Times New Roman" w:hAnsi="Times New Roman" w:cs="Times New Roman" w:hint="cs"/>
                <w:b/>
                <w:bCs/>
                <w:color w:val="000000"/>
                <w:sz w:val="32"/>
                <w:szCs w:val="32"/>
                <w:rtl/>
              </w:rPr>
              <w:t xml:space="preserve"> .</w:t>
            </w:r>
          </w:p>
          <w:p w:rsidR="00CA66F4" w:rsidRPr="00FA7C59" w:rsidRDefault="00CA66F4" w:rsidP="00FA7C59">
            <w:pPr>
              <w:spacing w:after="0" w:line="240" w:lineRule="auto"/>
              <w:ind w:left="1773"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ب‌-</w:t>
            </w:r>
            <w:r w:rsidRPr="00FA7C59">
              <w:rPr>
                <w:rFonts w:ascii="Times New Roman" w:hAnsi="Times New Roman" w:cs="Times New Roman"/>
                <w:b/>
                <w:bCs/>
                <w:color w:val="000000"/>
                <w:sz w:val="32"/>
                <w:szCs w:val="32"/>
                <w:rtl/>
              </w:rPr>
              <w:tab/>
              <w:t>يشترط لترقية الموظف</w:t>
            </w:r>
            <w:r w:rsidRPr="00FA7C59">
              <w:rPr>
                <w:rFonts w:ascii="Times New Roman" w:hAnsi="Times New Roman" w:cs="Times New Roman" w:hint="cs"/>
                <w:b/>
                <w:bCs/>
                <w:color w:val="000000"/>
                <w:sz w:val="32"/>
                <w:szCs w:val="32"/>
                <w:rtl/>
              </w:rPr>
              <w:t xml:space="preserve"> وفقا لأحكام الفقرة (أ) من هذه المادة </w:t>
            </w:r>
            <w:r w:rsidRPr="00FA7C59">
              <w:rPr>
                <w:rFonts w:ascii="Times New Roman" w:hAnsi="Times New Roman" w:cs="Times New Roman"/>
                <w:b/>
                <w:bCs/>
                <w:color w:val="000000"/>
                <w:sz w:val="32"/>
                <w:szCs w:val="32"/>
                <w:rtl/>
              </w:rPr>
              <w:t>تو</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 xml:space="preserve">فر ما يلي:- </w:t>
            </w:r>
          </w:p>
          <w:p w:rsidR="00CA66F4" w:rsidRPr="00FA7C59" w:rsidRDefault="00CA66F4" w:rsidP="00FA7C59">
            <w:pPr>
              <w:spacing w:after="0" w:line="240" w:lineRule="auto"/>
              <w:ind w:left="2340"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1-</w:t>
            </w:r>
            <w:r w:rsidRPr="00FA7C59">
              <w:rPr>
                <w:rFonts w:ascii="Times New Roman" w:hAnsi="Times New Roman" w:cs="Times New Roman"/>
                <w:b/>
                <w:bCs/>
                <w:color w:val="000000"/>
                <w:sz w:val="32"/>
                <w:szCs w:val="32"/>
                <w:rtl/>
              </w:rPr>
              <w:tab/>
              <w:t>حد ادنى لعدد السنوات الفعلية المطلوب اشغ</w:t>
            </w:r>
            <w:r w:rsidRPr="00FA7C59">
              <w:rPr>
                <w:rFonts w:ascii="Times New Roman" w:hAnsi="Times New Roman" w:cs="Times New Roman" w:hint="cs"/>
                <w:b/>
                <w:bCs/>
                <w:color w:val="000000"/>
                <w:sz w:val="32"/>
                <w:szCs w:val="32"/>
                <w:rtl/>
              </w:rPr>
              <w:t>ال</w:t>
            </w:r>
            <w:r w:rsidRPr="00FA7C59">
              <w:rPr>
                <w:rFonts w:ascii="Times New Roman" w:hAnsi="Times New Roman" w:cs="Times New Roman"/>
                <w:b/>
                <w:bCs/>
                <w:color w:val="000000"/>
                <w:sz w:val="32"/>
                <w:szCs w:val="32"/>
                <w:rtl/>
              </w:rPr>
              <w:t>ها في الوظائف المشمولة</w:t>
            </w:r>
            <w:r w:rsidRPr="00FA7C59">
              <w:rPr>
                <w:rFonts w:ascii="Times New Roman" w:hAnsi="Times New Roman" w:cs="Times New Roman" w:hint="cs"/>
                <w:b/>
                <w:bCs/>
                <w:color w:val="000000"/>
                <w:sz w:val="32"/>
                <w:szCs w:val="32"/>
                <w:rtl/>
              </w:rPr>
              <w:t xml:space="preserve"> بنظام الرتب أو</w:t>
            </w:r>
            <w:r w:rsidRPr="00FA7C59">
              <w:rPr>
                <w:rFonts w:ascii="Times New Roman" w:hAnsi="Times New Roman" w:cs="Times New Roman"/>
                <w:b/>
                <w:bCs/>
                <w:color w:val="000000"/>
                <w:sz w:val="32"/>
                <w:szCs w:val="32"/>
                <w:rtl/>
              </w:rPr>
              <w:t xml:space="preserve"> بالمسارات المهنية</w:t>
            </w:r>
            <w:r w:rsidRPr="00FA7C59">
              <w:rPr>
                <w:rFonts w:ascii="Times New Roman" w:hAnsi="Times New Roman" w:cs="Times New Roman" w:hint="cs"/>
                <w:b/>
                <w:bCs/>
                <w:color w:val="000000"/>
                <w:sz w:val="32"/>
                <w:szCs w:val="32"/>
                <w:rtl/>
              </w:rPr>
              <w:t xml:space="preserve"> المتخصصة حسب مقتضى الحال. </w:t>
            </w:r>
          </w:p>
          <w:p w:rsidR="00CA66F4" w:rsidRPr="00FA7C59" w:rsidRDefault="00CA66F4" w:rsidP="00FA7C59">
            <w:pPr>
              <w:spacing w:after="0" w:line="240" w:lineRule="auto"/>
              <w:ind w:left="2340"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w:t>
            </w:r>
            <w:r w:rsidRPr="00FA7C59">
              <w:rPr>
                <w:rFonts w:ascii="Times New Roman" w:hAnsi="Times New Roman" w:cs="Times New Roman"/>
                <w:b/>
                <w:bCs/>
                <w:color w:val="000000"/>
                <w:sz w:val="32"/>
                <w:szCs w:val="32"/>
                <w:rtl/>
              </w:rPr>
              <w:tab/>
              <w:t xml:space="preserve">حد ادنى للدرجات الوظيفية المعتمدة لكل </w:t>
            </w:r>
            <w:r w:rsidRPr="00FA7C59">
              <w:rPr>
                <w:rFonts w:ascii="Times New Roman" w:hAnsi="Times New Roman" w:cs="Times New Roman" w:hint="cs"/>
                <w:b/>
                <w:bCs/>
                <w:color w:val="000000"/>
                <w:sz w:val="32"/>
                <w:szCs w:val="32"/>
                <w:rtl/>
              </w:rPr>
              <w:t>مستوى</w:t>
            </w:r>
            <w:r w:rsidRPr="00FA7C59">
              <w:rPr>
                <w:rFonts w:ascii="Times New Roman" w:hAnsi="Times New Roman" w:cs="Times New Roman"/>
                <w:b/>
                <w:bCs/>
                <w:color w:val="000000"/>
                <w:sz w:val="32"/>
                <w:szCs w:val="32"/>
                <w:rtl/>
              </w:rPr>
              <w:t xml:space="preserve"> ضمن المسار المهني</w:t>
            </w:r>
            <w:r w:rsidRPr="00FA7C59">
              <w:rPr>
                <w:rFonts w:ascii="Times New Roman" w:hAnsi="Times New Roman" w:cs="Times New Roman" w:hint="cs"/>
                <w:b/>
                <w:bCs/>
                <w:color w:val="000000"/>
                <w:sz w:val="32"/>
                <w:szCs w:val="32"/>
                <w:rtl/>
              </w:rPr>
              <w:t xml:space="preserve"> المتخصص</w:t>
            </w:r>
            <w:r w:rsidRPr="00FA7C59">
              <w:rPr>
                <w:rFonts w:ascii="Times New Roman" w:hAnsi="Times New Roman" w:cs="Times New Roman"/>
                <w:b/>
                <w:bCs/>
                <w:color w:val="000000"/>
                <w:sz w:val="32"/>
                <w:szCs w:val="32"/>
                <w:rtl/>
              </w:rPr>
              <w:t>.</w:t>
            </w:r>
          </w:p>
          <w:p w:rsidR="00CA66F4" w:rsidRPr="00FA7C59" w:rsidRDefault="00CA66F4" w:rsidP="00FA7C59">
            <w:pPr>
              <w:spacing w:after="0" w:line="240" w:lineRule="auto"/>
              <w:ind w:left="2340"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w:t>
            </w:r>
            <w:r w:rsidRPr="00FA7C59">
              <w:rPr>
                <w:rFonts w:ascii="Times New Roman" w:hAnsi="Times New Roman" w:cs="Times New Roman"/>
                <w:b/>
                <w:bCs/>
                <w:color w:val="000000"/>
                <w:sz w:val="32"/>
                <w:szCs w:val="32"/>
                <w:rtl/>
              </w:rPr>
              <w:tab/>
              <w:t xml:space="preserve">اجتياز البرامج التدريبية المتخصصة المعتمدة من المرجع المختص بالدائرة والديوان </w:t>
            </w:r>
            <w:r w:rsidRPr="00FA7C59">
              <w:rPr>
                <w:rFonts w:ascii="Times New Roman" w:hAnsi="Times New Roman" w:cs="Times New Roman" w:hint="cs"/>
                <w:b/>
                <w:bCs/>
                <w:color w:val="000000"/>
                <w:sz w:val="32"/>
                <w:szCs w:val="32"/>
                <w:rtl/>
              </w:rPr>
              <w:t xml:space="preserve">والمبنية </w:t>
            </w:r>
            <w:r w:rsidRPr="00FA7C59">
              <w:rPr>
                <w:rFonts w:ascii="Times New Roman" w:hAnsi="Times New Roman" w:cs="Times New Roman"/>
                <w:b/>
                <w:bCs/>
                <w:color w:val="000000"/>
                <w:sz w:val="32"/>
                <w:szCs w:val="32"/>
                <w:rtl/>
              </w:rPr>
              <w:t>على اكتساب الموظف الكفايات المطلوبة لإشغال كل رتبة</w:t>
            </w:r>
            <w:r w:rsidRPr="00FA7C59">
              <w:rPr>
                <w:rFonts w:ascii="Times New Roman" w:hAnsi="Times New Roman" w:cs="Times New Roman" w:hint="cs"/>
                <w:b/>
                <w:bCs/>
                <w:color w:val="000000"/>
                <w:sz w:val="32"/>
                <w:szCs w:val="32"/>
                <w:rtl/>
              </w:rPr>
              <w:t xml:space="preserve"> ضمن نظام الرتب او كل مستوى ضمن المسارات المهنية المتخصصة حسب مقتضى الحال. </w:t>
            </w:r>
          </w:p>
          <w:p w:rsidR="00CA66F4" w:rsidRPr="00FA7C59" w:rsidRDefault="00CA66F4" w:rsidP="00FA7C59">
            <w:pPr>
              <w:spacing w:after="0" w:line="240" w:lineRule="auto"/>
              <w:ind w:left="2340"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4-</w:t>
            </w:r>
            <w:r w:rsidRPr="00FA7C59">
              <w:rPr>
                <w:rFonts w:ascii="Times New Roman" w:hAnsi="Times New Roman" w:cs="Times New Roman"/>
                <w:b/>
                <w:bCs/>
                <w:color w:val="000000"/>
                <w:sz w:val="32"/>
                <w:szCs w:val="32"/>
                <w:rtl/>
              </w:rPr>
              <w:tab/>
              <w:t>التأكد من تو</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فر الكفايات الفنية التخصصية والسلوكية والادارية وتقييمها وفقا لأدوات تقييم القدرات المعتمدة لكل منها.</w:t>
            </w:r>
          </w:p>
          <w:p w:rsidR="00CA66F4" w:rsidRPr="00FA7C59" w:rsidRDefault="00CA66F4" w:rsidP="00FA7C59">
            <w:pPr>
              <w:spacing w:after="0" w:line="240" w:lineRule="auto"/>
              <w:ind w:left="2340"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5-</w:t>
            </w:r>
            <w:r w:rsidRPr="00FA7C59">
              <w:rPr>
                <w:rFonts w:ascii="Times New Roman" w:hAnsi="Times New Roman" w:cs="Times New Roman"/>
                <w:b/>
                <w:bCs/>
                <w:color w:val="000000"/>
                <w:sz w:val="32"/>
                <w:szCs w:val="32"/>
                <w:rtl/>
              </w:rPr>
              <w:tab/>
              <w:t>مستوى اداء مهني متميز يتم تقييمه وفق منهجية واسلوب التقييم متعدد الاطراف.</w:t>
            </w:r>
          </w:p>
          <w:p w:rsidR="00CA66F4" w:rsidRPr="00FA7C59" w:rsidRDefault="00CA66F4" w:rsidP="00FA7C59">
            <w:pPr>
              <w:spacing w:after="0" w:line="240" w:lineRule="auto"/>
              <w:ind w:left="2340" w:hanging="426"/>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6-</w:t>
            </w:r>
            <w:r w:rsidRPr="00FA7C59">
              <w:rPr>
                <w:rFonts w:ascii="Times New Roman" w:hAnsi="Times New Roman" w:cs="Times New Roman"/>
                <w:b/>
                <w:bCs/>
                <w:color w:val="000000"/>
                <w:sz w:val="32"/>
                <w:szCs w:val="32"/>
                <w:rtl/>
              </w:rPr>
              <w:tab/>
              <w:t>اهداف فردية مرتبطة بتحقيق اهداف الدائرة وخططها الاستراتيجية وتستند على الممارسة المهنية وتحسين جودة الخدمة.</w:t>
            </w:r>
          </w:p>
          <w:p w:rsidR="00CA66F4" w:rsidRPr="00FA7C59" w:rsidRDefault="00CA66F4" w:rsidP="00FA7C59">
            <w:pPr>
              <w:spacing w:after="0" w:line="240" w:lineRule="auto"/>
              <w:ind w:left="2340" w:hanging="426"/>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7- توافر شاغر على جدول تشكيلات وظائف الدائرة.</w:t>
            </w:r>
          </w:p>
          <w:p w:rsidR="00CA66F4" w:rsidRPr="00FA7C59" w:rsidRDefault="00CA66F4" w:rsidP="00FA7C59">
            <w:pPr>
              <w:spacing w:after="0" w:line="240" w:lineRule="auto"/>
              <w:ind w:left="1980" w:hanging="491"/>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w:t>
            </w:r>
            <w:r w:rsidRPr="00FA7C59">
              <w:rPr>
                <w:rFonts w:ascii="Times New Roman" w:hAnsi="Times New Roman" w:cs="Times New Roman" w:hint="cs"/>
                <w:b/>
                <w:bCs/>
                <w:color w:val="000000"/>
                <w:sz w:val="32"/>
                <w:szCs w:val="32"/>
                <w:rtl/>
              </w:rPr>
              <w:t xml:space="preserve"> تحدد سقوف الدرجات للمستويات في المسارات المهنية المتخصصة والمسار الوظيفي للوظائف التي تم شمولها بالمسارات المهنية المتخصصة بموجب التعليمات المنصوص عليها في هذه المادة . </w:t>
            </w:r>
          </w:p>
          <w:p w:rsidR="00CA66F4" w:rsidRPr="00FA7C59" w:rsidRDefault="00CA66F4" w:rsidP="00FA7C59">
            <w:pPr>
              <w:spacing w:after="0" w:line="240" w:lineRule="auto"/>
              <w:ind w:left="1980" w:hanging="360"/>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د- </w:t>
            </w:r>
            <w:r w:rsidRPr="00FA7C59">
              <w:rPr>
                <w:rFonts w:ascii="Times New Roman" w:hAnsi="Times New Roman" w:cs="Times New Roman"/>
                <w:b/>
                <w:bCs/>
                <w:color w:val="000000"/>
                <w:sz w:val="32"/>
                <w:szCs w:val="32"/>
                <w:rtl/>
              </w:rPr>
              <w:t>يمنح شاغل</w:t>
            </w:r>
            <w:r w:rsidRPr="00FA7C59">
              <w:rPr>
                <w:rFonts w:ascii="Times New Roman" w:hAnsi="Times New Roman" w:cs="Times New Roman" w:hint="cs"/>
                <w:b/>
                <w:bCs/>
                <w:color w:val="000000"/>
                <w:sz w:val="32"/>
                <w:szCs w:val="32"/>
                <w:rtl/>
              </w:rPr>
              <w:t>و</w:t>
            </w:r>
            <w:r w:rsidRPr="00FA7C59">
              <w:rPr>
                <w:rFonts w:ascii="Times New Roman" w:hAnsi="Times New Roman" w:cs="Times New Roman"/>
                <w:b/>
                <w:bCs/>
                <w:color w:val="000000"/>
                <w:sz w:val="32"/>
                <w:szCs w:val="32"/>
                <w:rtl/>
              </w:rPr>
              <w:t xml:space="preserve"> المسارات المهنية</w:t>
            </w:r>
            <w:r w:rsidRPr="00FA7C59">
              <w:rPr>
                <w:rFonts w:ascii="Times New Roman" w:hAnsi="Times New Roman" w:cs="Times New Roman" w:hint="cs"/>
                <w:b/>
                <w:bCs/>
                <w:color w:val="000000"/>
                <w:sz w:val="32"/>
                <w:szCs w:val="32"/>
                <w:rtl/>
              </w:rPr>
              <w:t xml:space="preserve"> المتخصصة </w:t>
            </w:r>
            <w:r w:rsidRPr="00FA7C59">
              <w:rPr>
                <w:rFonts w:ascii="Times New Roman" w:hAnsi="Times New Roman" w:cs="Times New Roman"/>
                <w:b/>
                <w:bCs/>
                <w:color w:val="000000"/>
                <w:sz w:val="32"/>
                <w:szCs w:val="32"/>
                <w:rtl/>
              </w:rPr>
              <w:t xml:space="preserve">مزايا اضافية </w:t>
            </w:r>
            <w:r w:rsidRPr="00FA7C59">
              <w:rPr>
                <w:rFonts w:ascii="Times New Roman" w:hAnsi="Times New Roman" w:cs="Times New Roman" w:hint="cs"/>
                <w:b/>
                <w:bCs/>
                <w:color w:val="000000"/>
                <w:sz w:val="32"/>
                <w:szCs w:val="32"/>
                <w:rtl/>
              </w:rPr>
              <w:t xml:space="preserve">لكل مستوى </w:t>
            </w:r>
            <w:r w:rsidRPr="00FA7C59">
              <w:rPr>
                <w:rFonts w:ascii="Times New Roman" w:hAnsi="Times New Roman" w:cs="Times New Roman"/>
                <w:b/>
                <w:bCs/>
                <w:color w:val="000000"/>
                <w:sz w:val="32"/>
                <w:szCs w:val="32"/>
                <w:rtl/>
              </w:rPr>
              <w:t xml:space="preserve">تحدد تفاصيلها بموجب تعليمات المسارات المهنية </w:t>
            </w:r>
            <w:r w:rsidRPr="00FA7C59">
              <w:rPr>
                <w:rFonts w:ascii="Times New Roman" w:hAnsi="Times New Roman" w:cs="Times New Roman" w:hint="cs"/>
                <w:b/>
                <w:bCs/>
                <w:color w:val="000000"/>
                <w:sz w:val="32"/>
                <w:szCs w:val="32"/>
                <w:rtl/>
              </w:rPr>
              <w:t xml:space="preserve">المتخصصة </w:t>
            </w:r>
            <w:r w:rsidRPr="00FA7C59">
              <w:rPr>
                <w:rFonts w:ascii="Times New Roman" w:hAnsi="Times New Roman" w:cs="Times New Roman"/>
                <w:b/>
                <w:bCs/>
                <w:color w:val="000000"/>
                <w:sz w:val="32"/>
                <w:szCs w:val="32"/>
                <w:rtl/>
              </w:rPr>
              <w:t>المشار اليها في الفقرة (</w:t>
            </w:r>
            <w:r w:rsidRPr="00FA7C59">
              <w:rPr>
                <w:rFonts w:ascii="Times New Roman" w:hAnsi="Times New Roman" w:cs="Times New Roman" w:hint="cs"/>
                <w:b/>
                <w:bCs/>
                <w:color w:val="000000"/>
                <w:sz w:val="32"/>
                <w:szCs w:val="32"/>
                <w:rtl/>
              </w:rPr>
              <w:t>ز</w:t>
            </w:r>
            <w:r w:rsidRPr="00FA7C59">
              <w:rPr>
                <w:rFonts w:ascii="Times New Roman" w:hAnsi="Times New Roman" w:cs="Times New Roman"/>
                <w:b/>
                <w:bCs/>
                <w:color w:val="000000"/>
                <w:sz w:val="32"/>
                <w:szCs w:val="32"/>
                <w:rtl/>
              </w:rPr>
              <w:t>) من هذه المادة.</w:t>
            </w:r>
          </w:p>
          <w:p w:rsidR="00CA66F4" w:rsidRPr="00FA7C59" w:rsidRDefault="00CA66F4" w:rsidP="00FA7C59">
            <w:pPr>
              <w:spacing w:after="0" w:line="240" w:lineRule="auto"/>
              <w:ind w:left="1980" w:hanging="540"/>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هـ- يمنح شاغلو الرتب ضمن نظام الرتب مزايا اضافية لكل رتبة تحدد تفاصيلها بموجب نظام الرتب.  </w:t>
            </w:r>
          </w:p>
          <w:p w:rsidR="00CA66F4" w:rsidRPr="00FA7C59" w:rsidRDefault="00CA66F4" w:rsidP="00FA7C59">
            <w:pPr>
              <w:spacing w:after="0" w:line="240" w:lineRule="auto"/>
              <w:ind w:left="1890" w:hanging="360"/>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و</w:t>
            </w:r>
            <w:r w:rsidRPr="00FA7C59">
              <w:rPr>
                <w:rFonts w:ascii="Times New Roman" w:hAnsi="Times New Roman" w:cs="Times New Roman"/>
                <w:b/>
                <w:bCs/>
                <w:color w:val="000000"/>
                <w:sz w:val="32"/>
                <w:szCs w:val="32"/>
                <w:rtl/>
              </w:rPr>
              <w:t>- يصدر مجلس الوزراء بناء على تنسيب المجلس التعليمات العامة</w:t>
            </w:r>
            <w:r w:rsidRPr="00FA7C59">
              <w:rPr>
                <w:rFonts w:ascii="Times New Roman" w:hAnsi="Times New Roman" w:cs="Times New Roman" w:hint="cs"/>
                <w:b/>
                <w:bCs/>
                <w:color w:val="000000"/>
                <w:sz w:val="32"/>
                <w:szCs w:val="32"/>
                <w:rtl/>
              </w:rPr>
              <w:t xml:space="preserve"> لنظام الرتب و</w:t>
            </w:r>
            <w:r w:rsidRPr="00FA7C59">
              <w:rPr>
                <w:rFonts w:ascii="Times New Roman" w:hAnsi="Times New Roman" w:cs="Times New Roman"/>
                <w:b/>
                <w:bCs/>
                <w:color w:val="000000"/>
                <w:sz w:val="32"/>
                <w:szCs w:val="32"/>
                <w:rtl/>
              </w:rPr>
              <w:t>للمسارات المهنية</w:t>
            </w:r>
            <w:r w:rsidRPr="00FA7C59">
              <w:rPr>
                <w:rFonts w:ascii="Times New Roman" w:hAnsi="Times New Roman" w:cs="Times New Roman" w:hint="cs"/>
                <w:b/>
                <w:bCs/>
                <w:color w:val="000000"/>
                <w:sz w:val="32"/>
                <w:szCs w:val="32"/>
                <w:rtl/>
              </w:rPr>
              <w:t xml:space="preserve"> المتخصصة</w:t>
            </w:r>
            <w:r w:rsidRPr="00FA7C59">
              <w:rPr>
                <w:rFonts w:ascii="Times New Roman" w:hAnsi="Times New Roman" w:cs="Times New Roman"/>
                <w:b/>
                <w:bCs/>
                <w:color w:val="000000"/>
                <w:sz w:val="32"/>
                <w:szCs w:val="32"/>
                <w:rtl/>
              </w:rPr>
              <w:t xml:space="preserve"> في الخدمة المدنية</w:t>
            </w:r>
            <w:r w:rsidRPr="00FA7C59">
              <w:rPr>
                <w:rFonts w:ascii="Times New Roman" w:hAnsi="Times New Roman" w:cs="Times New Roman" w:hint="cs"/>
                <w:b/>
                <w:bCs/>
                <w:color w:val="000000"/>
                <w:sz w:val="32"/>
                <w:szCs w:val="32"/>
                <w:rtl/>
              </w:rPr>
              <w:t xml:space="preserve"> وسقوف كل مستوى منها بما فيها </w:t>
            </w:r>
            <w:r w:rsidRPr="00FA7C59">
              <w:rPr>
                <w:rFonts w:ascii="Times New Roman" w:hAnsi="Times New Roman" w:cs="Times New Roman"/>
                <w:b/>
                <w:bCs/>
                <w:color w:val="000000"/>
                <w:sz w:val="32"/>
                <w:szCs w:val="32"/>
                <w:rtl/>
              </w:rPr>
              <w:t xml:space="preserve">الاطار المرجعي الناظم لاعداد وتطبيق </w:t>
            </w:r>
            <w:r w:rsidRPr="00FA7C59">
              <w:rPr>
                <w:rFonts w:ascii="Times New Roman" w:hAnsi="Times New Roman" w:cs="Times New Roman" w:hint="cs"/>
                <w:b/>
                <w:bCs/>
                <w:color w:val="000000"/>
                <w:sz w:val="32"/>
                <w:szCs w:val="32"/>
                <w:rtl/>
              </w:rPr>
              <w:t xml:space="preserve">نظام الرتب أو </w:t>
            </w:r>
            <w:r w:rsidRPr="00FA7C59">
              <w:rPr>
                <w:rFonts w:ascii="Times New Roman" w:hAnsi="Times New Roman" w:cs="Times New Roman"/>
                <w:b/>
                <w:bCs/>
                <w:color w:val="000000"/>
                <w:sz w:val="32"/>
                <w:szCs w:val="32"/>
                <w:rtl/>
              </w:rPr>
              <w:t>المسارات المهنية المتخصصة في الخدمة المدنية</w:t>
            </w:r>
            <w:r w:rsidRPr="00FA7C59">
              <w:rPr>
                <w:rFonts w:ascii="Times New Roman" w:hAnsi="Times New Roman" w:cs="Times New Roman" w:hint="cs"/>
                <w:b/>
                <w:bCs/>
                <w:color w:val="000000"/>
                <w:sz w:val="32"/>
                <w:szCs w:val="32"/>
                <w:rtl/>
              </w:rPr>
              <w:t xml:space="preserve"> حسب مقتضى الحال وسائر الأمور المتعلقة بهما .</w:t>
            </w:r>
          </w:p>
          <w:p w:rsidR="00CA66F4" w:rsidRPr="00FA7C59" w:rsidRDefault="00CA66F4" w:rsidP="00FA7C59">
            <w:pPr>
              <w:keepNext/>
              <w:tabs>
                <w:tab w:val="num" w:pos="654"/>
              </w:tabs>
              <w:spacing w:after="0" w:line="240" w:lineRule="auto"/>
              <w:ind w:left="1914" w:hanging="425"/>
              <w:jc w:val="lowKashida"/>
              <w:outlineLvl w:val="1"/>
              <w:rPr>
                <w:rFonts w:ascii="Times New Roman" w:eastAsia="Times New Roman" w:hAnsi="Times New Roman" w:cs="Times New Roman"/>
                <w:b/>
                <w:bCs/>
                <w:color w:val="000000"/>
                <w:sz w:val="32"/>
                <w:szCs w:val="32"/>
                <w:rtl/>
                <w:lang w:eastAsia="x-none" w:bidi="ar-SA"/>
              </w:rPr>
            </w:pPr>
            <w:r w:rsidRPr="00FA7C59">
              <w:rPr>
                <w:rFonts w:ascii="Times New Roman" w:hAnsi="Times New Roman" w:cs="Times New Roman" w:hint="cs"/>
                <w:b/>
                <w:bCs/>
                <w:color w:val="000000"/>
                <w:sz w:val="32"/>
                <w:szCs w:val="32"/>
                <w:rtl/>
              </w:rPr>
              <w:t>ز</w:t>
            </w:r>
            <w:r w:rsidRPr="00FA7C59">
              <w:rPr>
                <w:rFonts w:ascii="Times New Roman" w:hAnsi="Times New Roman" w:cs="Times New Roman"/>
                <w:b/>
                <w:bCs/>
                <w:color w:val="000000"/>
                <w:sz w:val="32"/>
                <w:szCs w:val="32"/>
                <w:rtl/>
              </w:rPr>
              <w:t>- يصدر المجلس تعليمات المسارات المهنية</w:t>
            </w:r>
            <w:r w:rsidRPr="00FA7C59">
              <w:rPr>
                <w:rFonts w:ascii="Times New Roman" w:hAnsi="Times New Roman" w:cs="Times New Roman" w:hint="cs"/>
                <w:b/>
                <w:bCs/>
                <w:color w:val="000000"/>
                <w:sz w:val="32"/>
                <w:szCs w:val="32"/>
                <w:rtl/>
              </w:rPr>
              <w:t xml:space="preserve"> المتخصصة</w:t>
            </w:r>
            <w:r w:rsidRPr="00FA7C59">
              <w:rPr>
                <w:rFonts w:ascii="Times New Roman" w:hAnsi="Times New Roman" w:cs="Times New Roman"/>
                <w:b/>
                <w:bCs/>
                <w:color w:val="000000"/>
                <w:sz w:val="32"/>
                <w:szCs w:val="32"/>
                <w:rtl/>
              </w:rPr>
              <w:t xml:space="preserve"> المختلفة على ان تتضمن </w:t>
            </w:r>
            <w:r w:rsidRPr="00FA7C59">
              <w:rPr>
                <w:rFonts w:ascii="Times New Roman" w:hAnsi="Times New Roman" w:cs="Times New Roman" w:hint="cs"/>
                <w:b/>
                <w:bCs/>
                <w:color w:val="000000"/>
                <w:sz w:val="32"/>
                <w:szCs w:val="32"/>
                <w:rtl/>
              </w:rPr>
              <w:t>المستويات</w:t>
            </w:r>
            <w:r w:rsidRPr="00FA7C59">
              <w:rPr>
                <w:rFonts w:ascii="Times New Roman" w:hAnsi="Times New Roman" w:cs="Times New Roman"/>
                <w:b/>
                <w:bCs/>
                <w:color w:val="000000"/>
                <w:sz w:val="32"/>
                <w:szCs w:val="32"/>
                <w:rtl/>
              </w:rPr>
              <w:t xml:space="preserve"> المشكلة للمسار المهني</w:t>
            </w:r>
            <w:r w:rsidRPr="00FA7C59">
              <w:rPr>
                <w:rFonts w:ascii="Times New Roman" w:hAnsi="Times New Roman" w:cs="Times New Roman" w:hint="cs"/>
                <w:b/>
                <w:bCs/>
                <w:color w:val="000000"/>
                <w:sz w:val="32"/>
                <w:szCs w:val="32"/>
                <w:rtl/>
              </w:rPr>
              <w:t xml:space="preserve"> المتخصص</w:t>
            </w:r>
            <w:r w:rsidRPr="00FA7C59">
              <w:rPr>
                <w:rFonts w:ascii="Times New Roman" w:hAnsi="Times New Roman" w:cs="Times New Roman"/>
                <w:b/>
                <w:bCs/>
                <w:color w:val="000000"/>
                <w:sz w:val="32"/>
                <w:szCs w:val="32"/>
                <w:rtl/>
              </w:rPr>
              <w:t xml:space="preserve"> وكفاياتها وشروط ومتطلبات اشغالها وآليات وادوات التأهيل والتقييم ومنح رخصة المزاولة.</w:t>
            </w:r>
          </w:p>
          <w:p w:rsidR="00CA66F4" w:rsidRPr="00FA7C59" w:rsidRDefault="00CA66F4" w:rsidP="00FA7C59">
            <w:pPr>
              <w:keepNext/>
              <w:tabs>
                <w:tab w:val="num" w:pos="654"/>
              </w:tabs>
              <w:spacing w:after="0" w:line="240" w:lineRule="auto"/>
              <w:ind w:left="1914" w:hanging="425"/>
              <w:jc w:val="lowKashida"/>
              <w:outlineLvl w:val="1"/>
              <w:rPr>
                <w:rFonts w:ascii="Times New Roman" w:hAnsi="Times New Roman" w:cs="Times New Roman"/>
                <w:b/>
                <w:bCs/>
                <w:color w:val="000000"/>
                <w:sz w:val="32"/>
                <w:szCs w:val="32"/>
                <w:rtl/>
                <w:lang w:bidi="ar-SA"/>
              </w:rPr>
            </w:pPr>
          </w:p>
          <w:p w:rsidR="00CA66F4" w:rsidRPr="00FA7C59" w:rsidRDefault="00CA66F4" w:rsidP="00FA7C59">
            <w:pPr>
              <w:keepNext/>
              <w:tabs>
                <w:tab w:val="num" w:pos="654"/>
              </w:tabs>
              <w:spacing w:after="0" w:line="240" w:lineRule="auto"/>
              <w:jc w:val="lowKashida"/>
              <w:outlineLvl w:val="1"/>
              <w:rPr>
                <w:rFonts w:ascii="Times New Roman" w:eastAsia="Times New Roman" w:hAnsi="Times New Roman" w:cs="Times New Roman"/>
                <w:b/>
                <w:bCs/>
                <w:color w:val="000000"/>
                <w:sz w:val="32"/>
                <w:szCs w:val="32"/>
                <w:rtl/>
                <w:lang w:val="x-none" w:eastAsia="x-none" w:bidi="ar-SA"/>
              </w:rPr>
            </w:pPr>
          </w:p>
        </w:tc>
      </w:tr>
      <w:tr w:rsidR="005D6180" w:rsidRPr="00FA7C59" w:rsidTr="00FA7C59">
        <w:tc>
          <w:tcPr>
            <w:tcW w:w="10775" w:type="dxa"/>
            <w:shd w:val="clear" w:color="auto" w:fill="auto"/>
          </w:tcPr>
          <w:p w:rsidR="004357DC" w:rsidRPr="00FA7C59" w:rsidRDefault="004357DC" w:rsidP="00FA7C59">
            <w:pPr>
              <w:keepNext/>
              <w:tabs>
                <w:tab w:val="num" w:pos="188"/>
              </w:tabs>
              <w:spacing w:after="0" w:line="240" w:lineRule="auto"/>
              <w:ind w:left="1800" w:hanging="1816"/>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الفصل الثالث عشر</w:t>
            </w:r>
          </w:p>
          <w:p w:rsidR="004357DC" w:rsidRPr="00FA7C59" w:rsidRDefault="004357DC" w:rsidP="00FA7C59">
            <w:pPr>
              <w:keepNext/>
              <w:tabs>
                <w:tab w:val="num" w:pos="0"/>
              </w:tabs>
              <w:spacing w:after="0" w:line="240" w:lineRule="auto"/>
              <w:ind w:firstLine="8"/>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النقل والانتداب والتكليف </w:t>
            </w:r>
            <w:r w:rsidRPr="00FA7C59">
              <w:rPr>
                <w:rFonts w:ascii="Times New Roman" w:eastAsia="Times New Roman" w:hAnsi="Times New Roman" w:cs="Times New Roman" w:hint="cs"/>
                <w:b/>
                <w:bCs/>
                <w:color w:val="000000"/>
                <w:sz w:val="32"/>
                <w:szCs w:val="32"/>
                <w:rtl/>
                <w:lang w:val="x-none" w:eastAsia="x-none" w:bidi="ar-SA"/>
              </w:rPr>
              <w:t xml:space="preserve">والوكالة </w:t>
            </w:r>
            <w:r w:rsidRPr="00FA7C59">
              <w:rPr>
                <w:rFonts w:ascii="Times New Roman" w:eastAsia="Times New Roman" w:hAnsi="Times New Roman" w:cs="Times New Roman"/>
                <w:b/>
                <w:bCs/>
                <w:color w:val="000000"/>
                <w:sz w:val="32"/>
                <w:szCs w:val="32"/>
                <w:rtl/>
                <w:lang w:val="x-none" w:eastAsia="x-none" w:bidi="ar-SA"/>
              </w:rPr>
              <w:t>والإعارة</w:t>
            </w:r>
          </w:p>
          <w:p w:rsidR="004357DC" w:rsidRPr="00FA7C59" w:rsidRDefault="004357DC" w:rsidP="00FA7C59">
            <w:pPr>
              <w:bidi w:val="0"/>
              <w:spacing w:after="0" w:line="240" w:lineRule="auto"/>
              <w:jc w:val="lowKashida"/>
              <w:rPr>
                <w:rFonts w:ascii="Times New Roman" w:eastAsia="Times New Roman" w:hAnsi="Times New Roman" w:cs="Times New Roman"/>
                <w:b/>
                <w:bCs/>
                <w:color w:val="000000"/>
                <w:sz w:val="32"/>
                <w:szCs w:val="32"/>
                <w:rtl/>
              </w:rPr>
            </w:pPr>
          </w:p>
          <w:p w:rsidR="004357DC" w:rsidRPr="00FA7C59" w:rsidRDefault="004357DC" w:rsidP="00FA7C59">
            <w:pPr>
              <w:keepNext/>
              <w:tabs>
                <w:tab w:val="num" w:pos="1514"/>
              </w:tabs>
              <w:spacing w:after="0" w:line="240" w:lineRule="auto"/>
              <w:ind w:left="1514" w:hanging="1530"/>
              <w:jc w:val="lowKashida"/>
              <w:outlineLvl w:val="1"/>
              <w:rPr>
                <w:rFonts w:ascii="Times New Roman" w:eastAsia="Times New Roman" w:hAnsi="Times New Roman" w:cs="Times New Roman"/>
                <w:b/>
                <w:bCs/>
                <w:color w:val="000000"/>
                <w:sz w:val="32"/>
                <w:szCs w:val="32"/>
                <w:rtl/>
                <w:lang w:val="x-none" w:eastAsia="x-none"/>
              </w:rPr>
            </w:pPr>
            <w:r w:rsidRPr="00FA7C59">
              <w:rPr>
                <w:rFonts w:ascii="Times New Roman" w:eastAsia="Times New Roman" w:hAnsi="Times New Roman" w:cs="Times New Roman"/>
                <w:b/>
                <w:bCs/>
                <w:color w:val="000000"/>
                <w:sz w:val="32"/>
                <w:szCs w:val="32"/>
                <w:rtl/>
                <w:lang w:val="x-none" w:eastAsia="x-none" w:bidi="ar-SA"/>
              </w:rPr>
              <w:t>المادة91-أ- تراعى مصلحة العمل والاستخدام الأمثل للموارد البشرية وتنميتها عند اتخاذ أي قرار بالنقل أو الإعارة أو التكليف أو الانتداب أو الوكالة</w:t>
            </w:r>
            <w:r w:rsidRPr="00FA7C59">
              <w:rPr>
                <w:rFonts w:ascii="Times New Roman" w:eastAsia="Times New Roman" w:hAnsi="Times New Roman" w:cs="Times New Roman"/>
                <w:b/>
                <w:bCs/>
                <w:color w:val="000000"/>
                <w:sz w:val="32"/>
                <w:szCs w:val="32"/>
                <w:lang w:val="x-none" w:eastAsia="x-none" w:bidi="ar-SA"/>
              </w:rPr>
              <w:t>.</w:t>
            </w:r>
          </w:p>
          <w:p w:rsidR="004357DC" w:rsidRPr="00FA7C59" w:rsidRDefault="004357DC" w:rsidP="00FA7C59">
            <w:pPr>
              <w:spacing w:after="0" w:line="240" w:lineRule="auto"/>
              <w:ind w:left="151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 لا يؤثر قرار النقل أو الانتداب أو الإعارة أو التكليف على الدرجة أو الأقدمية فيها أو الراتب الاساسي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51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 يعاد الموظف المعار أو المنتدب أو المكلف إلى الوظيفة التي تراها الدائرة مناسبة شريطة أن لا يؤثر ذلك على درجته وراتبه الاساسي الذي يستحقه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31"/>
              </w:tabs>
              <w:spacing w:after="0" w:line="240" w:lineRule="auto"/>
              <w:ind w:left="1773" w:hanging="58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b/>
                <w:bCs/>
                <w:color w:val="000000"/>
                <w:sz w:val="32"/>
                <w:szCs w:val="32"/>
                <w:rtl/>
              </w:rPr>
              <w:t>-</w:t>
            </w:r>
            <w:r w:rsidRPr="00FA7C59">
              <w:rPr>
                <w:rFonts w:ascii="Times New Roman" w:eastAsia="Times New Roman" w:hAnsi="Times New Roman" w:cs="Times New Roman"/>
                <w:b/>
                <w:bCs/>
                <w:color w:val="000000"/>
                <w:sz w:val="32"/>
                <w:szCs w:val="32"/>
                <w:rtl/>
                <w:lang w:bidi="ar-SA"/>
              </w:rPr>
              <w:t>1- لا تسري أحكام النقل خارج الدائرة والإعارة والانتداب والتكليف على الموظف المعين بموجب عقد شامل لجميع العلاوات والموظف المعين بعقد على حساب المشاريع او رواتب الموظفين المنفكين عن العمل بسبب الاعارة او الاجازة بدون راتب وعلاوات.</w:t>
            </w:r>
          </w:p>
          <w:p w:rsidR="004357DC" w:rsidRPr="00FA7C59" w:rsidRDefault="004357DC" w:rsidP="00FA7C59">
            <w:pPr>
              <w:spacing w:after="0" w:line="240" w:lineRule="auto"/>
              <w:ind w:left="1773" w:hanging="450"/>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على الرغم مما ورد في البند (1) من هذه الفقرة، لرئيس الوزراء بناء على تنسيب الوزيرين الموافقة على انتداب الموظف بموجب عقد شامل لجميع العلاوات لغايات النقل الى دائرة أخرى شريطة ان يكون قد مضى على تعيينه خمس سنوات في دائرته الأصلية.</w:t>
            </w:r>
          </w:p>
          <w:p w:rsidR="004357DC" w:rsidRPr="00FA7C59" w:rsidRDefault="004357DC" w:rsidP="00FA7C59">
            <w:pPr>
              <w:spacing w:after="0" w:line="240" w:lineRule="auto"/>
              <w:ind w:left="1773" w:hanging="450"/>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3- يجوز بموافقة الوزيرين وتنسيب رئيس الديوان نقل الموظف المعين على حساب رواتب الموظفين المنفكين عن العمل بسبب الاعارة او الاجازة بدون راتب وعلاوات الى دائرة اخرى، على ان يتقاضى راتبه وعلاواته من مخصصات الوظيفة الشاغرة في الدائرة المنقول اليها، وعلى ان يتم اتخاذ القرار الخاص بتحويل صفة الموظف الى وظيفة عقد ذات فئة ودرجة على ملاك الدائرة المنقول اليها في حال تو</w:t>
            </w:r>
            <w:r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فر الشاغر اللازم لذلك.</w:t>
            </w:r>
          </w:p>
          <w:p w:rsidR="004357DC" w:rsidRPr="00FA7C59" w:rsidRDefault="004357DC" w:rsidP="00FA7C59">
            <w:pPr>
              <w:spacing w:after="0" w:line="240" w:lineRule="auto"/>
              <w:ind w:left="1595" w:hanging="426"/>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 xml:space="preserve">هـ- يتم نقل الموظف او انتدابه او تكليفه بناء على طلب الدائرة بقرار من المجلس بناء على تنسيب لجنة يشكلها رئيس الديوان لهذه الغاية . </w:t>
            </w:r>
          </w:p>
          <w:p w:rsidR="004357DC" w:rsidRPr="00FA7C59" w:rsidRDefault="004357DC" w:rsidP="00FA7C59">
            <w:pPr>
              <w:spacing w:after="0" w:line="240" w:lineRule="auto"/>
              <w:jc w:val="lowKashida"/>
              <w:rPr>
                <w:rFonts w:ascii="Times New Roman" w:hAnsi="Times New Roman" w:cs="Times New Roman"/>
                <w:b/>
                <w:bCs/>
                <w:color w:val="000000"/>
                <w:sz w:val="10"/>
                <w:szCs w:val="10"/>
                <w:rtl/>
                <w:lang w:bidi="ar-SA"/>
              </w:rPr>
            </w:pPr>
          </w:p>
        </w:tc>
      </w:tr>
      <w:tr w:rsidR="005D6180" w:rsidRPr="00FA7C59" w:rsidTr="00FA7C59">
        <w:tc>
          <w:tcPr>
            <w:tcW w:w="10775" w:type="dxa"/>
            <w:shd w:val="clear" w:color="auto" w:fill="auto"/>
          </w:tcPr>
          <w:p w:rsidR="004357DC" w:rsidRPr="00FA7C59" w:rsidRDefault="004357DC" w:rsidP="00FA7C59">
            <w:pPr>
              <w:keepNext/>
              <w:tabs>
                <w:tab w:val="num" w:pos="1514"/>
              </w:tabs>
              <w:spacing w:after="0" w:line="240" w:lineRule="auto"/>
              <w:ind w:left="1514" w:hanging="1580"/>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hint="cs"/>
                <w:b/>
                <w:bCs/>
                <w:color w:val="000000"/>
                <w:sz w:val="32"/>
                <w:szCs w:val="32"/>
                <w:rtl/>
                <w:lang w:val="x-none" w:eastAsia="x-none" w:bidi="ar-SA"/>
              </w:rPr>
              <w:t>النقل والوكالة داخل الدائرة</w:t>
            </w:r>
          </w:p>
          <w:p w:rsidR="001149EA" w:rsidRPr="00FA7C59" w:rsidRDefault="001149EA" w:rsidP="00FA7C59">
            <w:pPr>
              <w:keepNext/>
              <w:tabs>
                <w:tab w:val="num" w:pos="1514"/>
              </w:tabs>
              <w:spacing w:after="0" w:line="240" w:lineRule="auto"/>
              <w:ind w:left="1514" w:hanging="1580"/>
              <w:jc w:val="center"/>
              <w:outlineLvl w:val="1"/>
              <w:rPr>
                <w:rFonts w:ascii="Times New Roman" w:eastAsia="Times New Roman" w:hAnsi="Times New Roman" w:cs="Times New Roman"/>
                <w:b/>
                <w:bCs/>
                <w:color w:val="000000"/>
                <w:sz w:val="32"/>
                <w:szCs w:val="32"/>
                <w:rtl/>
                <w:lang w:val="x-none" w:eastAsia="x-none" w:bidi="ar-SA"/>
              </w:rPr>
            </w:pPr>
          </w:p>
          <w:p w:rsidR="004357DC" w:rsidRPr="00FA7C59" w:rsidRDefault="004357DC" w:rsidP="00FA7C59">
            <w:pPr>
              <w:keepNext/>
              <w:tabs>
                <w:tab w:val="num" w:pos="1489"/>
              </w:tabs>
              <w:spacing w:after="0" w:line="240" w:lineRule="auto"/>
              <w:ind w:left="1489" w:hanging="1555"/>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92- أ- يشترط  لنقل الموظف من وظيفة إلى وظيفة أخرى في الدائرة نفسها أن يكون</w:t>
            </w:r>
            <w:r w:rsidRPr="00FA7C59">
              <w:rPr>
                <w:rFonts w:ascii="Times New Roman" w:eastAsia="Times New Roman" w:hAnsi="Times New Roman" w:cs="Times New Roman" w:hint="cs"/>
                <w:b/>
                <w:bCs/>
                <w:color w:val="000000"/>
                <w:sz w:val="32"/>
                <w:szCs w:val="32"/>
                <w:rtl/>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مستوفياً للمتطلبات الرئيسة لإشغال الوظيفة التي سيتم نقله إليها وقادراً على</w:t>
            </w:r>
            <w:r w:rsidRPr="00FA7C59">
              <w:rPr>
                <w:rFonts w:ascii="Times New Roman" w:eastAsia="Times New Roman" w:hAnsi="Times New Roman" w:cs="Times New Roman"/>
                <w:b/>
                <w:bCs/>
                <w:color w:val="000000"/>
                <w:sz w:val="32"/>
                <w:szCs w:val="32"/>
                <w:lang w:val="x-none" w:eastAsia="x-none" w:bidi="ar-SA"/>
              </w:rPr>
              <w:t xml:space="preserve"> </w:t>
            </w:r>
            <w:r w:rsidRPr="00FA7C59">
              <w:rPr>
                <w:rFonts w:ascii="Times New Roman" w:eastAsia="Times New Roman" w:hAnsi="Times New Roman" w:cs="Times New Roman"/>
                <w:b/>
                <w:bCs/>
                <w:color w:val="000000"/>
                <w:sz w:val="32"/>
                <w:szCs w:val="32"/>
                <w:rtl/>
                <w:lang w:val="x-none" w:eastAsia="x-none" w:bidi="ar-SA"/>
              </w:rPr>
              <w:t>القيام بمهامها ومسؤولياتها.</w:t>
            </w:r>
          </w:p>
          <w:p w:rsidR="004357DC" w:rsidRPr="00FA7C59" w:rsidRDefault="004357DC" w:rsidP="00FA7C59">
            <w:pPr>
              <w:spacing w:after="0" w:line="240" w:lineRule="auto"/>
              <w:ind w:left="151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rPr>
              <w:t>ب</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يجوز نقل الموظف من وظيفة الى وظيفة ذات مسمى وظيفي آخر يقع ضمن مجموعة مسميات الوظائف التي تقابل فئته ودرجته الوظيفية المحددة وفقاً لتعليمات وصف وتصنيف الوظائف المعمول بها.</w:t>
            </w:r>
          </w:p>
          <w:p w:rsidR="004357DC" w:rsidRPr="00FA7C59" w:rsidRDefault="004357DC" w:rsidP="00FA7C59">
            <w:pPr>
              <w:spacing w:after="0" w:line="240" w:lineRule="auto"/>
              <w:ind w:left="1127"/>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ينقل الموظف داخل الدائرة نفسها وفقاً لما يلي:</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44"/>
              </w:numPr>
              <w:bidi/>
              <w:ind w:left="1773" w:hanging="284"/>
              <w:jc w:val="lowKashida"/>
              <w:rPr>
                <w:b/>
                <w:bCs/>
                <w:color w:val="000000"/>
                <w:sz w:val="32"/>
                <w:szCs w:val="32"/>
                <w:rtl/>
              </w:rPr>
            </w:pPr>
            <w:r w:rsidRPr="00FA7C59">
              <w:rPr>
                <w:b/>
                <w:bCs/>
                <w:color w:val="000000"/>
                <w:sz w:val="32"/>
                <w:szCs w:val="32"/>
                <w:rtl/>
              </w:rPr>
              <w:t>بقرار من الوزير لموظفي المجموعة الثانية من الفئة العليا.</w:t>
            </w:r>
          </w:p>
          <w:p w:rsidR="004357DC" w:rsidRPr="00FA7C59" w:rsidRDefault="004357DC" w:rsidP="00FA7C59">
            <w:pPr>
              <w:numPr>
                <w:ilvl w:val="0"/>
                <w:numId w:val="44"/>
              </w:numPr>
              <w:spacing w:after="0" w:line="240" w:lineRule="auto"/>
              <w:ind w:left="1773" w:hanging="28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بقرار من الوزير بناءً على تنسيب الأمين العام لشاغلي وظائف الفئة الأولى سواء كان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 وظيفة إلى أخرى أو من مكان إلى آخر داخل المملكة أو خارجها.</w:t>
            </w:r>
          </w:p>
          <w:p w:rsidR="004357DC" w:rsidRPr="00FA7C59" w:rsidRDefault="004357DC" w:rsidP="00FA7C59">
            <w:pPr>
              <w:numPr>
                <w:ilvl w:val="0"/>
                <w:numId w:val="44"/>
              </w:numPr>
              <w:spacing w:after="0" w:line="240" w:lineRule="auto"/>
              <w:ind w:left="1773" w:hanging="28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بقرار من الوزير بناء على تنسيب الامين العام للموظف من الفئات الاولى والثانية والثالثة للنقل من مكان الى آخر خارج  المملكة.</w:t>
            </w:r>
          </w:p>
          <w:p w:rsidR="004357DC" w:rsidRPr="00FA7C59" w:rsidRDefault="004357DC" w:rsidP="00FA7C59">
            <w:pPr>
              <w:numPr>
                <w:ilvl w:val="0"/>
                <w:numId w:val="44"/>
              </w:numPr>
              <w:spacing w:after="0" w:line="240" w:lineRule="auto"/>
              <w:ind w:left="1773"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بقرار من الامين العام بناءً على تنسيب مسؤول الوحدة التنظيمية المختصة بالموارد البشرية لشاغلي وظائف الفئات الثانية والثالثة سواء كان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 وظيفة إلى أخرى أو من مكان إلى آخر داخل المملكة.</w:t>
            </w:r>
          </w:p>
        </w:tc>
      </w:tr>
      <w:tr w:rsidR="005D6180" w:rsidRPr="00FA7C59" w:rsidTr="00FA7C59">
        <w:tc>
          <w:tcPr>
            <w:tcW w:w="10775" w:type="dxa"/>
            <w:shd w:val="clear" w:color="auto" w:fill="auto"/>
          </w:tcPr>
          <w:p w:rsidR="004357DC" w:rsidRPr="00FA7C59" w:rsidRDefault="004357DC" w:rsidP="00FA7C59">
            <w:pPr>
              <w:spacing w:after="0" w:line="240" w:lineRule="auto"/>
              <w:ind w:left="1347" w:hanging="1347"/>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الوكالة</w:t>
            </w:r>
          </w:p>
          <w:p w:rsidR="004357DC" w:rsidRPr="00FA7C59" w:rsidRDefault="004357DC" w:rsidP="00FA7C59">
            <w:pPr>
              <w:spacing w:after="0" w:line="240" w:lineRule="auto"/>
              <w:ind w:left="1347" w:hanging="1347"/>
              <w:jc w:val="center"/>
              <w:rPr>
                <w:rFonts w:ascii="Times New Roman" w:eastAsia="Times New Roman" w:hAnsi="Times New Roman" w:cs="Times New Roman"/>
                <w:b/>
                <w:bCs/>
                <w:color w:val="000000"/>
                <w:sz w:val="32"/>
                <w:szCs w:val="32"/>
                <w:rtl/>
                <w:lang w:bidi="ar-SA"/>
              </w:rPr>
            </w:pPr>
          </w:p>
          <w:p w:rsidR="004357DC" w:rsidRPr="00FA7C59" w:rsidRDefault="004357DC" w:rsidP="00FA7C59">
            <w:pPr>
              <w:spacing w:after="0" w:line="240" w:lineRule="auto"/>
              <w:ind w:left="1347" w:hanging="1347"/>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 xml:space="preserve">المادة93- أ- </w:t>
            </w:r>
            <w:r w:rsidRPr="00FA7C59">
              <w:rPr>
                <w:rFonts w:ascii="Times New Roman" w:eastAsia="Times New Roman" w:hAnsi="Times New Roman" w:cs="Times New Roman"/>
                <w:b/>
                <w:bCs/>
                <w:color w:val="000000"/>
                <w:sz w:val="32"/>
                <w:szCs w:val="32"/>
                <w:rtl/>
              </w:rPr>
              <w:t xml:space="preserve">اذا شغرت في أي دائرة وظيفة من وظائف الفئة العليا أو ما في حكمها أو تغيب شاغلها لأي سبب، فيجوز اشغالها </w:t>
            </w:r>
            <w:r w:rsidRPr="00FA7C59">
              <w:rPr>
                <w:rFonts w:ascii="Times New Roman" w:eastAsia="Times New Roman" w:hAnsi="Times New Roman" w:cs="Times New Roman" w:hint="cs"/>
                <w:b/>
                <w:bCs/>
                <w:color w:val="000000"/>
                <w:sz w:val="32"/>
                <w:szCs w:val="32"/>
                <w:rtl/>
              </w:rPr>
              <w:t>بالوكالة</w:t>
            </w:r>
            <w:r w:rsidRPr="00FA7C59">
              <w:rPr>
                <w:rFonts w:ascii="Times New Roman" w:eastAsia="Times New Roman" w:hAnsi="Times New Roman" w:cs="Times New Roman"/>
                <w:b/>
                <w:bCs/>
                <w:color w:val="000000"/>
                <w:sz w:val="32"/>
                <w:szCs w:val="32"/>
                <w:rtl/>
              </w:rPr>
              <w:t xml:space="preserve"> من موظف آخر من موظفي الدائرة نفسها او من دائرة أخرى عند الضرورة للقيام بمهام تلك الوظيفة واعمالها إضافة إلى وظيفته الأصلية لمدة لا تزيد على سنة واحدة.</w:t>
            </w:r>
          </w:p>
          <w:p w:rsidR="004357DC" w:rsidRPr="00FA7C59" w:rsidRDefault="004357DC" w:rsidP="00FA7C59">
            <w:pPr>
              <w:spacing w:after="0" w:line="240" w:lineRule="auto"/>
              <w:ind w:left="1530" w:hanging="466"/>
              <w:jc w:val="lowKashida"/>
              <w:rPr>
                <w:rFonts w:ascii="Times New Roman" w:eastAsia="Times New Roman" w:hAnsi="Times New Roman" w:cs="Times New Roman"/>
                <w:b/>
                <w:bCs/>
                <w:color w:val="000000"/>
                <w:sz w:val="32"/>
                <w:szCs w:val="32"/>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rPr>
              <w:t xml:space="preserve">إذا كانت الوظيفة الشاغرة من وظائف المجموعة الأولى من الفئة العليا فيشترط في الموظف </w:t>
            </w:r>
            <w:r w:rsidRPr="00FA7C59">
              <w:rPr>
                <w:rFonts w:ascii="Times New Roman" w:eastAsia="Times New Roman" w:hAnsi="Times New Roman" w:cs="Times New Roman" w:hint="cs"/>
                <w:b/>
                <w:bCs/>
                <w:color w:val="000000"/>
                <w:sz w:val="32"/>
                <w:szCs w:val="32"/>
                <w:rtl/>
              </w:rPr>
              <w:t>الوكيل</w:t>
            </w:r>
            <w:r w:rsidRPr="00FA7C59">
              <w:rPr>
                <w:rFonts w:ascii="Times New Roman" w:eastAsia="Times New Roman" w:hAnsi="Times New Roman" w:cs="Times New Roman"/>
                <w:b/>
                <w:bCs/>
                <w:color w:val="000000"/>
                <w:sz w:val="32"/>
                <w:szCs w:val="32"/>
                <w:rtl/>
              </w:rPr>
              <w:t xml:space="preserve"> من الدائرة الأخرى أن لا تقل مجموعته وفئته عن مجموعة الموظف الأصيل وفئته، اما اذا كان الموظف </w:t>
            </w:r>
            <w:r w:rsidRPr="00FA7C59">
              <w:rPr>
                <w:rFonts w:ascii="Times New Roman" w:eastAsia="Times New Roman" w:hAnsi="Times New Roman" w:cs="Times New Roman" w:hint="cs"/>
                <w:b/>
                <w:bCs/>
                <w:color w:val="000000"/>
                <w:sz w:val="32"/>
                <w:szCs w:val="32"/>
                <w:rtl/>
              </w:rPr>
              <w:t>الوكيل</w:t>
            </w:r>
            <w:r w:rsidRPr="00FA7C59">
              <w:rPr>
                <w:rFonts w:ascii="Times New Roman" w:eastAsia="Times New Roman" w:hAnsi="Times New Roman" w:cs="Times New Roman"/>
                <w:b/>
                <w:bCs/>
                <w:color w:val="000000"/>
                <w:sz w:val="32"/>
                <w:szCs w:val="32"/>
                <w:rtl/>
              </w:rPr>
              <w:t xml:space="preserve"> من موظفي الدائرة فيشترط ان يكون من المجموعة الثانية من الفئة العليا.</w:t>
            </w:r>
          </w:p>
          <w:p w:rsidR="004357DC" w:rsidRPr="00FA7C59" w:rsidRDefault="004357DC" w:rsidP="00FA7C59">
            <w:pPr>
              <w:spacing w:after="0" w:line="240" w:lineRule="auto"/>
              <w:ind w:left="1514" w:hanging="36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اذا كانت الوظيفة الشاغرة من وظائف المجموعة الثانية من الفئة العليا، فيشترط في الموظف </w:t>
            </w:r>
            <w:r w:rsidRPr="00FA7C59">
              <w:rPr>
                <w:rFonts w:ascii="Times New Roman" w:eastAsia="Times New Roman" w:hAnsi="Times New Roman" w:cs="Times New Roman" w:hint="cs"/>
                <w:b/>
                <w:bCs/>
                <w:color w:val="000000"/>
                <w:sz w:val="32"/>
                <w:szCs w:val="32"/>
                <w:rtl/>
              </w:rPr>
              <w:t>الوكيل</w:t>
            </w:r>
            <w:r w:rsidRPr="00FA7C59">
              <w:rPr>
                <w:rFonts w:ascii="Times New Roman" w:eastAsia="Times New Roman" w:hAnsi="Times New Roman" w:cs="Times New Roman"/>
                <w:b/>
                <w:bCs/>
                <w:color w:val="000000"/>
                <w:sz w:val="32"/>
                <w:szCs w:val="32"/>
                <w:rtl/>
              </w:rPr>
              <w:t xml:space="preserve"> من الدائرة الأخرى ان لا تقل مجموعته وفئته عن مجموعة الموظف الأصيل وفئته، اما اذا كان الموظف </w:t>
            </w:r>
            <w:r w:rsidRPr="00FA7C59">
              <w:rPr>
                <w:rFonts w:ascii="Times New Roman" w:eastAsia="Times New Roman" w:hAnsi="Times New Roman" w:cs="Times New Roman" w:hint="cs"/>
                <w:b/>
                <w:bCs/>
                <w:color w:val="000000"/>
                <w:sz w:val="32"/>
                <w:szCs w:val="32"/>
                <w:rtl/>
              </w:rPr>
              <w:t>الوكيل</w:t>
            </w:r>
            <w:r w:rsidRPr="00FA7C59">
              <w:rPr>
                <w:rFonts w:ascii="Times New Roman" w:eastAsia="Times New Roman" w:hAnsi="Times New Roman" w:cs="Times New Roman"/>
                <w:b/>
                <w:bCs/>
                <w:color w:val="000000"/>
                <w:sz w:val="32"/>
                <w:szCs w:val="32"/>
                <w:rtl/>
              </w:rPr>
              <w:t xml:space="preserve"> من موظفي الدائرة فيشترط ان لا تقل مجموعته وفئته عن مجموعة الموظف الاصيل وفئته او عن الدرجة التي تلي مجموعة الموظف الاصيل مباشرة في الفئة التي تليها مباشرة.</w:t>
            </w:r>
          </w:p>
          <w:p w:rsidR="004357DC" w:rsidRPr="00FA7C59" w:rsidRDefault="004357DC" w:rsidP="00FA7C59">
            <w:pPr>
              <w:spacing w:after="0" w:line="240" w:lineRule="auto"/>
              <w:ind w:left="1700" w:hanging="56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د</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hint="cs"/>
                <w:b/>
                <w:bCs/>
                <w:color w:val="000000"/>
                <w:sz w:val="32"/>
                <w:szCs w:val="32"/>
                <w:rtl/>
                <w:lang w:bidi="ar-SA"/>
              </w:rPr>
              <w:t>1-</w:t>
            </w:r>
            <w:r w:rsidRPr="00FA7C59">
              <w:rPr>
                <w:rFonts w:ascii="Times New Roman" w:eastAsia="Times New Roman" w:hAnsi="Times New Roman" w:cs="Times New Roman"/>
                <w:b/>
                <w:bCs/>
                <w:color w:val="000000"/>
                <w:sz w:val="32"/>
                <w:szCs w:val="32"/>
                <w:rtl/>
                <w:lang w:bidi="ar-SA"/>
              </w:rPr>
              <w:t xml:space="preserve"> اذا شغرت في اي دائرة اي وظيفة من وظائف </w:t>
            </w:r>
            <w:r w:rsidRPr="00FA7C59">
              <w:rPr>
                <w:rFonts w:ascii="Times New Roman" w:eastAsia="Times New Roman" w:hAnsi="Times New Roman" w:cs="Times New Roman" w:hint="cs"/>
                <w:b/>
                <w:bCs/>
                <w:color w:val="000000"/>
                <w:sz w:val="32"/>
                <w:szCs w:val="32"/>
                <w:rtl/>
                <w:lang w:bidi="ar-SA"/>
              </w:rPr>
              <w:t xml:space="preserve">الفئة الأولى </w:t>
            </w:r>
            <w:r w:rsidRPr="00FA7C59">
              <w:rPr>
                <w:rFonts w:ascii="Times New Roman" w:eastAsia="Times New Roman" w:hAnsi="Times New Roman" w:cs="Times New Roman"/>
                <w:b/>
                <w:bCs/>
                <w:color w:val="000000"/>
                <w:sz w:val="32"/>
                <w:szCs w:val="32"/>
                <w:rtl/>
                <w:lang w:bidi="ar-SA"/>
              </w:rPr>
              <w:t xml:space="preserve">او تغيب شاغلها لأي سبب فيجوز اشغالها </w:t>
            </w:r>
            <w:r w:rsidRPr="00FA7C59">
              <w:rPr>
                <w:rFonts w:ascii="Times New Roman" w:eastAsia="Times New Roman" w:hAnsi="Times New Roman" w:cs="Times New Roman" w:hint="cs"/>
                <w:b/>
                <w:bCs/>
                <w:color w:val="000000"/>
                <w:sz w:val="32"/>
                <w:szCs w:val="32"/>
                <w:rtl/>
                <w:lang w:bidi="ar-SA"/>
              </w:rPr>
              <w:t>بالوكالة</w:t>
            </w:r>
            <w:r w:rsidRPr="00FA7C59">
              <w:rPr>
                <w:rFonts w:ascii="Times New Roman" w:eastAsia="Times New Roman" w:hAnsi="Times New Roman" w:cs="Times New Roman"/>
                <w:b/>
                <w:bCs/>
                <w:color w:val="000000"/>
                <w:sz w:val="32"/>
                <w:szCs w:val="32"/>
                <w:rtl/>
                <w:lang w:bidi="ar-SA"/>
              </w:rPr>
              <w:t xml:space="preserve"> من قبل موظف آخر من موظفي الدائرة للقيام بمهام تلك الوظيفة إضافة إلى وظيفته الأصلية لمدة لا تزيد على سنة واحدة، ويشترط في الموظف </w:t>
            </w:r>
            <w:r w:rsidRPr="00FA7C59">
              <w:rPr>
                <w:rFonts w:ascii="Times New Roman" w:eastAsia="Times New Roman" w:hAnsi="Times New Roman" w:cs="Times New Roman" w:hint="cs"/>
                <w:b/>
                <w:bCs/>
                <w:color w:val="000000"/>
                <w:sz w:val="32"/>
                <w:szCs w:val="32"/>
                <w:rtl/>
                <w:lang w:bidi="ar-SA"/>
              </w:rPr>
              <w:t>الوكيل</w:t>
            </w:r>
            <w:r w:rsidRPr="00FA7C59">
              <w:rPr>
                <w:rFonts w:ascii="Times New Roman" w:eastAsia="Times New Roman" w:hAnsi="Times New Roman" w:cs="Times New Roman"/>
                <w:b/>
                <w:bCs/>
                <w:color w:val="000000"/>
                <w:sz w:val="32"/>
                <w:szCs w:val="32"/>
                <w:rtl/>
                <w:lang w:bidi="ar-SA"/>
              </w:rPr>
              <w:t xml:space="preserve"> ان لا تقل درجته وفئته عن الدرجة والفئة المقررة للوظيفة الشاغرة بموجب تعليمات وصف وتصنيف الوظائف</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line="240" w:lineRule="auto"/>
              <w:ind w:left="1631"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في حال عدم وجود موظف من الفئة الاولى لإشغال الوظيفة الشاغرة المنصوص عليها في البند (1) من هذه الفقرة فيجوز إشغالها من أي من موظفي الدائرة من المستوى الأول من الفئة الثانية.</w:t>
            </w:r>
          </w:p>
          <w:p w:rsidR="004357DC" w:rsidRPr="00FA7C59" w:rsidRDefault="004357DC" w:rsidP="00FA7C59">
            <w:pPr>
              <w:keepNext/>
              <w:spacing w:after="0" w:line="240" w:lineRule="auto"/>
              <w:ind w:left="1489" w:hanging="425"/>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rPr>
              <w:t>هـ</w:t>
            </w:r>
            <w:r w:rsidRPr="00FA7C59">
              <w:rPr>
                <w:rFonts w:ascii="Times New Roman" w:eastAsia="Times New Roman" w:hAnsi="Times New Roman" w:cs="Times New Roman" w:hint="cs"/>
                <w:b/>
                <w:bCs/>
                <w:color w:val="000000"/>
                <w:sz w:val="32"/>
                <w:szCs w:val="32"/>
                <w:rtl/>
                <w:lang w:val="x-none" w:eastAsia="x-none"/>
              </w:rPr>
              <w:t>-</w:t>
            </w:r>
            <w:r w:rsidRPr="00FA7C59">
              <w:rPr>
                <w:rFonts w:ascii="Times New Roman" w:eastAsia="Times New Roman" w:hAnsi="Times New Roman" w:cs="Times New Roman"/>
                <w:b/>
                <w:bCs/>
                <w:color w:val="000000"/>
                <w:sz w:val="32"/>
                <w:szCs w:val="32"/>
                <w:rtl/>
                <w:lang w:val="x-none" w:eastAsia="x-none"/>
              </w:rPr>
              <w:t xml:space="preserve"> تتم تسمية الموظف </w:t>
            </w:r>
            <w:r w:rsidRPr="00FA7C59">
              <w:rPr>
                <w:rFonts w:ascii="Times New Roman" w:eastAsia="Times New Roman" w:hAnsi="Times New Roman" w:cs="Times New Roman" w:hint="cs"/>
                <w:b/>
                <w:bCs/>
                <w:color w:val="000000"/>
                <w:sz w:val="32"/>
                <w:szCs w:val="32"/>
                <w:rtl/>
                <w:lang w:val="x-none" w:eastAsia="x-none"/>
              </w:rPr>
              <w:t>الوكيل</w:t>
            </w:r>
            <w:r w:rsidRPr="00FA7C59">
              <w:rPr>
                <w:rFonts w:ascii="Times New Roman" w:eastAsia="Times New Roman" w:hAnsi="Times New Roman" w:cs="Times New Roman"/>
                <w:b/>
                <w:bCs/>
                <w:color w:val="000000"/>
                <w:sz w:val="32"/>
                <w:szCs w:val="32"/>
                <w:rtl/>
                <w:lang w:val="x-none" w:eastAsia="x-none"/>
              </w:rPr>
              <w:t xml:space="preserve"> بقرار من الوزيرين بناء على تنسيب الأمينين العامين،اذا كانت الوظيفة الشاغرة في دائرة أخرى، وبقرار من الوزير اذا كانت الوظيفة الشاغرة في الدائرة نفسها.</w:t>
            </w:r>
          </w:p>
          <w:p w:rsidR="004357DC" w:rsidRPr="00FA7C59" w:rsidRDefault="004357DC" w:rsidP="00FA7C59">
            <w:pPr>
              <w:spacing w:after="0" w:line="240" w:lineRule="auto"/>
              <w:ind w:left="1347" w:hanging="283"/>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و</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اذا كانت الوظيفة الشاغرة من وظائف المجموعة الأولى من الفئة العليا </w:t>
            </w:r>
            <w:r w:rsidRPr="00FA7C59">
              <w:rPr>
                <w:rFonts w:ascii="Times New Roman" w:eastAsia="Times New Roman" w:hAnsi="Times New Roman" w:cs="Times New Roman" w:hint="cs"/>
                <w:b/>
                <w:bCs/>
                <w:color w:val="000000"/>
                <w:sz w:val="32"/>
                <w:szCs w:val="32"/>
                <w:rtl/>
              </w:rPr>
              <w:t>ف</w:t>
            </w:r>
            <w:r w:rsidRPr="00FA7C59">
              <w:rPr>
                <w:rFonts w:ascii="Times New Roman" w:eastAsia="Times New Roman" w:hAnsi="Times New Roman" w:cs="Times New Roman"/>
                <w:b/>
                <w:bCs/>
                <w:color w:val="000000"/>
                <w:sz w:val="32"/>
                <w:szCs w:val="32"/>
                <w:rtl/>
              </w:rPr>
              <w:t xml:space="preserve">تتم تسمية الموظف </w:t>
            </w:r>
            <w:r w:rsidRPr="00FA7C59">
              <w:rPr>
                <w:rFonts w:ascii="Times New Roman" w:eastAsia="Times New Roman" w:hAnsi="Times New Roman" w:cs="Times New Roman" w:hint="cs"/>
                <w:b/>
                <w:bCs/>
                <w:color w:val="000000"/>
                <w:sz w:val="32"/>
                <w:szCs w:val="32"/>
                <w:rtl/>
              </w:rPr>
              <w:t>الوكيل</w:t>
            </w:r>
            <w:r w:rsidRPr="00FA7C59">
              <w:rPr>
                <w:rFonts w:ascii="Times New Roman" w:eastAsia="Times New Roman" w:hAnsi="Times New Roman" w:cs="Times New Roman"/>
                <w:b/>
                <w:bCs/>
                <w:color w:val="000000"/>
                <w:sz w:val="32"/>
                <w:szCs w:val="32"/>
                <w:rtl/>
              </w:rPr>
              <w:t xml:space="preserve"> بقرار من رئيس الوزراء.</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bidi w:val="0"/>
              <w:spacing w:after="0" w:line="240" w:lineRule="auto"/>
              <w:jc w:val="center"/>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hint="cs"/>
                <w:b/>
                <w:bCs/>
                <w:color w:val="000000"/>
                <w:sz w:val="32"/>
                <w:szCs w:val="32"/>
                <w:rtl/>
              </w:rPr>
              <w:t>النقل والانتداب من دائرة الى آخرى</w:t>
            </w:r>
          </w:p>
          <w:p w:rsidR="004357DC" w:rsidRPr="00FA7C59" w:rsidRDefault="004357DC" w:rsidP="00FA7C59">
            <w:pPr>
              <w:bidi w:val="0"/>
              <w:spacing w:after="0" w:line="240" w:lineRule="auto"/>
              <w:jc w:val="center"/>
              <w:rPr>
                <w:rFonts w:ascii="Times New Roman" w:eastAsia="Times New Roman" w:hAnsi="Times New Roman" w:cs="Times New Roman"/>
                <w:b/>
                <w:bCs/>
                <w:color w:val="000000"/>
                <w:sz w:val="32"/>
                <w:szCs w:val="32"/>
              </w:rPr>
            </w:pPr>
          </w:p>
          <w:p w:rsidR="004357DC" w:rsidRPr="00FA7C59" w:rsidRDefault="004357DC" w:rsidP="00FA7C59">
            <w:pPr>
              <w:keepNext/>
              <w:tabs>
                <w:tab w:val="num" w:pos="1064"/>
              </w:tabs>
              <w:spacing w:after="0" w:line="240" w:lineRule="auto"/>
              <w:ind w:left="1206" w:hanging="1206"/>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المادة94- ينقل الموظف بمخصصات درجته أو بدونها أو ينتدب من دائرة إلى أخرى وفقاً لما يلي</w:t>
            </w:r>
            <w:r w:rsidRPr="00FA7C59">
              <w:rPr>
                <w:rFonts w:ascii="Times New Roman" w:eastAsia="Times New Roman" w:hAnsi="Times New Roman" w:cs="Times New Roman"/>
                <w:b/>
                <w:bCs/>
                <w:color w:val="000000"/>
                <w:sz w:val="32"/>
                <w:szCs w:val="32"/>
                <w:lang w:val="x-none" w:eastAsia="x-none" w:bidi="ar-SA"/>
              </w:rPr>
              <w:t>:</w:t>
            </w:r>
            <w:r w:rsidRPr="00FA7C59">
              <w:rPr>
                <w:rFonts w:ascii="Times New Roman" w:eastAsia="Times New Roman" w:hAnsi="Times New Roman" w:cs="Times New Roman" w:hint="cs"/>
                <w:b/>
                <w:bCs/>
                <w:color w:val="000000"/>
                <w:sz w:val="32"/>
                <w:szCs w:val="32"/>
                <w:rtl/>
                <w:lang w:val="x-none" w:eastAsia="x-none" w:bidi="ar-SA"/>
              </w:rPr>
              <w:t>-</w:t>
            </w:r>
          </w:p>
          <w:p w:rsidR="004357DC" w:rsidRPr="00FA7C59" w:rsidRDefault="004357DC" w:rsidP="00FA7C59">
            <w:pPr>
              <w:spacing w:after="0" w:line="240" w:lineRule="auto"/>
              <w:ind w:left="1514" w:hanging="24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بقرار من مجلس الوزراء بناءً على تنسيب الوزيرين لشاغلي وظائف المجموعة الثانية من الفئة العليا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31" w:hanging="47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بقرار من وزيري الدائرتين بناء على تنسيب الأمين العام في كل منهما لموظفي الفئات الأخرى</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488"/>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يجوز نقل الموظف أو انتدابه قبل انتهاء مدة التجربة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514"/>
              </w:tabs>
              <w:spacing w:after="0" w:line="240" w:lineRule="auto"/>
              <w:ind w:left="1489"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يجوز انتداب الموظف لمدة تزيد على سنتين مجتمعة أو متفرقة خلال مدة عمله في الخدمة المدنية، ويتقاضى رواتبه وعلاواته التي يستحقها من مخصصات الوظيفة التي أُنتدب منها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89"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استدعي الموظف للخدمة الاحتياطية فيعتبر منتدباً طيلة مدة خدمته ويدفع له عنها راتبه الاجمالي الذي يستحقه.</w:t>
            </w:r>
          </w:p>
          <w:p w:rsidR="00C5714F" w:rsidRPr="00FA7C59" w:rsidRDefault="00C5714F" w:rsidP="00FA7C59">
            <w:pPr>
              <w:spacing w:after="0" w:line="240" w:lineRule="auto"/>
              <w:ind w:left="1489" w:hanging="425"/>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985"/>
              </w:tabs>
              <w:spacing w:after="0" w:line="240" w:lineRule="auto"/>
              <w:ind w:left="1347" w:hanging="1413"/>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hint="cs"/>
                <w:b/>
                <w:bCs/>
                <w:color w:val="000000"/>
                <w:sz w:val="32"/>
                <w:szCs w:val="32"/>
                <w:rtl/>
                <w:lang w:val="x-none" w:eastAsia="x-none" w:bidi="ar-SA"/>
              </w:rPr>
              <w:t>التكليف</w:t>
            </w:r>
          </w:p>
          <w:p w:rsidR="004357DC" w:rsidRPr="00FA7C59" w:rsidRDefault="004357DC" w:rsidP="00FA7C59">
            <w:pPr>
              <w:keepNext/>
              <w:tabs>
                <w:tab w:val="num" w:pos="985"/>
              </w:tabs>
              <w:spacing w:after="0" w:line="240" w:lineRule="auto"/>
              <w:ind w:left="1347" w:hanging="1413"/>
              <w:jc w:val="center"/>
              <w:outlineLvl w:val="1"/>
              <w:rPr>
                <w:rFonts w:ascii="Times New Roman" w:eastAsia="Times New Roman" w:hAnsi="Times New Roman" w:cs="Times New Roman"/>
                <w:b/>
                <w:bCs/>
                <w:color w:val="000000"/>
                <w:sz w:val="32"/>
                <w:szCs w:val="32"/>
                <w:rtl/>
                <w:lang w:val="x-none" w:eastAsia="x-none" w:bidi="ar-SA"/>
              </w:rPr>
            </w:pPr>
          </w:p>
          <w:p w:rsidR="004357DC" w:rsidRPr="00FA7C59" w:rsidRDefault="004357DC" w:rsidP="00FA7C59">
            <w:pPr>
              <w:keepNext/>
              <w:tabs>
                <w:tab w:val="num" w:pos="985"/>
              </w:tabs>
              <w:spacing w:after="0" w:line="240" w:lineRule="auto"/>
              <w:ind w:left="1347" w:hanging="1413"/>
              <w:jc w:val="lowKashida"/>
              <w:outlineLvl w:val="1"/>
              <w:rPr>
                <w:rFonts w:ascii="Times New Roman" w:eastAsia="Times New Roman" w:hAnsi="Times New Roman" w:cs="Times New Roman"/>
                <w:b/>
                <w:bCs/>
                <w:color w:val="000000"/>
                <w:sz w:val="32"/>
                <w:szCs w:val="32"/>
                <w:lang w:val="x-none" w:eastAsia="x-none" w:bidi="ar-SA"/>
              </w:rPr>
            </w:pPr>
            <w:r w:rsidRPr="00FA7C59">
              <w:rPr>
                <w:rFonts w:ascii="Times New Roman" w:eastAsia="Times New Roman" w:hAnsi="Times New Roman" w:cs="Times New Roman"/>
                <w:b/>
                <w:bCs/>
                <w:color w:val="000000"/>
                <w:sz w:val="32"/>
                <w:szCs w:val="32"/>
                <w:rtl/>
                <w:lang w:val="x-none" w:eastAsia="x-none" w:bidi="ar-SA"/>
              </w:rPr>
              <w:t xml:space="preserve">المادة 95-أ- يجوز تكليف الموظف لمدة لا تزيد على </w:t>
            </w:r>
            <w:r w:rsidRPr="00FA7C59">
              <w:rPr>
                <w:rFonts w:ascii="Times New Roman" w:eastAsia="Times New Roman" w:hAnsi="Times New Roman" w:cs="Times New Roman" w:hint="cs"/>
                <w:b/>
                <w:bCs/>
                <w:color w:val="000000"/>
                <w:sz w:val="32"/>
                <w:szCs w:val="32"/>
                <w:rtl/>
                <w:lang w:val="x-none" w:eastAsia="x-none" w:bidi="ar-SA"/>
              </w:rPr>
              <w:t>سنتين</w:t>
            </w:r>
            <w:r w:rsidRPr="00FA7C59">
              <w:rPr>
                <w:rFonts w:ascii="Times New Roman" w:eastAsia="Times New Roman" w:hAnsi="Times New Roman" w:cs="Times New Roman"/>
                <w:b/>
                <w:bCs/>
                <w:color w:val="000000"/>
                <w:sz w:val="32"/>
                <w:szCs w:val="32"/>
                <w:rtl/>
                <w:lang w:val="x-none" w:eastAsia="x-none" w:bidi="ar-SA"/>
              </w:rPr>
              <w:t xml:space="preserve"> للعمل لدى أي جهة تطوعية أو أي دائرة او جهة حكومية أو شركة تساهم فيها الحكومة بنسبة (25%) أو شركة مملوكة بالكامل للدائرة أو بلدية.</w:t>
            </w:r>
          </w:p>
          <w:p w:rsidR="004357DC" w:rsidRPr="00FA7C59" w:rsidRDefault="004357DC" w:rsidP="00FA7C59">
            <w:pPr>
              <w:spacing w:after="0" w:line="240" w:lineRule="auto"/>
              <w:ind w:left="1417"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يتم التكليف وفقاً للصلاحيات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46"/>
              </w:numPr>
              <w:bidi/>
              <w:ind w:left="1773" w:hanging="284"/>
              <w:jc w:val="lowKashida"/>
              <w:rPr>
                <w:b/>
                <w:bCs/>
                <w:color w:val="000000"/>
                <w:sz w:val="32"/>
                <w:szCs w:val="32"/>
              </w:rPr>
            </w:pPr>
            <w:r w:rsidRPr="00FA7C59">
              <w:rPr>
                <w:b/>
                <w:bCs/>
                <w:color w:val="000000"/>
                <w:sz w:val="32"/>
                <w:szCs w:val="32"/>
                <w:rtl/>
              </w:rPr>
              <w:t>بقرار من مجلس الوزراء بناءً على تنسيب رئيس الوزراء لشاغلي</w:t>
            </w:r>
            <w:r w:rsidRPr="00FA7C59">
              <w:rPr>
                <w:b/>
                <w:bCs/>
                <w:color w:val="000000"/>
                <w:sz w:val="32"/>
                <w:szCs w:val="32"/>
              </w:rPr>
              <w:t xml:space="preserve"> </w:t>
            </w:r>
            <w:r w:rsidRPr="00FA7C59">
              <w:rPr>
                <w:b/>
                <w:bCs/>
                <w:color w:val="000000"/>
                <w:sz w:val="32"/>
                <w:szCs w:val="32"/>
                <w:rtl/>
              </w:rPr>
              <w:t>وظائف المجموعة الأولى من الفئة العليا، وبناءً على تنسيب الوزير لشاغلي</w:t>
            </w:r>
            <w:r w:rsidRPr="00FA7C59">
              <w:rPr>
                <w:b/>
                <w:bCs/>
                <w:color w:val="000000"/>
                <w:sz w:val="32"/>
                <w:szCs w:val="32"/>
              </w:rPr>
              <w:t xml:space="preserve"> </w:t>
            </w:r>
            <w:r w:rsidRPr="00FA7C59">
              <w:rPr>
                <w:b/>
                <w:bCs/>
                <w:color w:val="000000"/>
                <w:sz w:val="32"/>
                <w:szCs w:val="32"/>
                <w:rtl/>
              </w:rPr>
              <w:t>المجموعة الثانية من الفئة ذاتها</w:t>
            </w:r>
            <w:r w:rsidRPr="00FA7C59">
              <w:rPr>
                <w:b/>
                <w:bCs/>
                <w:color w:val="000000"/>
                <w:sz w:val="32"/>
                <w:szCs w:val="32"/>
              </w:rPr>
              <w:t>.</w:t>
            </w:r>
          </w:p>
          <w:p w:rsidR="004357DC" w:rsidRPr="00FA7C59" w:rsidRDefault="004357DC" w:rsidP="00FA7C59">
            <w:pPr>
              <w:numPr>
                <w:ilvl w:val="0"/>
                <w:numId w:val="46"/>
              </w:numPr>
              <w:spacing w:after="0" w:line="240" w:lineRule="auto"/>
              <w:ind w:left="1773" w:hanging="28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بقرار من الوزير بناءً على تنسيب اللجنة المركزية لموظفي الفئات الأخرى</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17"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يحدد في قرار التكليف الجهة التي سيتقاضى منها الموظف راتبه الاساسي وعلاواته.</w:t>
            </w:r>
          </w:p>
          <w:p w:rsidR="004357DC" w:rsidRPr="00FA7C59" w:rsidRDefault="004357DC" w:rsidP="00FA7C59">
            <w:pPr>
              <w:spacing w:after="0" w:line="240" w:lineRule="auto"/>
              <w:ind w:left="1417"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يؤثر قرار التكليف على أقدمية الموظف في الدرجة وتحتسب مدة التكليف لغايا</w:t>
            </w:r>
            <w:r w:rsidRPr="00FA7C59">
              <w:rPr>
                <w:rFonts w:ascii="Times New Roman" w:eastAsia="Times New Roman" w:hAnsi="Times New Roman" w:cs="Times New Roman" w:hint="cs"/>
                <w:b/>
                <w:bCs/>
                <w:color w:val="000000"/>
                <w:sz w:val="32"/>
                <w:szCs w:val="32"/>
                <w:rtl/>
                <w:lang w:bidi="ar-SA"/>
              </w:rPr>
              <w:t xml:space="preserve">ت </w:t>
            </w:r>
            <w:r w:rsidRPr="00FA7C59">
              <w:rPr>
                <w:rFonts w:ascii="Times New Roman" w:eastAsia="Times New Roman" w:hAnsi="Times New Roman" w:cs="Times New Roman"/>
                <w:b/>
                <w:bCs/>
                <w:color w:val="000000"/>
                <w:sz w:val="32"/>
                <w:szCs w:val="32"/>
                <w:rtl/>
                <w:lang w:bidi="ar-SA"/>
              </w:rPr>
              <w:t>الزيادة السنوية والترفيع الوجوبي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17"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في حالات خاصة ومبررة يجوز تمديد مدة التكليف المحددة في الفقرة (أ) من هذه المادة بقرار من رئيس الوزراء بناء على تنسيب الوزير</w:t>
            </w:r>
            <w:r w:rsidRPr="00FA7C59">
              <w:rPr>
                <w:rFonts w:ascii="Times New Roman" w:eastAsia="Times New Roman" w:hAnsi="Times New Roman" w:cs="Times New Roman" w:hint="cs"/>
                <w:b/>
                <w:bCs/>
                <w:color w:val="000000"/>
                <w:sz w:val="32"/>
                <w:szCs w:val="32"/>
                <w:rtl/>
                <w:lang w:bidi="ar-SA"/>
              </w:rPr>
              <w:t xml:space="preserve"> .</w:t>
            </w:r>
          </w:p>
          <w:p w:rsidR="00C5714F" w:rsidRPr="00FA7C59" w:rsidRDefault="004357DC" w:rsidP="00FA7C59">
            <w:pPr>
              <w:spacing w:after="0" w:line="240" w:lineRule="auto"/>
              <w:ind w:left="1417"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و</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لمجلس الوزراء بناء على تنسيب رئيس الوزراء تكليف أي من موظفي وزارة الأوقاف والشؤون والمقدسات الإسلامية  ودائرة قاضي القضاة للعمل خارج المملكة بصورة كلية او جزئية وفقاً لأحكام هذا النظام.</w:t>
            </w:r>
            <w:r w:rsidRPr="00FA7C59">
              <w:rPr>
                <w:rFonts w:ascii="Times New Roman" w:eastAsia="Times New Roman" w:hAnsi="Times New Roman" w:cs="Times New Roman" w:hint="cs"/>
                <w:b/>
                <w:bCs/>
                <w:color w:val="000000"/>
                <w:sz w:val="32"/>
                <w:szCs w:val="32"/>
                <w:rtl/>
                <w:lang w:bidi="ar-SA"/>
              </w:rPr>
              <w:t xml:space="preserve"> </w:t>
            </w:r>
          </w:p>
          <w:p w:rsidR="00057E65" w:rsidRPr="00FA7C59" w:rsidRDefault="00057E65" w:rsidP="00FA7C59">
            <w:pPr>
              <w:spacing w:after="0" w:line="240" w:lineRule="auto"/>
              <w:ind w:left="1417" w:hanging="360"/>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1514"/>
              </w:tabs>
              <w:spacing w:after="0" w:line="240" w:lineRule="auto"/>
              <w:ind w:left="1489" w:hanging="1489"/>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الإعارة داخل المملكة وخارجها</w:t>
            </w:r>
          </w:p>
          <w:p w:rsidR="004357DC" w:rsidRPr="00FA7C59" w:rsidRDefault="004357DC" w:rsidP="00FA7C59">
            <w:pPr>
              <w:keepNext/>
              <w:tabs>
                <w:tab w:val="num" w:pos="1514"/>
              </w:tabs>
              <w:spacing w:after="0" w:line="240" w:lineRule="auto"/>
              <w:ind w:left="1489" w:hanging="1489"/>
              <w:jc w:val="center"/>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tabs>
                <w:tab w:val="num" w:pos="1514"/>
              </w:tabs>
              <w:spacing w:after="0" w:line="240" w:lineRule="auto"/>
              <w:ind w:left="1489" w:hanging="1489"/>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96- أ- يجوز اعارة الموظف الذي لاتقل مدة خدمته عن خمس سنوات فعلية الى أي حكومة اخرى أو أي منظمة دولية أو اقليمية أو دائرة غير خاضعة لنظام الخدمة المدنية أو شركة تدير مرفقاً عاماً، وذلك بناء على طلب تلك الجهات بقرار من رئيس الوزراء لشاغلي وظائف الفئة العليا، وبقرار من الوزير بناء على تنسيب الامين العام لشاغلي وظائف الفئات الاخرى.</w:t>
            </w:r>
          </w:p>
          <w:p w:rsidR="004357DC" w:rsidRPr="00FA7C59" w:rsidRDefault="004357DC" w:rsidP="00FA7C59">
            <w:pPr>
              <w:tabs>
                <w:tab w:val="right" w:pos="1514"/>
              </w:tabs>
              <w:spacing w:after="0" w:line="240" w:lineRule="auto"/>
              <w:ind w:left="1514" w:hanging="45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يحدد رئيس الوزراء لشاغلي وظائف الفئة العليا والوزير لشاغلي وظائف الفئات الاخرى مدة الاعارة وله تجديدها سنة فسنة او لاي جزء منها على ان لا تزيد على ثلاث سنوات خارج المملكة او داخلها او كليهما طيلة خدمة الموظف في الخدمة المدنية.</w:t>
            </w:r>
          </w:p>
          <w:p w:rsidR="004357DC" w:rsidRPr="00FA7C59" w:rsidRDefault="004357DC" w:rsidP="00FA7C59">
            <w:pPr>
              <w:spacing w:after="0" w:line="240" w:lineRule="auto"/>
              <w:ind w:left="151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يستثنى من شرط المدة الواردة في الفقرة (ب) من هذه المادة الموظف المعار الى شركة ناجمة عن عملية التخاصية. </w:t>
            </w:r>
          </w:p>
          <w:p w:rsidR="004357DC" w:rsidRPr="00FA7C59" w:rsidRDefault="004357DC" w:rsidP="00FA7C59">
            <w:pPr>
              <w:spacing w:after="0" w:line="240" w:lineRule="auto"/>
              <w:ind w:left="151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يتقاضى الموظف خلال مدة اعارته أي جزء من راتبه الاساسي وعلاواته من الدائرة التي تمت اعارته منها.</w:t>
            </w:r>
          </w:p>
          <w:p w:rsidR="004357DC" w:rsidRPr="00FA7C59" w:rsidRDefault="004357DC" w:rsidP="00FA7C59">
            <w:pPr>
              <w:spacing w:after="0" w:line="240" w:lineRule="auto"/>
              <w:ind w:left="151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تحسب مدة الاعارة المنصوص عليها في الفقرة (ب) من هذه المادة لغايات استحقاق الزيادة السنوية والترفيع الوجوبي.</w:t>
            </w:r>
          </w:p>
          <w:p w:rsidR="004357DC" w:rsidRPr="00FA7C59" w:rsidRDefault="004357DC" w:rsidP="00FA7C59">
            <w:pPr>
              <w:pStyle w:val="ListParagraph"/>
              <w:numPr>
                <w:ilvl w:val="0"/>
                <w:numId w:val="151"/>
              </w:numPr>
              <w:bidi/>
              <w:ind w:left="1489" w:hanging="283"/>
              <w:jc w:val="lowKashida"/>
              <w:rPr>
                <w:b/>
                <w:bCs/>
                <w:color w:val="000000"/>
                <w:sz w:val="32"/>
                <w:szCs w:val="32"/>
              </w:rPr>
            </w:pPr>
            <w:r w:rsidRPr="00FA7C59">
              <w:rPr>
                <w:b/>
                <w:bCs/>
                <w:color w:val="000000"/>
                <w:sz w:val="32"/>
                <w:szCs w:val="32"/>
                <w:rtl/>
              </w:rPr>
              <w:t>تعتبر مدة الاعارة خدمة مقبولة للتقاعد وفقاً لاحكام قانون التقاعد المدني.</w:t>
            </w:r>
          </w:p>
          <w:p w:rsidR="004357DC" w:rsidRPr="00FA7C59" w:rsidRDefault="004357DC" w:rsidP="00FA7C59">
            <w:pPr>
              <w:pStyle w:val="ListParagraph"/>
              <w:numPr>
                <w:ilvl w:val="0"/>
                <w:numId w:val="152"/>
              </w:numPr>
              <w:tabs>
                <w:tab w:val="right" w:pos="1424"/>
              </w:tabs>
              <w:bidi/>
              <w:spacing w:after="240"/>
              <w:ind w:left="1489" w:hanging="283"/>
              <w:jc w:val="lowKashida"/>
              <w:rPr>
                <w:b/>
                <w:bCs/>
                <w:color w:val="000000"/>
                <w:sz w:val="32"/>
                <w:szCs w:val="32"/>
              </w:rPr>
            </w:pPr>
            <w:r w:rsidRPr="00FA7C59">
              <w:rPr>
                <w:b/>
                <w:bCs/>
                <w:color w:val="000000"/>
                <w:sz w:val="32"/>
                <w:szCs w:val="32"/>
                <w:rtl/>
              </w:rPr>
              <w:t>على الرغم مما ورد في هذه المادة، تحتسب للموظف المعار الى أي شركة ناجمة عن عملية التخاصية كامل مدة الاعارة واي تمديد لها لغايات استحقاق الزيادة السنوية والترفيع الوجوبي وذلك وفقاً لتعليمات يصدرها مجلس الوزراء لهذه الغاية بناء على تنسيب المجلس.</w:t>
            </w:r>
          </w:p>
          <w:p w:rsidR="004357DC" w:rsidRPr="00FA7C59" w:rsidRDefault="004357DC" w:rsidP="00FA7C59">
            <w:pPr>
              <w:pStyle w:val="ListParagraph"/>
              <w:tabs>
                <w:tab w:val="right" w:pos="1424"/>
              </w:tabs>
              <w:bidi/>
              <w:spacing w:after="240"/>
              <w:ind w:left="1487"/>
              <w:jc w:val="lowKashida"/>
              <w:rPr>
                <w:b/>
                <w:bCs/>
                <w:color w:val="000000"/>
                <w:sz w:val="2"/>
                <w:szCs w:val="2"/>
                <w:rtl/>
              </w:rPr>
            </w:pPr>
          </w:p>
        </w:tc>
      </w:tr>
      <w:tr w:rsidR="005D6180" w:rsidRPr="00FA7C59" w:rsidTr="00FA7C59">
        <w:tc>
          <w:tcPr>
            <w:tcW w:w="10775" w:type="dxa"/>
            <w:shd w:val="clear" w:color="auto" w:fill="auto"/>
          </w:tcPr>
          <w:p w:rsidR="004357DC" w:rsidRPr="00FA7C59" w:rsidRDefault="004357DC" w:rsidP="00FA7C59">
            <w:pPr>
              <w:keepNext/>
              <w:tabs>
                <w:tab w:val="num" w:pos="0"/>
              </w:tabs>
              <w:spacing w:after="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الفصل الرابع عشر</w:t>
            </w:r>
          </w:p>
          <w:p w:rsidR="004357DC" w:rsidRPr="00FA7C59" w:rsidRDefault="004357DC" w:rsidP="00FA7C59">
            <w:pPr>
              <w:keepNext/>
              <w:tabs>
                <w:tab w:val="num" w:pos="0"/>
              </w:tabs>
              <w:spacing w:after="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الدوام الرسمي والإجازات</w:t>
            </w:r>
          </w:p>
          <w:p w:rsidR="004357DC" w:rsidRPr="00FA7C59" w:rsidRDefault="004357DC" w:rsidP="00FA7C59">
            <w:pPr>
              <w:keepNext/>
              <w:tabs>
                <w:tab w:val="num" w:pos="0"/>
                <w:tab w:val="left" w:pos="3626"/>
              </w:tabs>
              <w:spacing w:after="0"/>
              <w:jc w:val="center"/>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tabs>
                <w:tab w:val="num" w:pos="990"/>
              </w:tabs>
              <w:spacing w:after="0"/>
              <w:ind w:left="1440" w:hanging="1506"/>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97- ‌أ- تحدد ساعات الدوام الرسمي بسبع ساعات يومياً ولمدة خمسة أيام في الأسبوع وفي الأحوال</w:t>
            </w:r>
            <w:r w:rsidRPr="00FA7C59">
              <w:rPr>
                <w:rFonts w:ascii="Times New Roman" w:eastAsia="Times New Roman" w:hAnsi="Times New Roman" w:cs="Times New Roman" w:hint="cs"/>
                <w:b/>
                <w:bCs/>
                <w:color w:val="000000"/>
                <w:sz w:val="32"/>
                <w:szCs w:val="32"/>
                <w:rtl/>
                <w:lang w:bidi="ar-SA"/>
              </w:rPr>
              <w:t xml:space="preserve"> جميعها</w:t>
            </w:r>
            <w:r w:rsidRPr="00FA7C59">
              <w:rPr>
                <w:rFonts w:ascii="Times New Roman" w:eastAsia="Times New Roman" w:hAnsi="Times New Roman" w:cs="Times New Roman"/>
                <w:b/>
                <w:bCs/>
                <w:color w:val="000000"/>
                <w:sz w:val="32"/>
                <w:szCs w:val="32"/>
                <w:rtl/>
                <w:lang w:bidi="ar-SA"/>
              </w:rPr>
              <w:t xml:space="preserve"> يجب أن لا تقل ساعات الدوام الرسمي عن (35) ساعة أسبوعياً، ويجوز تكليف الموظف بالعمل لساعات إضافية تزيد على ساعات الدوام الرسمي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42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بقرار من مجلس الوزراء استثناء أي دائرة من أحكام الفقرة (أ) من هذه المادة إذا تطلبت طبيعة عملها غير ذلك على  أن لا تقل ساعات الدوام الرسمي عن (35) ساعة اسبوعياً </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736"/>
              </w:tabs>
              <w:spacing w:after="0"/>
              <w:ind w:left="1878" w:hanging="70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 xml:space="preserve">-1- </w:t>
            </w:r>
            <w:r w:rsidRPr="00FA7C59">
              <w:rPr>
                <w:rFonts w:ascii="Times New Roman" w:eastAsia="Times New Roman" w:hAnsi="Times New Roman" w:cs="Times New Roman"/>
                <w:b/>
                <w:bCs/>
                <w:color w:val="000000"/>
                <w:sz w:val="32"/>
                <w:szCs w:val="32"/>
                <w:rtl/>
                <w:lang w:bidi="ar-SA"/>
              </w:rPr>
              <w:t>على كل دائرة تنظيم ساعات العمل بما يتلاءم وطبيعة الخدمات التي تقدمها للمواطنين ومتلقي الخدمة ولها تطبيق مفهوم الدوام المرن بما في ذلك الدوام الجزئي لبعض وظائفها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878"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تسري احكام الترفيع الجوازي والترقية لاشغال الوظائف الاشرافية او القيادية او التنافس على جوائز التميز او الترشح للبعثات والدورات المنصوص عليها في هذا النظام على الموظف بدوام جزئي.</w:t>
            </w:r>
          </w:p>
          <w:p w:rsidR="004357DC" w:rsidRPr="00FA7C59" w:rsidRDefault="004357DC" w:rsidP="00FA7C59">
            <w:pPr>
              <w:spacing w:after="0"/>
              <w:ind w:left="1878"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يتم تنظيم جميع الشؤون المتعلقة بالدوام المرن بما في ذلك آلية احتساب الاجازات والراتب الإجمالي وبدل التسكين للموظف بدوام جزئي بمقتضى تعليمات يصدرها مجلس الوزراء بناء على تنسيب المجلس. </w:t>
            </w:r>
          </w:p>
          <w:p w:rsidR="004357DC" w:rsidRPr="00FA7C59" w:rsidRDefault="004357DC" w:rsidP="00FA7C59">
            <w:pPr>
              <w:spacing w:after="0"/>
              <w:ind w:left="1424" w:hanging="27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للدائرة التي تستوجب طبيعة عمل بعض موظفيها العمل بنظام المناوبات أن تصدر التعليمات الداخلية اللازمة لتنظيمها على أن لا يقل عمل الموظف عن ساعات الدوام الرسمي المحددة في الفقرة (أ) من هذه المادة.</w:t>
            </w:r>
          </w:p>
          <w:p w:rsidR="004357DC" w:rsidRPr="00FA7C59" w:rsidRDefault="004357DC" w:rsidP="00FA7C59">
            <w:pPr>
              <w:spacing w:after="0"/>
              <w:ind w:left="1424" w:hanging="270"/>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064" w:hanging="1128"/>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98- يحق للموظف الحصول على الإجازات المنصوص عليها في هذا النظام وفقاً للأحكام والإجراءات المبينة فيه، وفي الأحوال</w:t>
            </w:r>
            <w:r w:rsidRPr="00FA7C59">
              <w:rPr>
                <w:rFonts w:ascii="Times New Roman" w:eastAsia="Times New Roman" w:hAnsi="Times New Roman" w:cs="Times New Roman" w:hint="cs"/>
                <w:b/>
                <w:bCs/>
                <w:color w:val="000000"/>
                <w:sz w:val="32"/>
                <w:szCs w:val="32"/>
                <w:rtl/>
                <w:lang w:bidi="ar-SA"/>
              </w:rPr>
              <w:t xml:space="preserve"> كلها</w:t>
            </w:r>
            <w:r w:rsidRPr="00FA7C59">
              <w:rPr>
                <w:rFonts w:ascii="Times New Roman" w:eastAsia="Times New Roman" w:hAnsi="Times New Roman" w:cs="Times New Roman"/>
                <w:b/>
                <w:bCs/>
                <w:color w:val="000000"/>
                <w:sz w:val="32"/>
                <w:szCs w:val="32"/>
                <w:rtl/>
                <w:lang w:bidi="ar-SA"/>
              </w:rPr>
              <w:t xml:space="preserve"> يجب مراعاة مصلحة العمل عند الموافقة على منح الإجازات باستثناء إجازة الأمومة </w:t>
            </w:r>
            <w:r w:rsidRPr="00FA7C59">
              <w:rPr>
                <w:rFonts w:ascii="Times New Roman" w:hAnsi="Times New Roman" w:cs="Times New Roman"/>
                <w:color w:val="000000"/>
                <w:sz w:val="32"/>
                <w:szCs w:val="32"/>
                <w:rtl/>
              </w:rPr>
              <w:t xml:space="preserve"> </w:t>
            </w:r>
            <w:r w:rsidRPr="00FA7C59">
              <w:rPr>
                <w:rFonts w:ascii="Times New Roman" w:eastAsia="Times New Roman" w:hAnsi="Times New Roman" w:cs="Times New Roman"/>
                <w:b/>
                <w:bCs/>
                <w:color w:val="000000"/>
                <w:sz w:val="32"/>
                <w:szCs w:val="32"/>
                <w:rtl/>
                <w:lang w:bidi="ar-SA"/>
              </w:rPr>
              <w:t>أو إجازة الابوة أو الإجازة العرضية أو إجازة الحج.</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240" w:line="240" w:lineRule="auto"/>
              <w:ind w:left="654" w:hanging="670"/>
              <w:jc w:val="center"/>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أنواع الإجازات</w:t>
            </w:r>
          </w:p>
          <w:p w:rsidR="004357DC" w:rsidRPr="00FA7C59" w:rsidRDefault="004357DC" w:rsidP="00FA7C59">
            <w:pPr>
              <w:keepNext/>
              <w:tabs>
                <w:tab w:val="num" w:pos="654"/>
              </w:tabs>
              <w:spacing w:after="0" w:line="240" w:lineRule="auto"/>
              <w:ind w:left="654" w:hanging="720"/>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99- يحق للموظف الحصول على الإجازات التالية:-</w:t>
            </w:r>
          </w:p>
          <w:p w:rsidR="004357DC" w:rsidRPr="00FA7C59" w:rsidRDefault="004357DC" w:rsidP="00FA7C59">
            <w:pPr>
              <w:pStyle w:val="ListParagraph"/>
              <w:numPr>
                <w:ilvl w:val="0"/>
                <w:numId w:val="50"/>
              </w:numPr>
              <w:bidi/>
              <w:ind w:firstLine="486"/>
              <w:jc w:val="lowKashida"/>
              <w:rPr>
                <w:b/>
                <w:bCs/>
                <w:color w:val="000000"/>
                <w:sz w:val="32"/>
                <w:szCs w:val="32"/>
              </w:rPr>
            </w:pPr>
            <w:r w:rsidRPr="00FA7C59">
              <w:rPr>
                <w:b/>
                <w:bCs/>
                <w:color w:val="000000"/>
                <w:sz w:val="32"/>
                <w:szCs w:val="32"/>
                <w:rtl/>
              </w:rPr>
              <w:t>الإجازة السنوية</w:t>
            </w:r>
            <w:r w:rsidRPr="00FA7C59">
              <w:rPr>
                <w:b/>
                <w:bCs/>
                <w:color w:val="000000"/>
                <w:sz w:val="32"/>
                <w:szCs w:val="32"/>
              </w:rPr>
              <w:t>.</w:t>
            </w:r>
          </w:p>
          <w:p w:rsidR="004357DC" w:rsidRPr="00FA7C59" w:rsidRDefault="004357DC" w:rsidP="00FA7C59">
            <w:pPr>
              <w:numPr>
                <w:ilvl w:val="0"/>
                <w:numId w:val="50"/>
              </w:numPr>
              <w:tabs>
                <w:tab w:val="right" w:pos="1631"/>
              </w:tabs>
              <w:spacing w:after="0" w:line="240" w:lineRule="auto"/>
              <w:ind w:left="1489"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إجازة الأمومة وإجازة الأبوة.</w:t>
            </w:r>
          </w:p>
          <w:p w:rsidR="004357DC" w:rsidRPr="00FA7C59" w:rsidRDefault="004357DC" w:rsidP="00FA7C59">
            <w:pPr>
              <w:tabs>
                <w:tab w:val="right" w:pos="1631"/>
              </w:tabs>
              <w:spacing w:after="0" w:line="240" w:lineRule="auto"/>
              <w:ind w:left="142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الإجازة العرضية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31"/>
              </w:tabs>
              <w:spacing w:after="0" w:line="240" w:lineRule="auto"/>
              <w:ind w:left="142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إجازة الحج</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31"/>
              </w:tabs>
              <w:spacing w:after="0" w:line="240" w:lineRule="auto"/>
              <w:ind w:left="142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الإجازة دون راتب وعلاوات</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31"/>
              </w:tabs>
              <w:spacing w:after="0" w:line="240" w:lineRule="auto"/>
              <w:ind w:left="1424" w:hanging="283"/>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و</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الإجازة المرضية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الإجازة السنوية</w:t>
            </w:r>
          </w:p>
          <w:p w:rsidR="004357DC" w:rsidRPr="00FA7C59" w:rsidRDefault="004357DC" w:rsidP="00FA7C59">
            <w:pPr>
              <w:spacing w:after="0" w:line="240" w:lineRule="auto"/>
              <w:jc w:val="center"/>
              <w:rPr>
                <w:rFonts w:ascii="Times New Roman" w:eastAsia="Times New Roman" w:hAnsi="Times New Roman" w:cs="Times New Roman"/>
                <w:b/>
                <w:bCs/>
                <w:color w:val="000000"/>
                <w:sz w:val="32"/>
                <w:szCs w:val="32"/>
                <w:rtl/>
                <w:lang w:bidi="ar-SA"/>
              </w:rPr>
            </w:pPr>
          </w:p>
          <w:p w:rsidR="004357DC" w:rsidRPr="00FA7C59" w:rsidRDefault="004357DC" w:rsidP="00FA7C59">
            <w:pPr>
              <w:spacing w:after="0" w:line="240" w:lineRule="auto"/>
              <w:ind w:left="1631" w:hanging="1632"/>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100-أ- يستحق الموظف إجازة سنوية مدفوعة الراتب الاجمالي مدتها ثلاث</w:t>
            </w:r>
            <w:r w:rsidRPr="00FA7C59">
              <w:rPr>
                <w:rFonts w:ascii="Times New Roman" w:eastAsia="Times New Roman" w:hAnsi="Times New Roman" w:cs="Times New Roman" w:hint="cs"/>
                <w:b/>
                <w:bCs/>
                <w:color w:val="000000"/>
                <w:sz w:val="32"/>
                <w:szCs w:val="32"/>
                <w:rtl/>
                <w:lang w:bidi="ar-SA"/>
              </w:rPr>
              <w:t>و</w:t>
            </w:r>
            <w:r w:rsidRPr="00FA7C59">
              <w:rPr>
                <w:rFonts w:ascii="Times New Roman" w:eastAsia="Times New Roman" w:hAnsi="Times New Roman" w:cs="Times New Roman"/>
                <w:b/>
                <w:bCs/>
                <w:color w:val="000000"/>
                <w:sz w:val="32"/>
                <w:szCs w:val="32"/>
                <w:rtl/>
                <w:lang w:bidi="ar-SA"/>
              </w:rPr>
              <w:t>ن يوما في السنة.‌</w:t>
            </w:r>
          </w:p>
          <w:p w:rsidR="004357DC" w:rsidRPr="00FA7C59" w:rsidRDefault="004357DC" w:rsidP="00FA7C59">
            <w:pPr>
              <w:spacing w:after="0" w:line="240" w:lineRule="auto"/>
              <w:ind w:left="1631" w:hanging="63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يتم وضع جدول أولي ينظم بموجبه استخدام الموظفين لإجازاتهم السنوية وذلك بصورة تكفل حسن سير العمل في الوحدة الإدارية خلال السنة واستمراره وفق الخطط والبرامج المقــــررة له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31"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منح الموظف إجازته السنوية دفعة واحدة أو مجزأة وفقا لظروف العمل ومتطلباته، ولاتحسب أيام الأعياد والعطل الرسمية من الإجازة إذا وقعت أثناءها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31"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 لا يجوز جمع الإجازة السنوية لأي موظف لأكثر من سنتين متتاليتين في الحالات</w:t>
            </w:r>
            <w:r w:rsidRPr="00FA7C59">
              <w:rPr>
                <w:rFonts w:ascii="Times New Roman" w:eastAsia="Times New Roman" w:hAnsi="Times New Roman" w:cs="Times New Roman" w:hint="cs"/>
                <w:b/>
                <w:bCs/>
                <w:color w:val="000000"/>
                <w:sz w:val="32"/>
                <w:szCs w:val="32"/>
                <w:rtl/>
                <w:lang w:bidi="ar-SA"/>
              </w:rPr>
              <w:t xml:space="preserve"> جميعها</w:t>
            </w:r>
            <w:r w:rsidRPr="00FA7C59">
              <w:rPr>
                <w:rFonts w:ascii="Times New Roman" w:eastAsia="Times New Roman" w:hAnsi="Times New Roman" w:cs="Times New Roman"/>
                <w:b/>
                <w:bCs/>
                <w:color w:val="000000"/>
                <w:sz w:val="32"/>
                <w:szCs w:val="32"/>
                <w:rtl/>
                <w:lang w:bidi="ar-SA"/>
              </w:rPr>
              <w:t>.</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410" w:hanging="1476"/>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101-  يستحق الموظف الإجازة السنوية المنصوص عليها في هذا النظام من اليوم الأول من شهر كانون الثاني من السنة، أما إذا عين في الوظيفة خلال السنة فيستحق إجازة نسبية عن تلك السنة وذلك عن المدة الواقعة بين تاريخ تعيينه واليوم الأول من شهر كانون الثاني من السنة التالية.</w:t>
            </w:r>
          </w:p>
          <w:p w:rsidR="00C5714F" w:rsidRPr="00FA7C59" w:rsidRDefault="00C5714F" w:rsidP="00FA7C59">
            <w:pPr>
              <w:keepNext/>
              <w:spacing w:after="0" w:line="240" w:lineRule="auto"/>
              <w:ind w:left="1410" w:hanging="1476"/>
              <w:jc w:val="lowKashida"/>
              <w:outlineLvl w:val="1"/>
              <w:rPr>
                <w:rFonts w:ascii="Times New Roman" w:eastAsia="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72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102- تمنح الإجازة السنوية وفقاً للصلاحيات التالية</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tabs>
                <w:tab w:val="right" w:pos="1694"/>
                <w:tab w:val="right" w:pos="1784"/>
              </w:tabs>
              <w:spacing w:after="0" w:line="240" w:lineRule="auto"/>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بقرار من رئيس الوزراء لموظفي المجموعة الأولى من الفئة العليا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94"/>
                <w:tab w:val="right" w:pos="1784"/>
              </w:tabs>
              <w:spacing w:after="0" w:line="240" w:lineRule="auto"/>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بقرار من الوزير لموظفي المجموعة الثانية من الفئة العليا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94"/>
                <w:tab w:val="right" w:pos="1784"/>
              </w:tabs>
              <w:spacing w:after="0" w:line="240" w:lineRule="auto"/>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بقرار من الامين العام او من يفوضه للموظف من الفئة الاولى</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94"/>
                <w:tab w:val="right" w:pos="1784"/>
              </w:tabs>
              <w:spacing w:after="0" w:line="240" w:lineRule="auto"/>
              <w:ind w:left="1694" w:hanging="27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بقرار من المدير بناء على تنسيب الرئيس المباشر لموظفي الفئتين الثانية والثالثة.</w:t>
            </w:r>
          </w:p>
          <w:p w:rsidR="004357DC" w:rsidRPr="00FA7C59" w:rsidRDefault="004357DC" w:rsidP="00FA7C59">
            <w:pPr>
              <w:tabs>
                <w:tab w:val="right" w:pos="1694"/>
                <w:tab w:val="right" w:pos="1784"/>
              </w:tabs>
              <w:spacing w:after="0" w:line="240" w:lineRule="auto"/>
              <w:ind w:left="1694" w:hanging="270"/>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72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103-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يستحق الموظف الإجازة السنوية في الحالات التالية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1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عن المدة التي يكون فيها معاراً أو في إجازة دون راتب وعلاوات أو مبعوثاً أو مكلفاً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rPr>
              <w:t>الى جهة غير خاضعة لهذا النظام</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73"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كان قد استفاد أو سيستفيد من الإجازة المدرسية الصيفية.</w:t>
            </w:r>
          </w:p>
          <w:p w:rsidR="004357DC" w:rsidRPr="00FA7C59" w:rsidRDefault="004357DC" w:rsidP="00FA7C59">
            <w:pPr>
              <w:spacing w:after="0" w:line="240" w:lineRule="auto"/>
              <w:ind w:left="1631"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في حال تكليف اي من موظفي وزارة التربية والتعليم بالعمل ممن تنطبق عليه أحكام البند (2) من الفقرة (أ) من هذه المادة خلال الاجازة المدرسية الصيفية، يتم صرف بدل عمل اضافي له لقاء ذلك او تبديل ايام العمل المكلف بها برصيد إجازة سنوية لمدة لا تزيد على شهر وبما لا يؤثر على سير الدراسة.</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347" w:hanging="143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104- يجوز تقصير مدة الإجازة السنوية الممنوحة للموظف أو تأجيلها أو إلغاؤها بقرار من المرجع المختص إذا اقتضت مصلحة العمل ذلك ويتم تبليغ الموظف بالقرار، إلا إذا كان الموظف يقضي إجازته خارج المملكة.</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440" w:hanging="153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105- إذا انتهت خدمة الموظف بغير العزل أو فقد الوظيفة فيدفع له بعد انفكاكه عن العمل بدلاً يعادل مجموع الراتب الاساسي والعلاوات عن مدة الإجازة السنوية التي كان يستحقها عند انتهاء خدمته كما لو كان على رأس عمله على أن لا يزيد المجموع على ستين يوماً، أما إذا أُعيد إلى العمل في الخدمة المدنية قبل انتهاء المدة التي استحق عنها ذلك البدل فيقتطع من راتبه الاساسي مبلغ يتناسب مع ما تبقى من تلك المدة، ويصبح مستحقاً لإجازة سنوية تعادل أيامها.</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إجازة الأمومة واجازة الأبوة وساعة الرضاعة</w:t>
            </w:r>
          </w:p>
          <w:p w:rsidR="004357DC" w:rsidRPr="00FA7C59" w:rsidRDefault="004357DC" w:rsidP="00FA7C59">
            <w:pPr>
              <w:keepNext/>
              <w:tabs>
                <w:tab w:val="num" w:pos="654"/>
              </w:tabs>
              <w:spacing w:after="0" w:line="240" w:lineRule="auto"/>
              <w:ind w:left="654" w:hanging="720"/>
              <w:jc w:val="lowKashida"/>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spacing w:after="0" w:line="240" w:lineRule="auto"/>
              <w:ind w:left="1694" w:hanging="169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106-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تستحق الموظفة الحامل إجازة أمومة مدتها تسعون يوماً متصلة قبل الوضع وبعده براتب كامل مع العلاوات التي تستحقها وذلك بناءً على تقرير طبي من طبيب أو قابلة قانونية، ولا تؤثر إجازة الأمومة على استحقاق الموظفة للإجازة السنوية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45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يستحق الموظف اجازة أبوة براتب كامل مع العلاوات لمدة ثلاثة أيام عمل في حال ولادة الزوجة بناءً على تقرير طبي من طبيب أو قابلة قانونية.</w:t>
            </w:r>
          </w:p>
          <w:p w:rsidR="004357DC" w:rsidRPr="00FA7C59" w:rsidRDefault="004357DC" w:rsidP="00FA7C59">
            <w:pPr>
              <w:spacing w:after="0" w:line="240" w:lineRule="auto"/>
              <w:ind w:left="160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تستحق الموظفة بعد انتهاء اجازة الأمومة المنصوص عليها في الفقرة (أ) من هذه المادة ولمدة تسعة اشهر ساعة رضاعة في اليوم الواحد بقصد ارضاع مولودها الجديد ولا تؤثر على اجازتها السنوية وراتبها وعلاواتها.</w:t>
            </w:r>
          </w:p>
          <w:p w:rsidR="00057E65" w:rsidRPr="00FA7C59" w:rsidRDefault="00057E65" w:rsidP="00FA7C59">
            <w:pPr>
              <w:spacing w:after="0" w:line="240" w:lineRule="auto"/>
              <w:ind w:left="1604" w:hanging="360"/>
              <w:jc w:val="lowKashida"/>
              <w:rPr>
                <w:rFonts w:ascii="Times New Roman" w:eastAsia="Times New Roman" w:hAnsi="Times New Roman" w:cs="Times New Roman"/>
                <w:b/>
                <w:bCs/>
                <w:color w:val="000000"/>
                <w:sz w:val="26"/>
                <w:szCs w:val="26"/>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الإجازة العرضية</w:t>
            </w:r>
          </w:p>
          <w:p w:rsidR="004357DC" w:rsidRPr="00FA7C59" w:rsidRDefault="004357DC" w:rsidP="00FA7C59">
            <w:pPr>
              <w:keepNext/>
              <w:tabs>
                <w:tab w:val="num" w:pos="654"/>
              </w:tabs>
              <w:spacing w:after="0" w:line="240" w:lineRule="auto"/>
              <w:ind w:left="654" w:hanging="720"/>
              <w:jc w:val="lowKashida"/>
              <w:outlineLvl w:val="1"/>
              <w:rPr>
                <w:rFonts w:ascii="Times New Roman" w:eastAsia="Times New Roman" w:hAnsi="Times New Roman" w:cs="Times New Roman"/>
                <w:b/>
                <w:bCs/>
                <w:color w:val="000000"/>
                <w:sz w:val="32"/>
                <w:szCs w:val="32"/>
                <w:lang w:bidi="ar-SA"/>
              </w:rPr>
            </w:pPr>
          </w:p>
          <w:p w:rsidR="004357DC" w:rsidRPr="00FA7C59" w:rsidRDefault="004357DC" w:rsidP="00FA7C59">
            <w:pPr>
              <w:keepNext/>
              <w:tabs>
                <w:tab w:val="num" w:pos="1424"/>
              </w:tabs>
              <w:spacing w:after="0" w:line="240" w:lineRule="auto"/>
              <w:ind w:left="1424" w:hanging="149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107- يجوز منح الموظف إجازة عرضية براتب كامل مع العلاوات بقرار من الأمين العام، وفقا ًللحالات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line="240" w:lineRule="auto"/>
              <w:ind w:left="1694" w:hanging="27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في حال وفاة أحد الأقارب من الدرجة الأولى لمدة ثلاثة أيام، ولمدة يومين في</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حال وفاة أحد الأقارب من الدرجة الثانية وبواقع يوم واحد في حال وفاة احد الأقارب</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 الدرجة الثالثة، وللدائرة التحقق من صحة الأسباب المقدمة من الموظف بالطريقة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التي تراها مناسبة على أن لا يتجاوز مجموع هذه الإجازات المنصوص عليها في هذه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الفقرة سبعة أيام خلال السنة الواحدة.</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للمعلم الذي لا يتمتع بإجازة سنوية ولأسباب اضطرارية لمدة لا تزيد على سبعة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أيام خلال السنة الدراسية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4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الفقرة (أ) من هذه المادة يمنح الموظف في حال وفاة زوجته اجازة لمدة عشر</w:t>
            </w:r>
            <w:r w:rsidRPr="00FA7C59">
              <w:rPr>
                <w:rFonts w:ascii="Times New Roman" w:eastAsia="Times New Roman" w:hAnsi="Times New Roman" w:cs="Times New Roman" w:hint="cs"/>
                <w:b/>
                <w:bCs/>
                <w:color w:val="000000"/>
                <w:sz w:val="32"/>
                <w:szCs w:val="32"/>
                <w:rtl/>
                <w:lang w:bidi="ar-SA"/>
              </w:rPr>
              <w:t>ة</w:t>
            </w:r>
            <w:r w:rsidRPr="00FA7C59">
              <w:rPr>
                <w:rFonts w:ascii="Times New Roman" w:eastAsia="Times New Roman" w:hAnsi="Times New Roman" w:cs="Times New Roman"/>
                <w:b/>
                <w:bCs/>
                <w:color w:val="000000"/>
                <w:sz w:val="32"/>
                <w:szCs w:val="32"/>
                <w:rtl/>
                <w:lang w:bidi="ar-SA"/>
              </w:rPr>
              <w:t xml:space="preserve"> ايام وتمنح الموظفة في حال وفاة زوجها أجازة لمدة شهر.</w:t>
            </w:r>
          </w:p>
          <w:p w:rsidR="00057E65" w:rsidRPr="00FA7C59" w:rsidRDefault="00057E65" w:rsidP="00FA7C59">
            <w:pPr>
              <w:spacing w:after="0" w:line="240" w:lineRule="auto"/>
              <w:ind w:left="1694" w:hanging="347"/>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إجازة الحج</w:t>
            </w:r>
          </w:p>
          <w:p w:rsidR="004357DC" w:rsidRPr="00FA7C59" w:rsidRDefault="004357DC" w:rsidP="00FA7C59">
            <w:pPr>
              <w:keepNext/>
              <w:tabs>
                <w:tab w:val="num" w:pos="654"/>
              </w:tabs>
              <w:spacing w:after="0" w:line="240" w:lineRule="auto"/>
              <w:ind w:left="654" w:hanging="720"/>
              <w:jc w:val="lowKashida"/>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spacing w:after="0" w:line="240" w:lineRule="auto"/>
              <w:ind w:left="1694" w:hanging="171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108-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منح الموظف إجازة لأداء فريضة الحج مدتها (21) يوما متصلة لمرة واحدة طيلة مدة عمله في الخدمة المدنية.</w:t>
            </w:r>
          </w:p>
          <w:p w:rsidR="004357DC" w:rsidRPr="00FA7C59" w:rsidRDefault="004357DC" w:rsidP="00FA7C59">
            <w:pPr>
              <w:spacing w:after="0" w:line="240" w:lineRule="auto"/>
              <w:ind w:left="1593" w:hanging="27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تحتسب إجازة الحج من الإجازة السنوية للموظف، ويستحق خلالها راتبه الاساسي وعلاواته كاملة عن مدتها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left" w:pos="1874"/>
              </w:tabs>
              <w:spacing w:after="0" w:line="240" w:lineRule="auto"/>
              <w:ind w:left="1694" w:hanging="27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تمنح إجازة الحج بقرار من الأمين العام بناء على تنسيب المدير المباشر للموظف.</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الإجازة بدون راتب وعلاوات</w:t>
            </w:r>
          </w:p>
          <w:p w:rsidR="004357DC" w:rsidRPr="00FA7C59" w:rsidRDefault="004357DC" w:rsidP="00FA7C59">
            <w:pPr>
              <w:keepNext/>
              <w:tabs>
                <w:tab w:val="num" w:pos="654"/>
              </w:tabs>
              <w:spacing w:after="0" w:line="240" w:lineRule="auto"/>
              <w:ind w:left="654" w:hanging="670"/>
              <w:jc w:val="lowKashida"/>
              <w:outlineLvl w:val="1"/>
              <w:rPr>
                <w:rFonts w:ascii="Times New Roman" w:eastAsia="Times New Roman" w:hAnsi="Times New Roman" w:cs="Times New Roman"/>
                <w:b/>
                <w:bCs/>
                <w:color w:val="000000"/>
                <w:sz w:val="32"/>
                <w:szCs w:val="32"/>
                <w:lang w:bidi="ar-SA"/>
              </w:rPr>
            </w:pPr>
          </w:p>
          <w:p w:rsidR="004357DC" w:rsidRPr="00FA7C59" w:rsidRDefault="004357DC" w:rsidP="00FA7C59">
            <w:pPr>
              <w:keepNext/>
              <w:tabs>
                <w:tab w:val="num" w:pos="1127"/>
              </w:tabs>
              <w:spacing w:after="0" w:line="240" w:lineRule="auto"/>
              <w:ind w:left="1631" w:hanging="1697"/>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109-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باستثناء الموظف بعقد شامل لجميع العلاوات والموظف المعين بموجب عقد على حساب المشاريع او على حساب رواتب الموظفين المنفكين عن العمل بسبب الاعارة او الاجازة بدون راتب وعلاوات، يجوز منح الموظف إجازة دون راتب وعلاوات بناءً على طلبه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في أي من الحالات المبينة أدناه على أن يقدم الوثائق الثبوتية لطلب حصوله على هذه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الإجازة:-</w:t>
            </w:r>
          </w:p>
          <w:p w:rsidR="004357DC" w:rsidRPr="00FA7C59" w:rsidRDefault="004357DC" w:rsidP="00FA7C59">
            <w:pPr>
              <w:pStyle w:val="ListParagraph"/>
              <w:numPr>
                <w:ilvl w:val="0"/>
                <w:numId w:val="52"/>
              </w:numPr>
              <w:bidi/>
              <w:ind w:left="1914" w:hanging="283"/>
              <w:jc w:val="lowKashida"/>
              <w:rPr>
                <w:b/>
                <w:bCs/>
                <w:color w:val="000000"/>
                <w:sz w:val="32"/>
                <w:szCs w:val="32"/>
              </w:rPr>
            </w:pPr>
            <w:r w:rsidRPr="00FA7C59">
              <w:rPr>
                <w:b/>
                <w:bCs/>
                <w:color w:val="000000"/>
                <w:sz w:val="32"/>
                <w:szCs w:val="32"/>
                <w:rtl/>
              </w:rPr>
              <w:t>لمرافقة الزوج أو الزوجة إذا كان أحدهما يعمل أو يدرس أو معاراً أو موفداً خارج</w:t>
            </w:r>
            <w:r w:rsidRPr="00FA7C59">
              <w:rPr>
                <w:b/>
                <w:bCs/>
                <w:color w:val="000000"/>
                <w:sz w:val="32"/>
                <w:szCs w:val="32"/>
              </w:rPr>
              <w:t xml:space="preserve"> </w:t>
            </w:r>
            <w:r w:rsidRPr="00FA7C59">
              <w:rPr>
                <w:b/>
                <w:bCs/>
                <w:color w:val="000000"/>
                <w:sz w:val="32"/>
                <w:szCs w:val="32"/>
                <w:rtl/>
              </w:rPr>
              <w:t>المملكة</w:t>
            </w:r>
            <w:r w:rsidRPr="00FA7C59">
              <w:rPr>
                <w:b/>
                <w:bCs/>
                <w:color w:val="000000"/>
                <w:sz w:val="32"/>
                <w:szCs w:val="32"/>
              </w:rPr>
              <w:t>.</w:t>
            </w:r>
          </w:p>
          <w:p w:rsidR="004357DC" w:rsidRPr="00FA7C59" w:rsidRDefault="004357DC" w:rsidP="00FA7C59">
            <w:pPr>
              <w:numPr>
                <w:ilvl w:val="0"/>
                <w:numId w:val="52"/>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للدراسة بهدف حصول الموظف على مؤهل علمي أو لتحسين مستواه العلمي أو المهني إذا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كان لأي منها علاقة بعمل دائرته، شريطة أن لا تقل مدة عمله في الخدمة المدنية عن سنتين متصلتين، على أن يقدم خلال إجازته الوثائق التي تثبت سير دراسته وانتظامه فيها.</w:t>
            </w:r>
          </w:p>
          <w:p w:rsidR="004357DC" w:rsidRPr="00FA7C59" w:rsidRDefault="004357DC" w:rsidP="00FA7C59">
            <w:pPr>
              <w:numPr>
                <w:ilvl w:val="0"/>
                <w:numId w:val="52"/>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للموظف الذي يقدم عقداً ساري المفعول للعمل داخل المملكة </w:t>
            </w:r>
            <w:r w:rsidRPr="00FA7C59">
              <w:rPr>
                <w:rFonts w:ascii="Times New Roman" w:eastAsia="Times New Roman" w:hAnsi="Times New Roman" w:cs="Times New Roman" w:hint="cs"/>
                <w:b/>
                <w:bCs/>
                <w:color w:val="000000"/>
                <w:sz w:val="32"/>
                <w:szCs w:val="32"/>
                <w:rtl/>
                <w:lang w:bidi="ar-SA"/>
              </w:rPr>
              <w:t xml:space="preserve">في القطاع الخاص </w:t>
            </w:r>
            <w:r w:rsidRPr="00FA7C59">
              <w:rPr>
                <w:rFonts w:ascii="Times New Roman" w:eastAsia="Times New Roman" w:hAnsi="Times New Roman" w:cs="Times New Roman"/>
                <w:b/>
                <w:bCs/>
                <w:color w:val="000000"/>
                <w:sz w:val="32"/>
                <w:szCs w:val="32"/>
                <w:rtl/>
                <w:lang w:bidi="ar-SA"/>
              </w:rPr>
              <w:t>او خارجها شريطة أن لا تقل مدة</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عمله في الخدمة المدنية عن سنتين متصلتين</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numPr>
                <w:ilvl w:val="0"/>
                <w:numId w:val="52"/>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لحالات استثنائية ومبررة لأي ظرف طارئ أو للعناية بأحد أفراد الأسرة أو أحد</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والديه بسبب أوضاعهم الصحية لمدة ثلاث سنوات خلال مدة الخدمة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52"/>
              </w:numPr>
              <w:spacing w:after="0" w:line="240" w:lineRule="auto"/>
              <w:ind w:left="191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للموظفة بعد انتهاء اجازة الامومة لمدة لا تزيد على سنتين للعناية بطفلها الرضيع محسوم</w:t>
            </w:r>
            <w:r w:rsidRPr="00FA7C59">
              <w:rPr>
                <w:rFonts w:ascii="Times New Roman" w:eastAsia="Times New Roman" w:hAnsi="Times New Roman" w:cs="Times New Roman" w:hint="cs"/>
                <w:b/>
                <w:bCs/>
                <w:color w:val="000000"/>
                <w:sz w:val="32"/>
                <w:szCs w:val="32"/>
                <w:rtl/>
                <w:lang w:bidi="ar-SA"/>
              </w:rPr>
              <w:t>ة</w:t>
            </w:r>
            <w:r w:rsidRPr="00FA7C59">
              <w:rPr>
                <w:rFonts w:ascii="Times New Roman" w:eastAsia="Times New Roman" w:hAnsi="Times New Roman" w:cs="Times New Roman"/>
                <w:b/>
                <w:bCs/>
                <w:color w:val="000000"/>
                <w:sz w:val="32"/>
                <w:szCs w:val="32"/>
                <w:rtl/>
                <w:lang w:bidi="ar-SA"/>
              </w:rPr>
              <w:t xml:space="preserve"> منها المدة التي كانت فيها على رأس عملها بعد تاريخ انتهاء اجازة الامومة.</w:t>
            </w:r>
          </w:p>
          <w:p w:rsidR="004357DC" w:rsidRPr="00FA7C59" w:rsidRDefault="004357DC" w:rsidP="00FA7C59">
            <w:pPr>
              <w:numPr>
                <w:ilvl w:val="0"/>
                <w:numId w:val="52"/>
              </w:numPr>
              <w:spacing w:after="0" w:line="240" w:lineRule="auto"/>
              <w:ind w:left="191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للموظفة لغايات قضاء العدة الشرعية بعد وفاة زوجها ولمدة لا تزيد على اربعة اشهر وعشرة ايام.</w:t>
            </w:r>
          </w:p>
          <w:p w:rsidR="004357DC" w:rsidRPr="00FA7C59" w:rsidRDefault="004357DC" w:rsidP="00FA7C59">
            <w:pPr>
              <w:spacing w:after="0" w:line="240" w:lineRule="auto"/>
              <w:ind w:left="1489"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الفقرة (أ) من هذه المادة، يجوز منح اجازة بدون راتب وعلاوات للموظف بعقد شامل لجميع العلاوات والموظف المعين بموجب عقد على حساب المشاريع او على حساب رواتب الموظفين المنفكين عن العمل بسبب الاعارة او الاجازة بدون راتب وعلاوات بناءً على طلبه لمدة لا تزيد على</w:t>
            </w:r>
            <w:r w:rsidRPr="00FA7C59">
              <w:rPr>
                <w:rFonts w:ascii="Times New Roman" w:eastAsia="Times New Roman" w:hAnsi="Times New Roman" w:cs="Times New Roman" w:hint="cs"/>
                <w:b/>
                <w:bCs/>
                <w:color w:val="000000"/>
                <w:sz w:val="32"/>
                <w:szCs w:val="32"/>
                <w:rtl/>
                <w:lang w:bidi="ar-SA"/>
              </w:rPr>
              <w:t xml:space="preserve"> ثلاثة أشهر في</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hint="cs"/>
                <w:b/>
                <w:bCs/>
                <w:color w:val="000000"/>
                <w:sz w:val="32"/>
                <w:szCs w:val="32"/>
                <w:rtl/>
                <w:lang w:bidi="ar-SA"/>
              </w:rPr>
              <w:t xml:space="preserve">السنة </w:t>
            </w:r>
            <w:r w:rsidRPr="00FA7C59">
              <w:rPr>
                <w:rFonts w:ascii="Times New Roman" w:eastAsia="Times New Roman" w:hAnsi="Times New Roman" w:cs="Times New Roman"/>
                <w:b/>
                <w:bCs/>
                <w:color w:val="000000"/>
                <w:sz w:val="32"/>
                <w:szCs w:val="32"/>
                <w:rtl/>
                <w:lang w:bidi="ar-SA"/>
              </w:rPr>
              <w:t>لرعاية احد الوالدين او الزوج او الزوجة او احد الابناء اذا كان مريضاً او في حالات استثنائية ومبررة</w:t>
            </w:r>
            <w:r w:rsidRPr="00FA7C59">
              <w:rPr>
                <w:rFonts w:ascii="Times New Roman" w:eastAsia="Times New Roman" w:hAnsi="Times New Roman" w:cs="Times New Roman" w:hint="cs"/>
                <w:b/>
                <w:bCs/>
                <w:color w:val="000000"/>
                <w:sz w:val="32"/>
                <w:szCs w:val="32"/>
                <w:rtl/>
                <w:lang w:bidi="ar-SA"/>
              </w:rPr>
              <w:t xml:space="preserve"> ولمدة لا تزيد على سنة للعمل خارج المملكة او للدراسة بهدف الحصول على مؤهل علمي او لتحسين مستواه العلمي او المهني. </w:t>
            </w:r>
          </w:p>
          <w:p w:rsidR="004357DC" w:rsidRPr="00FA7C59" w:rsidRDefault="004357DC" w:rsidP="00FA7C59">
            <w:pPr>
              <w:spacing w:after="0" w:line="240" w:lineRule="auto"/>
              <w:ind w:left="133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الموظف إعلام دائرته قبل مدة لا تقل عن شهر من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تاريخ انتهاء مدة الإجازة برغبته في العودة أو طلب تجديد الإجازة لمدة أخرى وبخلاف ذلك تعتبر إجازته منتهية حكماً ويجب عليه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الالتحاق بمركز عمله عند انتهاء تلك الإجازة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127"/>
                <w:tab w:val="right" w:pos="1206"/>
              </w:tabs>
              <w:spacing w:after="0" w:line="240" w:lineRule="auto"/>
              <w:ind w:left="1453" w:hanging="53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000E0B7E" w:rsidRPr="00FA7C59">
              <w:rPr>
                <w:rFonts w:ascii="Times New Roman" w:eastAsia="Times New Roman" w:hAnsi="Times New Roman" w:cs="Times New Roman" w:hint="cs"/>
                <w:b/>
                <w:bCs/>
                <w:color w:val="000000"/>
                <w:sz w:val="32"/>
                <w:szCs w:val="32"/>
                <w:rtl/>
                <w:lang w:bidi="ar-SA"/>
              </w:rPr>
              <w:t xml:space="preserve">1- </w:t>
            </w:r>
            <w:r w:rsidRPr="00FA7C59">
              <w:rPr>
                <w:rFonts w:ascii="Times New Roman" w:eastAsia="Times New Roman" w:hAnsi="Times New Roman" w:cs="Times New Roman"/>
                <w:b/>
                <w:bCs/>
                <w:color w:val="000000"/>
                <w:sz w:val="32"/>
                <w:szCs w:val="32"/>
                <w:rtl/>
                <w:lang w:bidi="ar-SA"/>
              </w:rPr>
              <w:t>لا تعتبر مدة الإجازة دون راتب وعلاوات خدمة مقبولة للتقاعد أو لاستحقاق</w:t>
            </w:r>
            <w:r w:rsidR="00922EF0"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الزيادة السنوية أو الترفيع</w:t>
            </w:r>
            <w:r w:rsidRPr="00FA7C59">
              <w:rPr>
                <w:rFonts w:ascii="Times New Roman" w:eastAsia="Times New Roman" w:hAnsi="Times New Roman" w:cs="Times New Roman" w:hint="cs"/>
                <w:b/>
                <w:bCs/>
                <w:color w:val="000000"/>
                <w:sz w:val="32"/>
                <w:szCs w:val="32"/>
                <w:rtl/>
                <w:lang w:bidi="ar-SA"/>
              </w:rPr>
              <w:t>.</w:t>
            </w:r>
          </w:p>
          <w:p w:rsidR="000E0B7E" w:rsidRPr="00FA7C59" w:rsidRDefault="000E0B7E" w:rsidP="00FA7C59">
            <w:pPr>
              <w:tabs>
                <w:tab w:val="right" w:pos="1127"/>
                <w:tab w:val="right" w:pos="1206"/>
              </w:tabs>
              <w:spacing w:after="0" w:line="240" w:lineRule="auto"/>
              <w:ind w:left="1453"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2- على الرغم مما ورد في البند (1) من هذه الفقرة، لا تحول</w:t>
            </w:r>
            <w:r w:rsidR="00922EF0" w:rsidRPr="00FA7C59">
              <w:rPr>
                <w:rFonts w:ascii="Times New Roman" w:eastAsia="Times New Roman" w:hAnsi="Times New Roman" w:cs="Times New Roman" w:hint="cs"/>
                <w:b/>
                <w:bCs/>
                <w:color w:val="000000"/>
                <w:sz w:val="32"/>
                <w:szCs w:val="32"/>
                <w:rtl/>
                <w:lang w:bidi="ar-SA"/>
              </w:rPr>
              <w:t xml:space="preserve"> الاجازة</w:t>
            </w:r>
            <w:r w:rsidRPr="00FA7C59">
              <w:rPr>
                <w:rFonts w:ascii="Times New Roman" w:eastAsia="Times New Roman" w:hAnsi="Times New Roman" w:cs="Times New Roman" w:hint="cs"/>
                <w:b/>
                <w:bCs/>
                <w:color w:val="000000"/>
                <w:sz w:val="32"/>
                <w:szCs w:val="32"/>
                <w:rtl/>
                <w:lang w:bidi="ar-SA"/>
              </w:rPr>
              <w:t xml:space="preserve"> دون </w:t>
            </w:r>
            <w:r w:rsidR="00922EF0" w:rsidRPr="00FA7C59">
              <w:rPr>
                <w:rFonts w:ascii="Times New Roman" w:eastAsia="Times New Roman" w:hAnsi="Times New Roman" w:cs="Times New Roman" w:hint="cs"/>
                <w:b/>
                <w:bCs/>
                <w:color w:val="000000"/>
                <w:sz w:val="32"/>
                <w:szCs w:val="32"/>
                <w:rtl/>
                <w:lang w:bidi="ar-SA"/>
              </w:rPr>
              <w:t xml:space="preserve">راتب وعلاوات دون </w:t>
            </w:r>
            <w:r w:rsidRPr="00FA7C59">
              <w:rPr>
                <w:rFonts w:ascii="Times New Roman" w:eastAsia="Times New Roman" w:hAnsi="Times New Roman" w:cs="Times New Roman" w:hint="cs"/>
                <w:b/>
                <w:bCs/>
                <w:color w:val="000000"/>
                <w:sz w:val="32"/>
                <w:szCs w:val="32"/>
                <w:rtl/>
                <w:lang w:bidi="ar-SA"/>
              </w:rPr>
              <w:t>استحقاق الموظف ل</w:t>
            </w:r>
            <w:r w:rsidR="00922EF0" w:rsidRPr="00FA7C59">
              <w:rPr>
                <w:rFonts w:ascii="Times New Roman" w:eastAsia="Times New Roman" w:hAnsi="Times New Roman" w:cs="Times New Roman" w:hint="cs"/>
                <w:b/>
                <w:bCs/>
                <w:color w:val="000000"/>
                <w:sz w:val="32"/>
                <w:szCs w:val="32"/>
                <w:rtl/>
                <w:lang w:bidi="ar-SA"/>
              </w:rPr>
              <w:t>ل</w:t>
            </w:r>
            <w:r w:rsidRPr="00FA7C59">
              <w:rPr>
                <w:rFonts w:ascii="Times New Roman" w:eastAsia="Times New Roman" w:hAnsi="Times New Roman" w:cs="Times New Roman" w:hint="cs"/>
                <w:b/>
                <w:bCs/>
                <w:color w:val="000000"/>
                <w:sz w:val="32"/>
                <w:szCs w:val="32"/>
                <w:rtl/>
                <w:lang w:bidi="ar-SA"/>
              </w:rPr>
              <w:t>زياد</w:t>
            </w:r>
            <w:r w:rsidR="00922EF0" w:rsidRPr="00FA7C59">
              <w:rPr>
                <w:rFonts w:ascii="Times New Roman" w:eastAsia="Times New Roman" w:hAnsi="Times New Roman" w:cs="Times New Roman" w:hint="cs"/>
                <w:b/>
                <w:bCs/>
                <w:color w:val="000000"/>
                <w:sz w:val="32"/>
                <w:szCs w:val="32"/>
                <w:rtl/>
                <w:lang w:bidi="ar-SA"/>
              </w:rPr>
              <w:t>ة</w:t>
            </w:r>
            <w:r w:rsidRPr="00FA7C59">
              <w:rPr>
                <w:rFonts w:ascii="Times New Roman" w:eastAsia="Times New Roman" w:hAnsi="Times New Roman" w:cs="Times New Roman" w:hint="cs"/>
                <w:b/>
                <w:bCs/>
                <w:color w:val="000000"/>
                <w:sz w:val="32"/>
                <w:szCs w:val="32"/>
                <w:rtl/>
                <w:lang w:bidi="ar-SA"/>
              </w:rPr>
              <w:t xml:space="preserve"> السنوية او الترفيع الوجوبي في حال امضى </w:t>
            </w:r>
            <w:r w:rsidR="00426F0F" w:rsidRPr="00FA7C59">
              <w:rPr>
                <w:rFonts w:ascii="Times New Roman" w:eastAsia="Times New Roman" w:hAnsi="Times New Roman" w:cs="Times New Roman" w:hint="cs"/>
                <w:b/>
                <w:bCs/>
                <w:color w:val="000000"/>
                <w:sz w:val="32"/>
                <w:szCs w:val="32"/>
                <w:rtl/>
                <w:lang w:bidi="ar-SA"/>
              </w:rPr>
              <w:t>خدمة فعلية</w:t>
            </w:r>
            <w:r w:rsidRPr="00FA7C59">
              <w:rPr>
                <w:rFonts w:ascii="Times New Roman" w:eastAsia="Times New Roman" w:hAnsi="Times New Roman" w:cs="Times New Roman" w:hint="cs"/>
                <w:b/>
                <w:bCs/>
                <w:color w:val="000000"/>
                <w:sz w:val="32"/>
                <w:szCs w:val="32"/>
                <w:rtl/>
                <w:lang w:bidi="ar-SA"/>
              </w:rPr>
              <w:t xml:space="preserve"> لا تقل</w:t>
            </w:r>
            <w:r w:rsidR="00426F0F" w:rsidRPr="00FA7C59">
              <w:rPr>
                <w:rFonts w:ascii="Times New Roman" w:eastAsia="Times New Roman" w:hAnsi="Times New Roman" w:cs="Times New Roman" w:hint="cs"/>
                <w:b/>
                <w:bCs/>
                <w:color w:val="000000"/>
                <w:sz w:val="32"/>
                <w:szCs w:val="32"/>
                <w:rtl/>
                <w:lang w:bidi="ar-SA"/>
              </w:rPr>
              <w:t xml:space="preserve"> مدتها</w:t>
            </w:r>
            <w:r w:rsidRPr="00FA7C59">
              <w:rPr>
                <w:rFonts w:ascii="Times New Roman" w:eastAsia="Times New Roman" w:hAnsi="Times New Roman" w:cs="Times New Roman" w:hint="cs"/>
                <w:b/>
                <w:bCs/>
                <w:color w:val="000000"/>
                <w:sz w:val="32"/>
                <w:szCs w:val="32"/>
                <w:rtl/>
                <w:lang w:bidi="ar-SA"/>
              </w:rPr>
              <w:t xml:space="preserve"> عن عشرة أشهر في السنة التي</w:t>
            </w:r>
            <w:r w:rsidR="00922EF0" w:rsidRPr="00FA7C59">
              <w:rPr>
                <w:rFonts w:ascii="Times New Roman" w:eastAsia="Times New Roman" w:hAnsi="Times New Roman" w:cs="Times New Roman" w:hint="cs"/>
                <w:b/>
                <w:bCs/>
                <w:color w:val="000000"/>
                <w:sz w:val="32"/>
                <w:szCs w:val="32"/>
                <w:rtl/>
                <w:lang w:bidi="ar-SA"/>
              </w:rPr>
              <w:t xml:space="preserve"> حصل فيها على الاجازة دون راتب ولم يكن على رأس عمله ف</w:t>
            </w:r>
            <w:r w:rsidR="00426F0F" w:rsidRPr="00FA7C59">
              <w:rPr>
                <w:rFonts w:ascii="Times New Roman" w:eastAsia="Times New Roman" w:hAnsi="Times New Roman" w:cs="Times New Roman" w:hint="cs"/>
                <w:b/>
                <w:bCs/>
                <w:color w:val="000000"/>
                <w:sz w:val="32"/>
                <w:szCs w:val="32"/>
                <w:rtl/>
                <w:lang w:bidi="ar-SA"/>
              </w:rPr>
              <w:t xml:space="preserve">ي 31/12 من السنة ذاتها. </w:t>
            </w:r>
          </w:p>
          <w:p w:rsidR="004357DC" w:rsidRPr="00FA7C59" w:rsidRDefault="004357DC" w:rsidP="00FA7C59">
            <w:pPr>
              <w:tabs>
                <w:tab w:val="right" w:pos="1127"/>
                <w:tab w:val="right" w:pos="1334"/>
              </w:tabs>
              <w:spacing w:after="0" w:line="240" w:lineRule="auto"/>
              <w:ind w:left="1334" w:hanging="45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يكمل الموظف بعقد الذي منح اجازة دون راتب وعلاوات المدة المتبقية من عقده بعد انتهاء الاجازة</w:t>
            </w:r>
            <w:r w:rsidRPr="00FA7C59">
              <w:rPr>
                <w:rFonts w:ascii="Times New Roman" w:hAnsi="Times New Roman" w:cs="Times New Roman"/>
                <w:b/>
                <w:bCs/>
                <w:color w:val="000000"/>
                <w:sz w:val="32"/>
                <w:szCs w:val="32"/>
                <w:rtl/>
                <w:lang w:bidi="ar-SA"/>
              </w:rPr>
              <w:t xml:space="preserve"> ويعتبر عقد الموظف المعين بموجب عقد </w:t>
            </w:r>
            <w:r w:rsidRPr="00FA7C59">
              <w:rPr>
                <w:rFonts w:ascii="Times New Roman" w:hAnsi="Times New Roman" w:cs="Times New Roman" w:hint="cs"/>
                <w:b/>
                <w:bCs/>
                <w:color w:val="000000"/>
                <w:sz w:val="32"/>
                <w:szCs w:val="32"/>
                <w:rtl/>
                <w:lang w:bidi="ar-SA"/>
              </w:rPr>
              <w:t xml:space="preserve">ذي </w:t>
            </w:r>
            <w:r w:rsidRPr="00FA7C59">
              <w:rPr>
                <w:rFonts w:ascii="Times New Roman" w:hAnsi="Times New Roman" w:cs="Times New Roman"/>
                <w:b/>
                <w:bCs/>
                <w:color w:val="000000"/>
                <w:sz w:val="32"/>
                <w:szCs w:val="32"/>
                <w:rtl/>
                <w:lang w:bidi="ar-SA"/>
              </w:rPr>
              <w:t>فئة ودرجة مجددا تلقائياً في حال حصوله على إجازة دون راتب وعلاوات.</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347" w:hanging="1413"/>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110- تمنح الإجازة بدون راتب وعلاوات وفقاً للصلاحيات التالية</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54"/>
              </w:numPr>
              <w:tabs>
                <w:tab w:val="clear" w:pos="2880"/>
                <w:tab w:val="num" w:pos="2481"/>
              </w:tabs>
              <w:bidi/>
              <w:ind w:left="1489" w:hanging="142"/>
              <w:jc w:val="lowKashida"/>
              <w:rPr>
                <w:b/>
                <w:bCs/>
                <w:color w:val="000000"/>
                <w:sz w:val="32"/>
                <w:szCs w:val="32"/>
              </w:rPr>
            </w:pPr>
            <w:r w:rsidRPr="00FA7C59">
              <w:rPr>
                <w:b/>
                <w:bCs/>
                <w:color w:val="000000"/>
                <w:sz w:val="32"/>
                <w:szCs w:val="32"/>
                <w:rtl/>
              </w:rPr>
              <w:t>بقرار من رئيس الوزراء للمجموعة الأولى من الفئة العليا</w:t>
            </w:r>
            <w:r w:rsidRPr="00FA7C59">
              <w:rPr>
                <w:b/>
                <w:bCs/>
                <w:color w:val="000000"/>
                <w:sz w:val="32"/>
                <w:szCs w:val="32"/>
              </w:rPr>
              <w:t>.</w:t>
            </w:r>
          </w:p>
          <w:p w:rsidR="004357DC" w:rsidRPr="00FA7C59" w:rsidRDefault="004357DC" w:rsidP="00FA7C59">
            <w:pPr>
              <w:numPr>
                <w:ilvl w:val="0"/>
                <w:numId w:val="54"/>
              </w:numPr>
              <w:tabs>
                <w:tab w:val="clear" w:pos="2880"/>
                <w:tab w:val="num" w:pos="1604"/>
                <w:tab w:val="num" w:pos="1773"/>
              </w:tabs>
              <w:spacing w:after="0" w:line="240" w:lineRule="auto"/>
              <w:ind w:left="1631" w:hanging="297"/>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بقرار من رئيس الوزراء بناء على تنسيب الوزير للمجموعة الثانية من الفئة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العليا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num" w:pos="1489"/>
              </w:tabs>
              <w:spacing w:after="0" w:line="240" w:lineRule="auto"/>
              <w:ind w:left="1489" w:hanging="33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بقرار من الوزير بناءً على تنسيب الأمين العام للموظف من الفئة الأولى</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num" w:pos="1604"/>
              </w:tabs>
              <w:spacing w:after="0" w:line="240" w:lineRule="auto"/>
              <w:ind w:left="1489" w:hanging="24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بقرار من الأمين العام للموظفين من الفئتين الثانية والثالثة.</w:t>
            </w:r>
          </w:p>
          <w:p w:rsidR="00EF4F7F" w:rsidRPr="00FA7C59" w:rsidRDefault="00EF4F7F" w:rsidP="00FA7C59">
            <w:pPr>
              <w:tabs>
                <w:tab w:val="num" w:pos="1604"/>
              </w:tabs>
              <w:spacing w:after="0" w:line="240" w:lineRule="auto"/>
              <w:ind w:left="1489" w:hanging="245"/>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631" w:hanging="1631"/>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111-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تكون الدائرة التي يعمل فيها الموظف الذي منح إجازة دون راتب وعلاوات ملزمة بإعادته إلى الخدمة المدنية بالدرجة التي كان فيها عند بدء الإجازة وبالراتب الاساسي الذي كان يتقاضاه في ذلك الوقت، وفي الأحوال</w:t>
            </w:r>
            <w:r w:rsidRPr="00FA7C59">
              <w:rPr>
                <w:rFonts w:ascii="Times New Roman" w:eastAsia="Times New Roman" w:hAnsi="Times New Roman" w:cs="Times New Roman" w:hint="cs"/>
                <w:b/>
                <w:bCs/>
                <w:color w:val="000000"/>
                <w:sz w:val="32"/>
                <w:szCs w:val="32"/>
                <w:rtl/>
                <w:lang w:bidi="ar-SA"/>
              </w:rPr>
              <w:t xml:space="preserve"> جميعها</w:t>
            </w:r>
            <w:r w:rsidRPr="00FA7C59">
              <w:rPr>
                <w:rFonts w:ascii="Times New Roman" w:eastAsia="Times New Roman" w:hAnsi="Times New Roman" w:cs="Times New Roman"/>
                <w:b/>
                <w:bCs/>
                <w:color w:val="000000"/>
                <w:sz w:val="32"/>
                <w:szCs w:val="32"/>
                <w:rtl/>
                <w:lang w:bidi="ar-SA"/>
              </w:rPr>
              <w:t xml:space="preserve"> إذا كان قد تم التعيين على حسابها فيعاد الموظف إلى درجته السابقة عند انتهاء مدة إجازته أو انتهاء العقد السنوي للموظف المعين عليها أيهما أسبق</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31"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بقرار من المرجع المختص بناء على طلب الموظف قطع الإجازة دون راتب وعلاوات في حالات استثنائية ومبررة وبما لا يتعارض مع مصلحة العمل وتوافر الشاغر.</w:t>
            </w:r>
          </w:p>
          <w:p w:rsidR="00057E65" w:rsidRPr="00FA7C59" w:rsidRDefault="00057E65" w:rsidP="00FA7C59">
            <w:pPr>
              <w:spacing w:after="0" w:line="240" w:lineRule="auto"/>
              <w:ind w:left="1631" w:hanging="284"/>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الإجازة المرضية</w:t>
            </w:r>
          </w:p>
          <w:p w:rsidR="004357DC" w:rsidRPr="00FA7C59" w:rsidRDefault="004357DC" w:rsidP="00FA7C59">
            <w:pPr>
              <w:keepNext/>
              <w:tabs>
                <w:tab w:val="num" w:pos="654"/>
              </w:tabs>
              <w:spacing w:after="0" w:line="240" w:lineRule="auto"/>
              <w:ind w:left="654" w:hanging="720"/>
              <w:jc w:val="lowKashida"/>
              <w:outlineLvl w:val="1"/>
              <w:rPr>
                <w:rFonts w:ascii="Times New Roman" w:eastAsia="Times New Roman" w:hAnsi="Times New Roman" w:cs="Times New Roman"/>
                <w:b/>
                <w:bCs/>
                <w:color w:val="000000"/>
                <w:sz w:val="32"/>
                <w:szCs w:val="32"/>
                <w:lang w:bidi="ar-SA"/>
              </w:rPr>
            </w:pPr>
          </w:p>
          <w:p w:rsidR="004357DC" w:rsidRPr="00FA7C59" w:rsidRDefault="004357DC" w:rsidP="00FA7C59">
            <w:pPr>
              <w:keepNext/>
              <w:spacing w:after="0" w:line="240" w:lineRule="auto"/>
              <w:ind w:left="1773" w:hanging="1755"/>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المادة112</w:t>
            </w:r>
            <w:r w:rsidRPr="00FA7C59">
              <w:rPr>
                <w:rFonts w:ascii="Times New Roman" w:eastAsia="Times New Roman" w:hAnsi="Times New Roman" w:cs="Times New Roman" w:hint="cs"/>
                <w:b/>
                <w:bCs/>
                <w:color w:val="000000"/>
                <w:sz w:val="32"/>
                <w:szCs w:val="32"/>
                <w:rtl/>
                <w:lang w:bidi="ar-SA"/>
              </w:rPr>
              <w:t xml:space="preserve">-أ-1- </w:t>
            </w:r>
            <w:r w:rsidRPr="00FA7C59">
              <w:rPr>
                <w:rFonts w:ascii="Times New Roman" w:eastAsia="Times New Roman" w:hAnsi="Times New Roman" w:cs="Times New Roman"/>
                <w:b/>
                <w:bCs/>
                <w:color w:val="000000"/>
                <w:sz w:val="32"/>
                <w:szCs w:val="32"/>
                <w:rtl/>
                <w:lang w:bidi="ar-SA"/>
              </w:rPr>
              <w:t>يستحق الموظف إجازة مرضية لمدة لا تزيد على سبعة أيام مجتمعة أو متفرقة خلال السنة بناءً على تقرير من طبيب وزارة الصحة المعتمد او مستشفيات الخدمات الطبية الملكية او المستشفيات الجامعية أو مستشفى خاص في حال ادخال الموظف المستشفى</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keepNext/>
              <w:spacing w:after="0" w:line="240" w:lineRule="auto"/>
              <w:ind w:left="1773" w:hanging="426"/>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2- </w:t>
            </w:r>
            <w:r w:rsidRPr="00FA7C59">
              <w:rPr>
                <w:rFonts w:ascii="Times New Roman" w:eastAsia="Times New Roman" w:hAnsi="Times New Roman" w:cs="Times New Roman" w:hint="cs"/>
                <w:b/>
                <w:bCs/>
                <w:color w:val="000000"/>
                <w:sz w:val="32"/>
                <w:szCs w:val="32"/>
                <w:rtl/>
                <w:lang w:bidi="ar-SA"/>
              </w:rPr>
              <w:t>ي</w:t>
            </w:r>
            <w:r w:rsidRPr="00FA7C59">
              <w:rPr>
                <w:rFonts w:ascii="Times New Roman" w:eastAsia="Times New Roman" w:hAnsi="Times New Roman" w:cs="Times New Roman"/>
                <w:b/>
                <w:bCs/>
                <w:color w:val="000000"/>
                <w:sz w:val="32"/>
                <w:szCs w:val="32"/>
                <w:rtl/>
                <w:lang w:bidi="ar-SA"/>
              </w:rPr>
              <w:t>حسم من رصيد إجازات الموظف السنوية ما زاد على مدة الإجازة المشار اليها في البند (1) من هذه الفقرة، وفي حال استنفاد رصيد إجازاته السنوية تحسم من راتبه الاساسي وعلاواته.</w:t>
            </w:r>
          </w:p>
          <w:p w:rsidR="004357DC" w:rsidRPr="00FA7C59" w:rsidRDefault="004357DC" w:rsidP="00FA7C59">
            <w:pPr>
              <w:spacing w:after="0" w:line="240" w:lineRule="auto"/>
              <w:ind w:left="1631"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زادت الإجازة المرضية على سبعة أيام متصلة فتعطى بناء على تقرير من اللجنة الطبية المختصة، ولا تنزل الإجازة المرضية في هذه الحالة من الإجازة السنوية للموظف.</w:t>
            </w:r>
          </w:p>
          <w:p w:rsidR="004357DC" w:rsidRPr="00FA7C59" w:rsidRDefault="004357DC" w:rsidP="00FA7C59">
            <w:pPr>
              <w:spacing w:after="0" w:line="240" w:lineRule="auto"/>
              <w:ind w:left="1631"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لم يشف الموظف من المرض خلال شهر واحد من تاريخ مرضه فتمدد إجازته المرضية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للمدة التي تراها اللجنة الطبية المختصة ضرورية وذلك بناءً على التقرير الذي تنظمه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لهذه الغاية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89"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اللجان الطبية أن تحدد في تقاريرها المدة التي ترى أنها كافية لشفاء الموظف</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 مرضه، أما إذا قررت اللجنة الطبية إعادة فحص الموظف بعد انقضاء تلك المدة فلا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يسمح له بالعودة إلى عمله إلا إذا قررت اللجنة الطبية المختصة قدرته على ذلك بعد</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إعادة الفحص</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89" w:hanging="425"/>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تبدأ مدة الإجازة المرضية من التاريخ الذي تحدده اللجنة الطبية المختصة كما ه</w:t>
            </w:r>
            <w:r w:rsidRPr="00FA7C59">
              <w:rPr>
                <w:rFonts w:ascii="Times New Roman" w:eastAsia="Times New Roman" w:hAnsi="Times New Roman" w:cs="Times New Roman" w:hint="cs"/>
                <w:b/>
                <w:bCs/>
                <w:color w:val="000000"/>
                <w:sz w:val="32"/>
                <w:szCs w:val="32"/>
                <w:rtl/>
                <w:lang w:bidi="ar-SA"/>
              </w:rPr>
              <w:t>و</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 xml:space="preserve">وارد في الفقرة (ج) من هذه المادة ويتقاضى الموظف المجاز إجازة مرضية راتبه </w:t>
            </w:r>
            <w:r w:rsidRPr="00FA7C59">
              <w:rPr>
                <w:rFonts w:ascii="Times New Roman" w:eastAsia="Times New Roman" w:hAnsi="Times New Roman" w:cs="Times New Roman" w:hint="cs"/>
                <w:b/>
                <w:bCs/>
                <w:color w:val="000000"/>
                <w:sz w:val="32"/>
                <w:szCs w:val="32"/>
                <w:rtl/>
              </w:rPr>
              <w:t xml:space="preserve">الاساسي وعلاواته </w:t>
            </w:r>
            <w:r w:rsidRPr="00FA7C59">
              <w:rPr>
                <w:rFonts w:ascii="Times New Roman" w:eastAsia="Times New Roman" w:hAnsi="Times New Roman" w:cs="Times New Roman"/>
                <w:b/>
                <w:bCs/>
                <w:color w:val="000000"/>
                <w:sz w:val="32"/>
                <w:szCs w:val="32"/>
                <w:rtl/>
                <w:lang w:bidi="ar-SA"/>
              </w:rPr>
              <w:t>مع العلاوات التي يستحقها عن الأشهر الاربعة الاولى من إجازته سواء كانت متصلة أو متقطعة، وثلاثة ارباع راتبه</w:t>
            </w:r>
            <w:r w:rsidRPr="00FA7C59">
              <w:rPr>
                <w:rFonts w:ascii="Times New Roman" w:eastAsia="Times New Roman" w:hAnsi="Times New Roman" w:cs="Times New Roman" w:hint="cs"/>
                <w:b/>
                <w:bCs/>
                <w:color w:val="000000"/>
                <w:sz w:val="32"/>
                <w:szCs w:val="32"/>
                <w:rtl/>
              </w:rPr>
              <w:t xml:space="preserve"> الاساسي وعلاواته</w:t>
            </w:r>
            <w:r w:rsidRPr="00FA7C59">
              <w:rPr>
                <w:rFonts w:ascii="Times New Roman" w:eastAsia="Times New Roman" w:hAnsi="Times New Roman" w:cs="Times New Roman"/>
                <w:b/>
                <w:bCs/>
                <w:color w:val="000000"/>
                <w:sz w:val="32"/>
                <w:szCs w:val="32"/>
                <w:rtl/>
                <w:lang w:bidi="ar-SA"/>
              </w:rPr>
              <w:t xml:space="preserve"> الذي يستحقه عن المدة التي يقضيها في إجازة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مرضية بعد ذلك لغاية أربعة أشهر أخرى سواء كانت متصلة أو متقطعة خلال مدة سنة من تاريخ بدء إجازته المرضية.</w:t>
            </w:r>
          </w:p>
          <w:p w:rsidR="004357DC" w:rsidRPr="00FA7C59" w:rsidRDefault="004357DC" w:rsidP="002215DC">
            <w:pPr>
              <w:spacing w:after="0" w:line="240" w:lineRule="auto"/>
              <w:ind w:left="1489" w:hanging="425"/>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و</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لم يشف الموظف بعد انتهاء المدة المشار إليها في الفقرة (هـ) من هذه المادة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فيعاد فحصه من اللجنة الطبية المختصة، فإذا وجدت اللجنة بعد فحصه أن مرضه قابل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للشفاء ولكنه لا يزال غير قادر على القيام بمهام وظيفته فتمدد إجازته المرضية لمدة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لا تزيد على أربعة أشهر أخرى يتقاضى خلالها راتبه</w:t>
            </w:r>
            <w:r w:rsidRPr="00FA7C59">
              <w:rPr>
                <w:rFonts w:ascii="Times New Roman" w:eastAsia="Times New Roman" w:hAnsi="Times New Roman" w:cs="Times New Roman" w:hint="cs"/>
                <w:b/>
                <w:bCs/>
                <w:color w:val="000000"/>
                <w:sz w:val="32"/>
                <w:szCs w:val="32"/>
                <w:rtl/>
              </w:rPr>
              <w:t xml:space="preserve"> الاساسي وعلاواته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347" w:hanging="283"/>
              <w:jc w:val="lowKashida"/>
              <w:rPr>
                <w:rFonts w:ascii="Times New Roman" w:hAnsi="Times New Roman" w:cs="Times New Roman"/>
                <w:b/>
                <w:bCs/>
                <w:color w:val="000000"/>
                <w:sz w:val="32"/>
                <w:szCs w:val="32"/>
              </w:rPr>
            </w:pPr>
            <w:r w:rsidRPr="00FA7C59">
              <w:rPr>
                <w:rFonts w:ascii="Times New Roman" w:hAnsi="Times New Roman" w:cs="Times New Roman" w:hint="cs"/>
                <w:b/>
                <w:bCs/>
                <w:color w:val="000000"/>
                <w:sz w:val="32"/>
                <w:szCs w:val="32"/>
                <w:rtl/>
              </w:rPr>
              <w:t xml:space="preserve">ز- </w:t>
            </w:r>
            <w:r w:rsidRPr="00FA7C59">
              <w:rPr>
                <w:rFonts w:ascii="Times New Roman" w:hAnsi="Times New Roman" w:cs="Times New Roman"/>
                <w:b/>
                <w:bCs/>
                <w:color w:val="000000"/>
                <w:sz w:val="32"/>
                <w:szCs w:val="32"/>
                <w:rtl/>
              </w:rPr>
              <w:t>إذا وجدت اللجنة الطبية لدى إعادة فحصها الموظف بعد انتهاء المدة</w:t>
            </w:r>
            <w:r w:rsidRPr="00FA7C59">
              <w:rPr>
                <w:rFonts w:ascii="Times New Roman" w:hAnsi="Times New Roman" w:cs="Times New Roman"/>
                <w:b/>
                <w:bCs/>
                <w:color w:val="000000"/>
                <w:sz w:val="32"/>
                <w:szCs w:val="32"/>
              </w:rPr>
              <w:t xml:space="preserve"> </w:t>
            </w:r>
            <w:r w:rsidRPr="00FA7C59">
              <w:rPr>
                <w:rFonts w:ascii="Times New Roman" w:hAnsi="Times New Roman" w:cs="Times New Roman"/>
                <w:b/>
                <w:bCs/>
                <w:color w:val="000000"/>
                <w:sz w:val="32"/>
                <w:szCs w:val="32"/>
                <w:rtl/>
              </w:rPr>
              <w:t>المحددة في الفقرة (هـ) من هذه المادة أن مرضه غير قابل للشفاء فتنهى خدماته بقرار</w:t>
            </w:r>
            <w:r w:rsidRPr="00FA7C59">
              <w:rPr>
                <w:rFonts w:ascii="Times New Roman" w:hAnsi="Times New Roman" w:cs="Times New Roman"/>
                <w:b/>
                <w:bCs/>
                <w:color w:val="000000"/>
                <w:sz w:val="32"/>
                <w:szCs w:val="32"/>
              </w:rPr>
              <w:t xml:space="preserve"> </w:t>
            </w:r>
            <w:r w:rsidRPr="00FA7C59">
              <w:rPr>
                <w:rFonts w:ascii="Times New Roman" w:hAnsi="Times New Roman" w:cs="Times New Roman"/>
                <w:b/>
                <w:bCs/>
                <w:color w:val="000000"/>
                <w:sz w:val="32"/>
                <w:szCs w:val="32"/>
                <w:rtl/>
              </w:rPr>
              <w:t>من المرجع المختص .</w:t>
            </w:r>
          </w:p>
          <w:p w:rsidR="004357DC" w:rsidRPr="00FA7C59" w:rsidRDefault="004357DC" w:rsidP="00FA7C59">
            <w:pPr>
              <w:spacing w:after="0" w:line="240" w:lineRule="auto"/>
              <w:ind w:left="1489"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ح- </w:t>
            </w:r>
            <w:r w:rsidRPr="00FA7C59">
              <w:rPr>
                <w:rFonts w:ascii="Times New Roman" w:eastAsia="Times New Roman" w:hAnsi="Times New Roman" w:cs="Times New Roman"/>
                <w:b/>
                <w:bCs/>
                <w:color w:val="000000"/>
                <w:sz w:val="32"/>
                <w:szCs w:val="32"/>
                <w:rtl/>
                <w:lang w:bidi="ar-SA"/>
              </w:rPr>
              <w:t>إذا تبين أن الموظف لم يشف بعد منحه جميع مدد الإجازات المرضية المنصوص عليها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في الفقرتين (هـ) و(و) من هذه المادة تنهى خدماته حكماً من المرجع المختص</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89"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ط</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يجوز إنهاء خدمة الموظف لعدم لياقته الصحية وإن قررت اللجنة الطبية المختصة أنه أصبح عاجزاً عن القيام بمهام وظيفته وأنه لا فائدة ترجى من تمديد إجازته إلا بعد أن يكون قد أُعطي إجازة مرضية لا تقل مدتها عن أربعة أشهر براتب</w:t>
            </w:r>
            <w:r w:rsidRPr="00FA7C59">
              <w:rPr>
                <w:rFonts w:ascii="Times New Roman" w:eastAsia="Times New Roman" w:hAnsi="Times New Roman" w:cs="Times New Roman" w:hint="cs"/>
                <w:b/>
                <w:bCs/>
                <w:color w:val="000000"/>
                <w:sz w:val="32"/>
                <w:szCs w:val="32"/>
                <w:rtl/>
              </w:rPr>
              <w:t xml:space="preserve"> اساسي مع العلاوات </w:t>
            </w:r>
            <w:r w:rsidRPr="00FA7C59">
              <w:rPr>
                <w:rFonts w:ascii="Times New Roman" w:eastAsia="Times New Roman" w:hAnsi="Times New Roman" w:cs="Times New Roman"/>
                <w:b/>
                <w:bCs/>
                <w:color w:val="000000"/>
                <w:sz w:val="32"/>
                <w:szCs w:val="32"/>
                <w:rtl/>
                <w:lang w:bidi="ar-SA"/>
              </w:rPr>
              <w:t>حداً أدنى ابتداء من التاريخ الذي تحدده اللجنة الطبية المختصة.</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424" w:hanging="142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المادة 113- إذا أُصيب الموظف بمرض وهو خارج المملكة بمهمة رسمية أو إجازة قانونية فيستحق إجازة مرضية لا تتجاوز أسبوعا واحداً بناءً على تقرير طبي، وعلى الموظف في هذه الحالة أن يعلم دائرته بأي وسيلة بما فيها الوسائل </w:t>
            </w:r>
            <w:r w:rsidRPr="00FA7C59">
              <w:rPr>
                <w:rFonts w:ascii="Times New Roman" w:eastAsia="Times New Roman" w:hAnsi="Times New Roman" w:cs="Times New Roman" w:hint="cs"/>
                <w:b/>
                <w:bCs/>
                <w:color w:val="000000"/>
                <w:sz w:val="32"/>
                <w:szCs w:val="32"/>
                <w:rtl/>
                <w:lang w:bidi="ar-SA"/>
              </w:rPr>
              <w:t>ال</w:t>
            </w:r>
            <w:r w:rsidRPr="00FA7C59">
              <w:rPr>
                <w:rFonts w:ascii="Times New Roman" w:eastAsia="Times New Roman" w:hAnsi="Times New Roman" w:cs="Times New Roman"/>
                <w:b/>
                <w:bCs/>
                <w:color w:val="000000"/>
                <w:sz w:val="32"/>
                <w:szCs w:val="32"/>
                <w:rtl/>
                <w:lang w:bidi="ar-SA"/>
              </w:rPr>
              <w:t>الكترونية بمرضه بأسرع وقت ممكن وأن يرسل إليها التقرير الطبي الذي حصل عليه بمرضه.</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424" w:hanging="142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المادة 114- إذا استمر مرض الموظف لمدة تزيد على أسبوع وهو خارج المملكة وكان قد حصل على تقرير طبي على الوجه المنصوص عليه في المادة (113) من هذا النظام، فعليه الحصول على تقرير طبي آخر باستمرار مرضه بشهادة طبيبين اثنين أو من مدير مستشفى وأن يصدقه من القنصل الأردني إن وجد، وأن يعلم دائرته بأي وسيلة بما فيها الوسائل </w:t>
            </w:r>
            <w:r w:rsidRPr="00FA7C59">
              <w:rPr>
                <w:rFonts w:ascii="Times New Roman" w:eastAsia="Times New Roman" w:hAnsi="Times New Roman" w:cs="Times New Roman" w:hint="cs"/>
                <w:b/>
                <w:bCs/>
                <w:color w:val="000000"/>
                <w:sz w:val="32"/>
                <w:szCs w:val="32"/>
                <w:rtl/>
                <w:lang w:bidi="ar-SA"/>
              </w:rPr>
              <w:t>ال</w:t>
            </w:r>
            <w:r w:rsidRPr="00FA7C59">
              <w:rPr>
                <w:rFonts w:ascii="Times New Roman" w:eastAsia="Times New Roman" w:hAnsi="Times New Roman" w:cs="Times New Roman"/>
                <w:b/>
                <w:bCs/>
                <w:color w:val="000000"/>
                <w:sz w:val="32"/>
                <w:szCs w:val="32"/>
                <w:rtl/>
                <w:lang w:bidi="ar-SA"/>
              </w:rPr>
              <w:t>الكترونية بوضعه المرضي ويرسل إليها التقارير التي حصل عليها بأسرع وقت ممكن لعرضها على اللجنة الطبية المختصة للنظر فيها وقبولها أو رفضها على أن يقدم نفسه إليها فور عودته إلى المملكة لفحصه على أن تراعى أحكام المادة (112) من هذا النظام.</w:t>
            </w:r>
          </w:p>
        </w:tc>
      </w:tr>
      <w:tr w:rsidR="005D6180" w:rsidRPr="00FA7C59" w:rsidTr="00FA7C59">
        <w:tc>
          <w:tcPr>
            <w:tcW w:w="10775" w:type="dxa"/>
            <w:shd w:val="clear" w:color="auto" w:fill="auto"/>
          </w:tcPr>
          <w:p w:rsidR="004357DC" w:rsidRPr="00FA7C59" w:rsidRDefault="004357DC" w:rsidP="00FA7C59">
            <w:pPr>
              <w:spacing w:after="0"/>
              <w:ind w:left="1631" w:hanging="164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115- أ- إذا أصيب الموظف الخاضع لقانون التقاعد المدني بمرض أو حادث ناشىء عن طبيعة عمله أثناء قيامه بواجباته الوظيفية دون إهمال منه بناء على تقرير من اللجنة الطبية المختصة فيمنح خلال المدد المحددة في المادة (112) وبقرار من الوزير راتبه الاجمالي كاملا.</w:t>
            </w:r>
          </w:p>
          <w:p w:rsidR="004357DC" w:rsidRPr="00FA7C59" w:rsidRDefault="004357DC" w:rsidP="00FA7C59">
            <w:pPr>
              <w:spacing w:after="0"/>
              <w:ind w:left="1514" w:hanging="28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 إذا أصيب الموظف الخاضع لقانون الضمان الاجتماعي بحادث يدخل في مفهوم إصابة العمل وفقاً لأحكام قانون الضمان الاجتماعي فتطبق عليه أحكام ذلك القانون.</w:t>
            </w:r>
          </w:p>
          <w:p w:rsidR="00EF4F7F" w:rsidRPr="00FA7C59" w:rsidRDefault="00EF4F7F" w:rsidP="00FA7C59">
            <w:pPr>
              <w:spacing w:after="0"/>
              <w:ind w:left="1514" w:hanging="281"/>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424" w:hanging="142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116- يحرم الموظف من راتبه الاساسي وعلاواته بقرار من الوزير عن المدة التي يتغيب خلالها عن العمل بسبب مرض أو إصابة، وذلك إذا نشأ المرض أو حدثت الإصابة بسبب خطأ ارتكبه أو تقصير منه، ويعتبر الموظف مخطئاً أو مقصراً لأغراض هذا النظام إذا أساء التصرف مع الغير أو أقدم على أي عمل لا يليق بشرف الوظيفة كتناول المشروبات الروحية وتعاطي المخدرات والمقامرة وغير ذلك من الأعمال المخلة بالشرف والآداب العامة.</w:t>
            </w:r>
          </w:p>
          <w:p w:rsidR="00C7455C" w:rsidRPr="00FA7C59" w:rsidRDefault="00C7455C" w:rsidP="00FA7C59">
            <w:pPr>
              <w:spacing w:after="0" w:line="240" w:lineRule="auto"/>
              <w:ind w:left="1424" w:hanging="1424"/>
              <w:jc w:val="lowKashida"/>
              <w:rPr>
                <w:rFonts w:ascii="Times New Roman" w:eastAsia="Times New Roman" w:hAnsi="Times New Roman" w:cs="Times New Roman"/>
                <w:b/>
                <w:bCs/>
                <w:color w:val="000000"/>
                <w:sz w:val="32"/>
                <w:szCs w:val="32"/>
                <w:rtl/>
                <w:lang w:bidi="ar-SA"/>
              </w:rPr>
            </w:pPr>
          </w:p>
          <w:p w:rsidR="004357DC" w:rsidRPr="00FA7C59" w:rsidRDefault="004357DC" w:rsidP="00FA7C59">
            <w:pPr>
              <w:spacing w:after="0" w:line="240" w:lineRule="auto"/>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أحكام عامة بالإجازات</w:t>
            </w:r>
          </w:p>
          <w:p w:rsidR="004357DC" w:rsidRPr="00FA7C59" w:rsidRDefault="004357DC" w:rsidP="00FA7C59">
            <w:pPr>
              <w:keepNext/>
              <w:tabs>
                <w:tab w:val="num" w:pos="654"/>
              </w:tabs>
              <w:spacing w:after="0" w:line="240" w:lineRule="auto"/>
              <w:ind w:left="654" w:hanging="720"/>
              <w:jc w:val="lowKashida"/>
              <w:outlineLvl w:val="1"/>
              <w:rPr>
                <w:rFonts w:ascii="Times New Roman" w:eastAsia="Times New Roman" w:hAnsi="Times New Roman" w:cs="Times New Roman"/>
                <w:b/>
                <w:bCs/>
                <w:color w:val="000000"/>
                <w:sz w:val="32"/>
                <w:szCs w:val="32"/>
                <w:lang w:bidi="ar-SA"/>
              </w:rPr>
            </w:pPr>
          </w:p>
          <w:p w:rsidR="004357DC" w:rsidRPr="00FA7C59" w:rsidRDefault="004357DC" w:rsidP="00FA7C59">
            <w:pPr>
              <w:keepNext/>
              <w:spacing w:after="0" w:line="240" w:lineRule="auto"/>
              <w:ind w:left="1631" w:hanging="1631"/>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117- ‌أ- تكون طلبات الإجازة بجميع أنواعها والإجابة عليها خطياً أو الكترونياً ، باستثناء الإجازة المرضية والإجازة العرضية، ويقدم الموظف الطلب في الحالات العادية قبل يوم على الأقل من التاريخ المحدد لبدء الإجازة ويبين فيه مدتها وتاريخ بدئها والمكان الذي سيقضيها فيه وعنوانه خلال هذه المدة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84" w:hanging="43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يجوز للموظف ترك عمله قبل أن يتسلم إشعاراً خطياً أو الكترونياً بالموافقة على الإجازة إلا في الحالات الاضطرارية التي يوافق عليها المرجع المختص.</w:t>
            </w:r>
          </w:p>
          <w:p w:rsidR="004357DC" w:rsidRPr="00FA7C59" w:rsidRDefault="004357DC" w:rsidP="00FA7C59">
            <w:pPr>
              <w:spacing w:after="0" w:line="240" w:lineRule="auto"/>
              <w:ind w:left="1914" w:hanging="56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 xml:space="preserve">-1- </w:t>
            </w:r>
            <w:r w:rsidRPr="00FA7C59">
              <w:rPr>
                <w:rFonts w:ascii="Times New Roman" w:eastAsia="Times New Roman" w:hAnsi="Times New Roman" w:cs="Times New Roman"/>
                <w:b/>
                <w:bCs/>
                <w:color w:val="000000"/>
                <w:sz w:val="32"/>
                <w:szCs w:val="32"/>
                <w:rtl/>
                <w:lang w:bidi="ar-SA"/>
              </w:rPr>
              <w:t>تقوم وزارة الصحة بتزويد الديوان بكشف ربع سنوي يتضمن اسماء الموظفين الحاصلين على الاجازات المرضية التي تتجاوز مدتها أسبوعاً واحداً ولا تزيد على شهر واحد، واسم الدائرة التي يعمل فيها الموظف وسبب الاجازة واللجنة الطبية المختصة التي منحته هذه الاجازة.</w:t>
            </w:r>
          </w:p>
          <w:p w:rsidR="004357DC" w:rsidRPr="00FA7C59" w:rsidRDefault="004357DC" w:rsidP="00FA7C59">
            <w:pPr>
              <w:spacing w:after="0" w:line="240" w:lineRule="auto"/>
              <w:ind w:left="191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يقوم الديوان برفع تقرير سنوي لرئيس الوزراء بالإجازات المرضية المبينة في البند (1) من هذه الفقرة.</w:t>
            </w:r>
          </w:p>
          <w:p w:rsidR="00692DB5" w:rsidRPr="00FA7C59" w:rsidRDefault="00692DB5" w:rsidP="00FA7C59">
            <w:pPr>
              <w:spacing w:after="0" w:line="240" w:lineRule="auto"/>
              <w:ind w:left="1914" w:hanging="283"/>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694" w:hanging="171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118-أ- ‌إذا لم يعد الموظف إلى العمل في دائرته بعد انتهاء إجازته مباشرة دون عذر مشروع معزز بما يثبته فيحرم من راتبه الاساسي وعلاواته عن المدة التي تغيب فيها بقرار من الوزير وذلك إضافة إلى الإجراءات التأديبية التي يجب اتخاذها بحقه، أما إذا زادت مدة التغيب دون عذر على عشرة أيام عمل متصلة فيعتبر الموظف فاقداً لوظيفته اعتباراً من اليوم التالي مباشرة لانتهاء إجازته وفقاً لأحكام هذا النظام</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تحسم الساعات التي يصرح بها للموظف التغيب خلالها عن عمله بإذن من رئيسه لقضاء أعمال خاصة أو لشؤون شخصية أثناء الدوام الرسمي من إجازته السنوية بمعدل يوم واحد عن كل سبع ساعات يتغيب فيها على ذلك الوجه، وإذا استنفد الموظف إجازته السنوية فتحسم ساعات المغادرة من راتبه الاساسي وعلاواته بمعدل يوم واحد عن كل سبع ساعات يتغيب فيها متصلة أو متفرقة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تأخر الموظف عن الدوام الرسمي أو ترك مركز عمله قبل انتهاء ذلك الدوام بما مجموعه ساعة واحدة في الأسبوع باستثناء المغادرات الموافق عليها من الجهة المختصة فيحسم يوم واحد من إجازته السنوية وإذا استنفد الموظف إجازته السنوية فتحسم تلك الساعة من راتبه الاجمالي بمعدل يوم واحد</w:t>
            </w:r>
            <w:r w:rsidRPr="00FA7C59">
              <w:rPr>
                <w:rFonts w:ascii="Times New Roman" w:hAnsi="Times New Roman" w:cs="Times New Roman"/>
                <w:color w:val="000000"/>
                <w:sz w:val="32"/>
                <w:szCs w:val="32"/>
                <w:rtl/>
              </w:rPr>
              <w:t xml:space="preserve"> </w:t>
            </w:r>
            <w:r w:rsidRPr="00FA7C59">
              <w:rPr>
                <w:rFonts w:ascii="Times New Roman" w:eastAsia="Times New Roman" w:hAnsi="Times New Roman" w:cs="Times New Roman"/>
                <w:b/>
                <w:bCs/>
                <w:color w:val="000000"/>
                <w:sz w:val="32"/>
                <w:szCs w:val="32"/>
                <w:rtl/>
                <w:lang w:bidi="ar-SA"/>
              </w:rPr>
              <w:t>إضافة إلى الإجراءات التأديبية التي تتخذ بحقه.</w:t>
            </w:r>
          </w:p>
          <w:p w:rsidR="004357DC" w:rsidRPr="00FA7C59" w:rsidRDefault="004357DC" w:rsidP="00FA7C59">
            <w:pPr>
              <w:spacing w:after="0" w:line="240" w:lineRule="auto"/>
              <w:ind w:left="1694" w:hanging="425"/>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413" w:hanging="141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المادة119-  يعد الديوان تعليمات منح المغادرات ونماذج موحدة للإجازات والمغادرات وتعتمد هذه النماذج لدى الدوائر</w:t>
            </w:r>
            <w:r w:rsidRPr="00FA7C59">
              <w:rPr>
                <w:rFonts w:ascii="Times New Roman" w:eastAsia="Times New Roman" w:hAnsi="Times New Roman" w:cs="Times New Roman" w:hint="cs"/>
                <w:b/>
                <w:bCs/>
                <w:color w:val="000000"/>
                <w:sz w:val="32"/>
                <w:szCs w:val="32"/>
                <w:rtl/>
                <w:lang w:bidi="ar-SA"/>
              </w:rPr>
              <w:t xml:space="preserve"> جميعها</w:t>
            </w:r>
            <w:r w:rsidRPr="00FA7C59">
              <w:rPr>
                <w:rFonts w:ascii="Times New Roman" w:eastAsia="Times New Roman" w:hAnsi="Times New Roman" w:cs="Times New Roman"/>
                <w:b/>
                <w:bCs/>
                <w:color w:val="000000"/>
                <w:sz w:val="32"/>
                <w:szCs w:val="32"/>
                <w:rtl/>
                <w:lang w:bidi="ar-SA"/>
              </w:rPr>
              <w:t>.</w:t>
            </w:r>
          </w:p>
          <w:p w:rsidR="00030EAE" w:rsidRPr="00FA7C59" w:rsidRDefault="00030EAE" w:rsidP="00FA7C59">
            <w:pPr>
              <w:spacing w:after="0" w:line="240" w:lineRule="auto"/>
              <w:ind w:left="1413" w:hanging="1413"/>
              <w:jc w:val="lowKashida"/>
              <w:rPr>
                <w:rFonts w:ascii="Times New Roman" w:eastAsia="Times New Roman" w:hAnsi="Times New Roman" w:cs="Times New Roman"/>
                <w:b/>
                <w:bCs/>
                <w:color w:val="000000"/>
                <w:sz w:val="32"/>
                <w:szCs w:val="32"/>
                <w:rtl/>
                <w:lang w:bidi="ar-SA"/>
              </w:rPr>
            </w:pPr>
          </w:p>
          <w:p w:rsidR="00C7455C" w:rsidRPr="00FA7C59" w:rsidRDefault="00C7455C" w:rsidP="00FA7C59">
            <w:pPr>
              <w:spacing w:after="0" w:line="240" w:lineRule="auto"/>
              <w:ind w:left="1413" w:hanging="1413"/>
              <w:jc w:val="lowKashida"/>
              <w:rPr>
                <w:rFonts w:ascii="Times New Roman" w:eastAsia="Times New Roman" w:hAnsi="Times New Roman" w:cs="Times New Roman"/>
                <w:b/>
                <w:bCs/>
                <w:color w:val="000000"/>
                <w:sz w:val="32"/>
                <w:szCs w:val="32"/>
                <w:rtl/>
                <w:lang w:bidi="ar-SA"/>
              </w:rPr>
            </w:pPr>
          </w:p>
          <w:p w:rsidR="00C7455C" w:rsidRPr="00FA7C59" w:rsidRDefault="00C7455C" w:rsidP="00FA7C59">
            <w:pPr>
              <w:spacing w:after="0" w:line="240" w:lineRule="auto"/>
              <w:ind w:left="1413" w:hanging="1413"/>
              <w:jc w:val="lowKashida"/>
              <w:rPr>
                <w:rFonts w:ascii="Times New Roman" w:eastAsia="Times New Roman" w:hAnsi="Times New Roman" w:cs="Times New Roman"/>
                <w:b/>
                <w:bCs/>
                <w:color w:val="000000"/>
                <w:sz w:val="32"/>
                <w:szCs w:val="32"/>
                <w:rtl/>
                <w:lang w:bidi="ar-SA"/>
              </w:rPr>
            </w:pPr>
          </w:p>
          <w:p w:rsidR="00C7455C" w:rsidRPr="00FA7C59" w:rsidRDefault="00C7455C" w:rsidP="00FA7C59">
            <w:pPr>
              <w:spacing w:after="0" w:line="240" w:lineRule="auto"/>
              <w:ind w:left="1413" w:hanging="1413"/>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694" w:hanging="1710"/>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الفصل الخامس عشر</w:t>
            </w:r>
          </w:p>
          <w:p w:rsidR="004357DC" w:rsidRPr="00FA7C59" w:rsidRDefault="004357DC" w:rsidP="00FA7C59">
            <w:pPr>
              <w:spacing w:after="0" w:line="240" w:lineRule="auto"/>
              <w:ind w:left="1694" w:hanging="1710"/>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التدريب والإيفاد</w:t>
            </w:r>
          </w:p>
          <w:p w:rsidR="004357DC" w:rsidRPr="00FA7C59" w:rsidRDefault="004357DC" w:rsidP="00FA7C59">
            <w:pPr>
              <w:spacing w:after="0" w:line="240" w:lineRule="auto"/>
              <w:ind w:left="1694" w:hanging="1710"/>
              <w:jc w:val="center"/>
              <w:rPr>
                <w:rFonts w:ascii="Times New Roman" w:eastAsia="Times New Roman" w:hAnsi="Times New Roman" w:cs="Times New Roman"/>
                <w:b/>
                <w:bCs/>
                <w:color w:val="000000"/>
                <w:sz w:val="32"/>
                <w:szCs w:val="32"/>
                <w:rtl/>
                <w:lang w:bidi="ar-SA"/>
              </w:rPr>
            </w:pPr>
          </w:p>
          <w:p w:rsidR="004357DC" w:rsidRPr="00FA7C59" w:rsidRDefault="004357DC" w:rsidP="00FA7C59">
            <w:pPr>
              <w:spacing w:after="0" w:line="240" w:lineRule="auto"/>
              <w:ind w:left="1694" w:hanging="171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120-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تهدف عملية التدريب والإيفاد إلى رفع كفاءة الجهاز الوظيفي وتزويده بالمهارات والمؤهلات بما يحقق كفاءة الأداء والتعامل مع المستجدات الحديثة في أساليب ووسائل العمل في مختلف المجالات واعتبارها جزءاً من برامج التطوير الشاملة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يراعى عند وضع برامج التدريب والإيفاد المرتكزات الأساسية التالية:-</w:t>
            </w:r>
          </w:p>
          <w:p w:rsidR="004357DC" w:rsidRPr="00FA7C59" w:rsidRDefault="004357DC" w:rsidP="00FA7C59">
            <w:pPr>
              <w:pStyle w:val="ListParagraph"/>
              <w:numPr>
                <w:ilvl w:val="0"/>
                <w:numId w:val="57"/>
              </w:numPr>
              <w:bidi/>
              <w:ind w:left="2056" w:hanging="425"/>
              <w:jc w:val="lowKashida"/>
              <w:rPr>
                <w:b/>
                <w:bCs/>
                <w:color w:val="000000"/>
                <w:sz w:val="32"/>
                <w:szCs w:val="32"/>
              </w:rPr>
            </w:pPr>
            <w:r w:rsidRPr="00FA7C59">
              <w:rPr>
                <w:b/>
                <w:bCs/>
                <w:color w:val="000000"/>
                <w:sz w:val="32"/>
                <w:szCs w:val="32"/>
                <w:rtl/>
              </w:rPr>
              <w:t>اعتماد التخطيط المسبق لتوجهات وبرامج التدريب والإيفاد، بما يتلاءم والإمكانات المتاحة وشمول جميع الدوائر بشكل متوازن ووفق أولويات الحاجة ومصلحة العمل</w:t>
            </w:r>
            <w:r w:rsidRPr="00FA7C59">
              <w:rPr>
                <w:b/>
                <w:bCs/>
                <w:color w:val="000000"/>
                <w:sz w:val="32"/>
                <w:szCs w:val="32"/>
              </w:rPr>
              <w:t>.</w:t>
            </w:r>
          </w:p>
          <w:p w:rsidR="004357DC" w:rsidRPr="00FA7C59" w:rsidRDefault="004357DC" w:rsidP="00FA7C59">
            <w:pPr>
              <w:numPr>
                <w:ilvl w:val="0"/>
                <w:numId w:val="57"/>
              </w:numPr>
              <w:spacing w:after="0" w:line="240" w:lineRule="auto"/>
              <w:ind w:left="205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ملاءمة هذه البرامج لمتطلبات وتوجهات رفع كفاءة الأداء وتطويره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57"/>
              </w:numPr>
              <w:spacing w:after="0" w:line="240" w:lineRule="auto"/>
              <w:ind w:left="205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الشفافية والعدالة والمساواة وتكافؤ الفرص في عملية الإعلان عن برامج التدريب والابتعاث واختيار الموظفين للالتحاق بها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57"/>
              </w:numPr>
              <w:spacing w:after="0" w:line="240" w:lineRule="auto"/>
              <w:ind w:left="205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 شمول التدريب </w:t>
            </w:r>
            <w:r w:rsidRPr="00FA7C59">
              <w:rPr>
                <w:rFonts w:ascii="Times New Roman" w:eastAsia="Times New Roman" w:hAnsi="Times New Roman" w:cs="Times New Roman" w:hint="cs"/>
                <w:b/>
                <w:bCs/>
                <w:color w:val="000000"/>
                <w:sz w:val="32"/>
                <w:szCs w:val="32"/>
                <w:rtl/>
                <w:lang w:bidi="ar-SA"/>
              </w:rPr>
              <w:t>ل</w:t>
            </w:r>
            <w:r w:rsidRPr="00FA7C59">
              <w:rPr>
                <w:rFonts w:ascii="Times New Roman" w:eastAsia="Times New Roman" w:hAnsi="Times New Roman" w:cs="Times New Roman"/>
                <w:b/>
                <w:bCs/>
                <w:color w:val="000000"/>
                <w:sz w:val="32"/>
                <w:szCs w:val="32"/>
                <w:rtl/>
                <w:lang w:bidi="ar-SA"/>
              </w:rPr>
              <w:t>لفئات الوظيفية</w:t>
            </w:r>
            <w:r w:rsidRPr="00FA7C59">
              <w:rPr>
                <w:rFonts w:ascii="Times New Roman" w:eastAsia="Times New Roman" w:hAnsi="Times New Roman" w:cs="Times New Roman" w:hint="cs"/>
                <w:b/>
                <w:bCs/>
                <w:color w:val="000000"/>
                <w:sz w:val="32"/>
                <w:szCs w:val="32"/>
                <w:rtl/>
                <w:lang w:bidi="ar-SA"/>
              </w:rPr>
              <w:t xml:space="preserve"> جميعها</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hAnsi="Times New Roman" w:cs="Times New Roman"/>
                <w:b/>
                <w:bCs/>
                <w:color w:val="000000"/>
                <w:sz w:val="32"/>
                <w:szCs w:val="32"/>
                <w:rtl/>
                <w:lang w:bidi="ar-SA"/>
              </w:rPr>
              <w:t>مع مراعاة المسار التدريبي للموظف المستند الى المسار الوظيفي وطبيعة عمل الموظف وخطط التعاقب الوظيفي.</w:t>
            </w:r>
            <w:r w:rsidRPr="00FA7C59">
              <w:rPr>
                <w:rFonts w:ascii="Times New Roman" w:eastAsia="Times New Roman" w:hAnsi="Times New Roman" w:cs="Times New Roman"/>
                <w:b/>
                <w:bCs/>
                <w:color w:val="000000"/>
                <w:sz w:val="32"/>
                <w:szCs w:val="32"/>
                <w:rtl/>
                <w:lang w:bidi="ar-SA"/>
              </w:rPr>
              <w:t xml:space="preserve"> </w:t>
            </w:r>
          </w:p>
          <w:p w:rsidR="004357DC" w:rsidRPr="00FA7C59" w:rsidRDefault="004357DC" w:rsidP="00FA7C59">
            <w:pPr>
              <w:spacing w:after="0" w:line="240" w:lineRule="auto"/>
              <w:ind w:left="2043" w:hanging="34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5</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تعزيز القدرات والمهارات القيادية ضمن برامج متخصصة </w:t>
            </w:r>
            <w:r w:rsidRPr="00FA7C59">
              <w:rPr>
                <w:rFonts w:ascii="Times New Roman" w:eastAsia="Times New Roman" w:hAnsi="Times New Roman" w:cs="Times New Roman" w:hint="cs"/>
                <w:b/>
                <w:bCs/>
                <w:color w:val="000000"/>
                <w:sz w:val="32"/>
                <w:szCs w:val="32"/>
                <w:rtl/>
                <w:lang w:bidi="ar-SA"/>
              </w:rPr>
              <w:t>و</w:t>
            </w:r>
            <w:r w:rsidRPr="00FA7C59">
              <w:rPr>
                <w:rFonts w:ascii="Times New Roman" w:eastAsia="Times New Roman" w:hAnsi="Times New Roman" w:cs="Times New Roman"/>
                <w:b/>
                <w:bCs/>
                <w:color w:val="000000"/>
                <w:sz w:val="32"/>
                <w:szCs w:val="32"/>
                <w:rtl/>
                <w:lang w:bidi="ar-SA"/>
              </w:rPr>
              <w:t>معتمدة لدى المعهد.</w:t>
            </w:r>
          </w:p>
          <w:p w:rsidR="004357DC" w:rsidRPr="00FA7C59" w:rsidRDefault="004357DC" w:rsidP="00FA7C59">
            <w:pPr>
              <w:spacing w:after="0" w:line="240" w:lineRule="auto"/>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للدائرة تنفيذ البرامج التدريبية بالوسائل الالكترونية ووفقاً للتعليمات الصادرة عن المجلس.</w:t>
            </w:r>
          </w:p>
          <w:p w:rsidR="004357DC" w:rsidRPr="00FA7C59" w:rsidRDefault="004357DC" w:rsidP="00FA7C59">
            <w:pPr>
              <w:spacing w:after="0" w:line="240" w:lineRule="auto"/>
              <w:ind w:left="1631" w:hanging="284"/>
              <w:jc w:val="lowKashida"/>
              <w:rPr>
                <w:rFonts w:ascii="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في حالات مبررة إلحاق الموظف في دورات تدريبية متخصصة وغير متوافرة في المعهد، </w:t>
            </w:r>
            <w:r w:rsidRPr="00FA7C59">
              <w:rPr>
                <w:rFonts w:ascii="Times New Roman" w:hAnsi="Times New Roman" w:cs="Times New Roman"/>
                <w:b/>
                <w:bCs/>
                <w:color w:val="000000"/>
                <w:sz w:val="32"/>
                <w:szCs w:val="32"/>
                <w:rtl/>
                <w:lang w:bidi="ar-SA"/>
              </w:rPr>
              <w:t>إلى مراكز تدريبية أخرى تعتمد من قبل هيئة تنمية وتطوير المهارات المهنية والتقنية.</w:t>
            </w:r>
          </w:p>
          <w:p w:rsidR="004357DC" w:rsidRPr="00FA7C59" w:rsidRDefault="004357DC" w:rsidP="00FA7C59">
            <w:pPr>
              <w:spacing w:after="0" w:line="240" w:lineRule="auto"/>
              <w:ind w:left="1694" w:hanging="540"/>
              <w:jc w:val="lowKashida"/>
              <w:rPr>
                <w:rFonts w:ascii="Times New Roman" w:eastAsia="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hint="cs"/>
                <w:b/>
                <w:bCs/>
                <w:color w:val="000000"/>
                <w:sz w:val="32"/>
                <w:szCs w:val="32"/>
                <w:rtl/>
                <w:lang w:bidi="ar-SA"/>
              </w:rPr>
              <w:t>هـ-</w:t>
            </w:r>
            <w:r w:rsidRPr="00FA7C59">
              <w:rPr>
                <w:rFonts w:ascii="Times New Roman" w:eastAsia="Times New Roman" w:hAnsi="Times New Roman" w:cs="Times New Roman"/>
                <w:b/>
                <w:bCs/>
                <w:color w:val="000000"/>
                <w:sz w:val="32"/>
                <w:szCs w:val="32"/>
                <w:rtl/>
                <w:lang w:bidi="ar-SA"/>
              </w:rPr>
              <w:t xml:space="preserve"> يحدد المعهد المسار التدريبي المبني على الكفايات ووفق المسار الوظيفي المعتمد من الديوان. </w:t>
            </w:r>
          </w:p>
          <w:p w:rsidR="004357DC" w:rsidRPr="00FA7C59" w:rsidRDefault="004357DC" w:rsidP="00FA7C59">
            <w:pPr>
              <w:spacing w:after="0" w:line="240" w:lineRule="auto"/>
              <w:ind w:left="1694" w:hanging="54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503" w:hanging="1519"/>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121- تتولى الوحدة المعنية بالتدريب في الدائرة المهام والمسؤوليات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59"/>
              </w:numPr>
              <w:bidi/>
              <w:ind w:left="1773" w:hanging="284"/>
              <w:jc w:val="lowKashida"/>
              <w:rPr>
                <w:b/>
                <w:bCs/>
                <w:color w:val="000000"/>
                <w:sz w:val="32"/>
                <w:szCs w:val="32"/>
              </w:rPr>
            </w:pPr>
            <w:r w:rsidRPr="00FA7C59">
              <w:rPr>
                <w:b/>
                <w:bCs/>
                <w:color w:val="000000"/>
                <w:sz w:val="32"/>
                <w:szCs w:val="32"/>
                <w:rtl/>
              </w:rPr>
              <w:t>تحليل الاحتياجات التدريبية وتحديدها وفقا للمهام الوظيفية والاهداف المؤسسية ونتائج تقييم الأداء السنوية للموظفين.</w:t>
            </w:r>
          </w:p>
          <w:p w:rsidR="004357DC" w:rsidRPr="00FA7C59" w:rsidRDefault="004357DC" w:rsidP="00FA7C59">
            <w:pPr>
              <w:numPr>
                <w:ilvl w:val="0"/>
                <w:numId w:val="59"/>
              </w:numPr>
              <w:spacing w:after="0" w:line="240" w:lineRule="auto"/>
              <w:ind w:left="17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وضع خطط سنوية لتدريب الموظفين وتأهيلهم بما يتناسب والاحتياجات التدريبية ومتابعة تنفيذ هذه الخطط وتزويد الديوان بها </w:t>
            </w:r>
            <w:r w:rsidRPr="00FA7C59">
              <w:rPr>
                <w:rFonts w:ascii="Times New Roman" w:eastAsia="Times New Roman" w:hAnsi="Times New Roman" w:cs="Times New Roman" w:hint="cs"/>
                <w:b/>
                <w:bCs/>
                <w:color w:val="000000"/>
                <w:sz w:val="32"/>
                <w:szCs w:val="32"/>
                <w:rtl/>
                <w:lang w:bidi="ar-SA"/>
              </w:rPr>
              <w:t xml:space="preserve">في </w:t>
            </w:r>
            <w:r w:rsidRPr="00FA7C59">
              <w:rPr>
                <w:rFonts w:ascii="Times New Roman" w:eastAsia="Times New Roman" w:hAnsi="Times New Roman" w:cs="Times New Roman"/>
                <w:b/>
                <w:bCs/>
                <w:color w:val="000000"/>
                <w:sz w:val="32"/>
                <w:szCs w:val="32"/>
                <w:rtl/>
                <w:lang w:bidi="ar-SA"/>
              </w:rPr>
              <w:t>موعد لا يتجاوز شهر كانون الأول من كل سنة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84" w:hanging="29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قياس فاعلية البرامج التدريبية وكفاءتها.</w:t>
            </w:r>
          </w:p>
          <w:p w:rsidR="004357DC" w:rsidRPr="00FA7C59" w:rsidRDefault="004357DC" w:rsidP="00FA7C59">
            <w:pPr>
              <w:spacing w:before="120" w:after="120" w:line="240" w:lineRule="auto"/>
              <w:ind w:left="1784" w:hanging="27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د</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متابعة الموفدين وسير دراستهم وتدريبهم وإجراء عملية تقييم لنتائج حصولهم على</w:t>
            </w:r>
            <w:r w:rsidRPr="00FA7C59">
              <w:rPr>
                <w:rFonts w:ascii="Times New Roman" w:eastAsia="Times New Roman" w:hAnsi="Times New Roman" w:cs="Times New Roman"/>
                <w:b/>
                <w:bCs/>
                <w:color w:val="000000"/>
                <w:sz w:val="32"/>
                <w:szCs w:val="32"/>
              </w:rPr>
              <w:t xml:space="preserve"> </w:t>
            </w:r>
            <w:r w:rsidRPr="00FA7C59">
              <w:rPr>
                <w:rFonts w:ascii="Times New Roman" w:eastAsia="Times New Roman" w:hAnsi="Times New Roman" w:cs="Times New Roman"/>
                <w:b/>
                <w:bCs/>
                <w:color w:val="000000"/>
                <w:sz w:val="32"/>
                <w:szCs w:val="32"/>
                <w:rtl/>
              </w:rPr>
              <w:t>المؤهلات العلمية والخبرات العملية وتزويد الديوان بها بشكل دوري</w:t>
            </w:r>
            <w:r w:rsidRPr="00FA7C59">
              <w:rPr>
                <w:rFonts w:ascii="Times New Roman" w:eastAsia="Times New Roman" w:hAnsi="Times New Roman" w:cs="Times New Roman"/>
                <w:b/>
                <w:bCs/>
                <w:color w:val="000000"/>
                <w:sz w:val="32"/>
                <w:szCs w:val="32"/>
              </w:rPr>
              <w:t>.</w:t>
            </w:r>
          </w:p>
          <w:p w:rsidR="004357DC" w:rsidRPr="00FA7C59" w:rsidRDefault="004357DC" w:rsidP="00FA7C59">
            <w:pPr>
              <w:tabs>
                <w:tab w:val="num" w:pos="1424"/>
                <w:tab w:val="num" w:pos="1784"/>
              </w:tabs>
              <w:spacing w:before="120" w:after="120" w:line="240" w:lineRule="auto"/>
              <w:ind w:left="178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هـ</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التزام الموفد في دورة أو برنامج تدريبي بتزويد الدائرة بتقرير مفصل عن الدورة</w:t>
            </w:r>
            <w:r w:rsidRPr="00FA7C59">
              <w:rPr>
                <w:rFonts w:ascii="Times New Roman" w:eastAsia="Times New Roman" w:hAnsi="Times New Roman" w:cs="Times New Roman"/>
                <w:b/>
                <w:bCs/>
                <w:color w:val="000000"/>
                <w:sz w:val="32"/>
                <w:szCs w:val="32"/>
              </w:rPr>
              <w:t xml:space="preserve"> </w:t>
            </w:r>
            <w:r w:rsidRPr="00FA7C59">
              <w:rPr>
                <w:rFonts w:ascii="Times New Roman" w:eastAsia="Times New Roman" w:hAnsi="Times New Roman" w:cs="Times New Roman"/>
                <w:b/>
                <w:bCs/>
                <w:color w:val="000000"/>
                <w:sz w:val="32"/>
                <w:szCs w:val="32"/>
                <w:rtl/>
              </w:rPr>
              <w:t>أو البرنامج الذي أوفد إليه مبيناً فيه الموضوعات المطروحة ومجالات الاستفادة منها في الواقع العملي بما في</w:t>
            </w:r>
            <w:r w:rsidRPr="00FA7C59">
              <w:rPr>
                <w:rFonts w:ascii="Times New Roman" w:eastAsia="Times New Roman" w:hAnsi="Times New Roman" w:cs="Times New Roman"/>
                <w:b/>
                <w:bCs/>
                <w:color w:val="000000"/>
                <w:sz w:val="32"/>
                <w:szCs w:val="32"/>
                <w:rtl/>
                <w:lang w:bidi="ar-SA"/>
              </w:rPr>
              <w:t xml:space="preserve"> ذلك نقل هذه المعرفة التي اكتسبها إلى الموظفين المعنيين</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num" w:pos="1424"/>
                <w:tab w:val="num" w:pos="1784"/>
              </w:tabs>
              <w:spacing w:before="120" w:after="0" w:line="240" w:lineRule="auto"/>
              <w:ind w:left="178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و</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تحقيق مفهوم الدائرة المتعلمة من خلال نقل المعرفة وتبادل المعلومات والاستفادة من الخبرات السابقة، والاطلاع على المستجدات، وتبني أساليب وأنشطة مبرمجة واستخدام تكنولوجيا المعلومات وسيلة داعمة لذلك، والتركيز على تبني مفهوم العمل بروح الفريق وتمكين الموظفين وتعزيز صلاحياتهم، بهدف رفع قدراتهم وتطويرها.</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اللجنة المركزية للبعثات والدورات</w:t>
            </w:r>
          </w:p>
          <w:p w:rsidR="004357DC" w:rsidRPr="00FA7C59" w:rsidRDefault="004357DC" w:rsidP="00FA7C59">
            <w:pPr>
              <w:keepNext/>
              <w:tabs>
                <w:tab w:val="num" w:pos="654"/>
              </w:tabs>
              <w:spacing w:after="0" w:line="240" w:lineRule="auto"/>
              <w:ind w:left="654" w:hanging="720"/>
              <w:jc w:val="lowKashida"/>
              <w:outlineLvl w:val="1"/>
              <w:rPr>
                <w:rFonts w:ascii="Times New Roman" w:eastAsia="Times New Roman" w:hAnsi="Times New Roman" w:cs="Times New Roman"/>
                <w:b/>
                <w:bCs/>
                <w:color w:val="000000"/>
                <w:sz w:val="24"/>
                <w:szCs w:val="24"/>
                <w:lang w:bidi="ar-SA"/>
              </w:rPr>
            </w:pPr>
          </w:p>
          <w:p w:rsidR="004357DC" w:rsidRPr="00FA7C59" w:rsidRDefault="004357DC" w:rsidP="00FA7C59">
            <w:pPr>
              <w:keepNext/>
              <w:tabs>
                <w:tab w:val="num" w:pos="1694"/>
              </w:tabs>
              <w:spacing w:after="0" w:line="240" w:lineRule="auto"/>
              <w:ind w:left="1694" w:hanging="1710"/>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122-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تؤلف لجنة تسمى (اللجنة المركزية للبعثات والدورات) برئاسة أمين عام الديوان وعضوية كل من مدير عام المعهد نائباً لرئيس اللجنة ومديري الوحدات</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المعنية بالتدريب في كل من:</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61"/>
              </w:numPr>
              <w:tabs>
                <w:tab w:val="clear" w:pos="1710"/>
                <w:tab w:val="num" w:pos="2056"/>
              </w:tabs>
              <w:bidi/>
              <w:ind w:left="1914" w:hanging="283"/>
              <w:jc w:val="lowKashida"/>
              <w:rPr>
                <w:b/>
                <w:bCs/>
                <w:color w:val="000000"/>
                <w:sz w:val="32"/>
                <w:szCs w:val="32"/>
              </w:rPr>
            </w:pPr>
            <w:r w:rsidRPr="00FA7C59">
              <w:rPr>
                <w:b/>
                <w:bCs/>
                <w:color w:val="000000"/>
                <w:sz w:val="32"/>
                <w:szCs w:val="32"/>
                <w:rtl/>
              </w:rPr>
              <w:t>وزارة التخطيط والتعاون الدولي.</w:t>
            </w:r>
          </w:p>
          <w:p w:rsidR="004357DC" w:rsidRPr="00FA7C59" w:rsidRDefault="004357DC" w:rsidP="00FA7C59">
            <w:pPr>
              <w:numPr>
                <w:ilvl w:val="0"/>
                <w:numId w:val="61"/>
              </w:numPr>
              <w:tabs>
                <w:tab w:val="clear" w:pos="1710"/>
                <w:tab w:val="num" w:pos="2056"/>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وزارة التعليم العالي والبحث العلمي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61"/>
              </w:numPr>
              <w:tabs>
                <w:tab w:val="clear" w:pos="1710"/>
                <w:tab w:val="num" w:pos="2056"/>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وزارة المالية.</w:t>
            </w:r>
          </w:p>
          <w:p w:rsidR="004357DC" w:rsidRPr="00FA7C59" w:rsidRDefault="004357DC" w:rsidP="00FA7C59">
            <w:pPr>
              <w:numPr>
                <w:ilvl w:val="0"/>
                <w:numId w:val="61"/>
              </w:numPr>
              <w:tabs>
                <w:tab w:val="clear" w:pos="1710"/>
                <w:tab w:val="num" w:pos="2056"/>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مندوب عن إدارة تطوير الاداء المؤسسي والسياسات في رئاسة الوزراء يسميه الوزير .</w:t>
            </w:r>
          </w:p>
          <w:p w:rsidR="004357DC" w:rsidRPr="00FA7C59" w:rsidRDefault="004357DC" w:rsidP="00FA7C59">
            <w:pPr>
              <w:numPr>
                <w:ilvl w:val="0"/>
                <w:numId w:val="61"/>
              </w:numPr>
              <w:tabs>
                <w:tab w:val="clear" w:pos="1710"/>
                <w:tab w:val="num" w:pos="2056"/>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مندوب عن الدائرة المعنية يسميه الوزير</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2054" w:hanging="72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-1-</w:t>
            </w:r>
            <w:r w:rsidRPr="00FA7C59">
              <w:rPr>
                <w:rFonts w:ascii="Times New Roman" w:eastAsia="Times New Roman" w:hAnsi="Times New Roman" w:cs="Times New Roman"/>
                <w:b/>
                <w:bCs/>
                <w:color w:val="000000"/>
                <w:sz w:val="32"/>
                <w:szCs w:val="32"/>
                <w:rtl/>
                <w:lang w:bidi="ar-SA"/>
              </w:rPr>
              <w:t xml:space="preserve"> يتولى أمانة سر اللجنة المركزية للبعثات والدورات مدير الوحدة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الإدارية المختصة بشؤون البعثات والدورات في الديوان للقيام بإعداد جدول الأعمال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ومحاضر الاجتماعات وتنظيم السجلات والمراسلات الخاصة بالموظفين الموفدين وأي أعمال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أخرى تكلفه اللجنة بها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14" w:hanging="31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تتولى الوحدات المختصة في الدوائر ومديرية البعثات والدورات في الديوان تنظيم الملفات والقيود والمراسلات الخاصة بالموظفين الموفدين ومتابعة إجراءات</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البعثات والإيفاد المطلوبة وفقاً لأحكام هذا النظام ومتابعة شؤونهم وتقديم تقارير دورية إلى اللجنة المركزية للبعثات والدورات</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تجتمع اللجنة بدعوة من رئيسها أو نائبه عند غيابه ويكون اجتماعها قانونيا بحضور أكثرية أعضائها وتتخذ قراراتها بأكثرية أصوات أعضائها الحاضرين على الأقل وفي حال تساوي الأصوات يرجح الجانب الذي صوت معه رئيس الاجتماع.</w:t>
            </w:r>
          </w:p>
          <w:p w:rsidR="004357DC" w:rsidRPr="00FA7C59" w:rsidRDefault="004357DC" w:rsidP="00FA7C59">
            <w:pPr>
              <w:tabs>
                <w:tab w:val="right" w:pos="1334"/>
              </w:tabs>
              <w:spacing w:after="0" w:line="240" w:lineRule="auto"/>
              <w:ind w:left="1694" w:hanging="27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تجتمع اللجنة مع رئيس الديوان والأمناء العامين للدوائر المشكّلة منها كل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ستة أشهر أو كلما دعت الحاجة لوضع السياسات المتعلقة بالإيفاد وإقرار برامج</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العمل</w:t>
            </w:r>
            <w:r w:rsidRPr="00FA7C59">
              <w:rPr>
                <w:rFonts w:ascii="Times New Roman" w:eastAsia="Times New Roman" w:hAnsi="Times New Roman" w:cs="Times New Roman"/>
                <w:b/>
                <w:bCs/>
                <w:color w:val="000000"/>
                <w:sz w:val="32"/>
                <w:szCs w:val="32"/>
                <w:lang w:bidi="ar-SA"/>
              </w:rPr>
              <w:t>.</w:t>
            </w:r>
          </w:p>
          <w:p w:rsidR="00030EAE" w:rsidRPr="00FA7C59" w:rsidRDefault="00030EAE" w:rsidP="00FA7C59">
            <w:pPr>
              <w:tabs>
                <w:tab w:val="right" w:pos="1334"/>
              </w:tabs>
              <w:spacing w:after="0" w:line="240" w:lineRule="auto"/>
              <w:ind w:left="1694" w:hanging="270"/>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694" w:hanging="1760"/>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المادة 123-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تتولى اللجنة المركزية للبعثات والدورات المهام والصلاحيات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line="240" w:lineRule="auto"/>
              <w:ind w:left="2056"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rPr>
              <w:t>1-</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إعداد التعليمات الخاصة بإيفاد الموظفين للبعثات والدورات التي تتضمن معايير المفاضلة بين المرشحين ورفعها للمجلس لإقرارها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2056"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دراسة خطط وبرامج الإيفاد في البعثات والدورات والتوجيه بخصوص تحديد تخصصاتها وتعميمها على الدوائر وفق أولويات المصلحة العامة والإمكانات المتاحة واتخاذ القرارات الخاصة  بإيفاد الموظفين</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2056"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rPr>
              <w:t xml:space="preserve"> 3</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اتخاذ القرارات الخاصة بإيفاد الموظف في بعثة دراسية للحصول على مؤهل علمي جديد وإيفاده في دورة خارجية مدتها شهر فأكثر</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784"/>
              </w:tabs>
              <w:spacing w:after="0" w:line="240" w:lineRule="auto"/>
              <w:ind w:left="2056"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4</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دراسة الاحتياجات من البعثات والدورات الخارجية وفق الأولويات المحددة من الدوائر وإحالتها إلى الجهات ذات العلاقة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784"/>
              </w:tabs>
              <w:spacing w:after="0" w:line="240" w:lineRule="auto"/>
              <w:ind w:left="2056"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5</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متابعة تحديد الدوائر للفئات المستهدفة من عملية رفع الكفاءة العلمية والعملية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784"/>
              </w:tabs>
              <w:spacing w:after="0" w:line="240" w:lineRule="auto"/>
              <w:ind w:left="2056"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6</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اتخاذ القرارات المتعلقة بالموفدين وفق أحكام هذا النظام بما في ذلك تقصير أو تمديد أو تأجيل أو تعديل أو إلغاء أو إنهاء البعثة أو الدورة أو نقل الالتزام أوالمطالبة، ولا يجوز لأي جهة أخرى اتخاذ تلك القرارات أو الإجراءات أو القيام بأي منها.</w:t>
            </w:r>
          </w:p>
          <w:p w:rsidR="004357DC" w:rsidRPr="00FA7C59" w:rsidRDefault="004357DC" w:rsidP="00FA7C59">
            <w:pPr>
              <w:tabs>
                <w:tab w:val="right" w:pos="1784"/>
              </w:tabs>
              <w:spacing w:after="0" w:line="240" w:lineRule="auto"/>
              <w:ind w:left="2056"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7</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التوجيه بإجراء التقييم المستمر لنتائج وتأثيرات عملية الإيفاد على رفع كفاءة الموظفين وتطوير العمل</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94"/>
              </w:tabs>
              <w:spacing w:after="0" w:line="240" w:lineRule="auto"/>
              <w:ind w:left="1694" w:hanging="347"/>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rPr>
              <w:t xml:space="preserve">يحرم الموظف المستنكف عن البعثة دون عذر مبرر تقتنع به اللجنة المركزية للبعثات والدورات من الترشح لأي بعثة لمدة لا تزيد على ثلاث سنوات. </w:t>
            </w:r>
          </w:p>
          <w:p w:rsidR="004357DC" w:rsidRPr="00FA7C59" w:rsidRDefault="004357DC" w:rsidP="00FA7C59">
            <w:pPr>
              <w:spacing w:after="0" w:line="240" w:lineRule="auto"/>
              <w:ind w:left="1631"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يتم ايفاد الموظف في دورة خارجية تقل مدتها عن شهر واحد او دورة داخلية بقرار من الوزير بناء على تنسيب الامين العام.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p w:rsidR="00F60A18" w:rsidRPr="00FA7C59" w:rsidRDefault="00F60A18"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1334" w:hanging="1400"/>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المادة 124- تتولى الدائرة مهمة وضع خطط وبرامج التدريب للموظف ومتابعة تنفيذها بما يتفق والمسار التدريبي بالتعاون مع المعهد.</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1631"/>
              </w:tabs>
              <w:spacing w:after="0" w:line="240" w:lineRule="auto"/>
              <w:ind w:left="1631" w:hanging="169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125-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تحال إلى الديوان أي منحة لبعثة أو دورة خارجية تقدم للدائرة من أي مؤسسة محلية أو عربية أو دولية أو غيرها مع التفاصيل المتعلقة بتلك المنحة بما في ذلك موضوع البعثة أو الدورة المقررة بموجبها، ومدتها والبلد الذي توجد فيه المؤسسة التي ستتم الدراسة أو التدريب فيها، وشروط الاشتراك في البعثة أو الدورة لتقوم الوحدة المختصة بالبعثات والدورات بدراستها وتعميمها على الدوائر المعنية واتخاذ الإجراءات المناسبة بشأنها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hint="cs"/>
                <w:b/>
                <w:bCs/>
                <w:color w:val="000000"/>
                <w:sz w:val="32"/>
                <w:szCs w:val="32"/>
                <w:rtl/>
                <w:lang w:bidi="ar-SA"/>
              </w:rPr>
              <w:t>ت</w:t>
            </w:r>
            <w:r w:rsidRPr="00FA7C59">
              <w:rPr>
                <w:rFonts w:ascii="Times New Roman" w:eastAsia="Times New Roman" w:hAnsi="Times New Roman" w:cs="Times New Roman"/>
                <w:b/>
                <w:bCs/>
                <w:color w:val="000000"/>
                <w:sz w:val="32"/>
                <w:szCs w:val="32"/>
                <w:rtl/>
                <w:lang w:bidi="ar-SA"/>
              </w:rPr>
              <w:t>ستثنى من أحكام الفقرة (أ) من هذه المادة البعثات أو الدورات المهنية المتخصصة التي ترد إلى الدائرة مباشرة وفقاً لاتفاقيات أو منح أو بروتوكولات خاصة على أن يتم تعميمها على موظفي الدائرة وتزويد الديوان بأسماء المرشحين لاستكمال إجراءات تطبيق أسس ومعايير الموفدين وعرضها على اللجنة المركزية للبعثات والدورات لإصدار القرار المناسب بشأنها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للجنة المركزية للبعثات والدورات إحالة بعض منح البعثات للدراسات العليا التي يتم الحصول عليها من أي جهة إلى المؤسسات الرسمية العامة.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126-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يشترط في الموظف لترشيحه إلى أي بعثة أن يكون:</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63"/>
              </w:numPr>
              <w:tabs>
                <w:tab w:val="clear" w:pos="1440"/>
              </w:tabs>
              <w:bidi/>
              <w:ind w:left="1914" w:hanging="283"/>
              <w:jc w:val="lowKashida"/>
              <w:rPr>
                <w:b/>
                <w:bCs/>
                <w:color w:val="000000"/>
                <w:sz w:val="32"/>
                <w:szCs w:val="32"/>
              </w:rPr>
            </w:pPr>
            <w:r w:rsidRPr="00FA7C59">
              <w:rPr>
                <w:b/>
                <w:bCs/>
                <w:color w:val="000000"/>
                <w:sz w:val="32"/>
                <w:szCs w:val="32"/>
                <w:rtl/>
              </w:rPr>
              <w:t>أردني الجنسية</w:t>
            </w:r>
            <w:r w:rsidRPr="00FA7C59">
              <w:rPr>
                <w:b/>
                <w:bCs/>
                <w:color w:val="000000"/>
                <w:sz w:val="32"/>
                <w:szCs w:val="32"/>
              </w:rPr>
              <w:t>.</w:t>
            </w:r>
          </w:p>
          <w:p w:rsidR="004357DC" w:rsidRPr="00FA7C59" w:rsidRDefault="004357DC" w:rsidP="00FA7C59">
            <w:pPr>
              <w:numPr>
                <w:ilvl w:val="0"/>
                <w:numId w:val="63"/>
              </w:numPr>
              <w:tabs>
                <w:tab w:val="num" w:pos="1914"/>
              </w:tabs>
              <w:spacing w:after="0" w:line="240" w:lineRule="auto"/>
              <w:ind w:left="1914" w:hanging="31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حاصلاً على المؤهل العلمي الذي حددت فئته الوظيفية على أساسه أو تم التعامل معه وفقا لأحكام هذا النظام والذي تتطلبه البعثة ومستوفياً لمتطلبات</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البعثة المحددة من الجهة التي سيوفد إليها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63"/>
              </w:numPr>
              <w:tabs>
                <w:tab w:val="num" w:pos="1914"/>
              </w:tabs>
              <w:spacing w:after="0" w:line="240" w:lineRule="auto"/>
              <w:ind w:left="1914" w:hanging="31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موضوع تخصصه في البعثة ذا علاقة مباشرة بعمله في دائرته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63"/>
              </w:numPr>
              <w:tabs>
                <w:tab w:val="num" w:pos="1914"/>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حاصلاً على تقدير (جيد) على الأقل في تقييم أدائه السنوي في كل من السنتين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الأخيرتين</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63"/>
              </w:numPr>
              <w:tabs>
                <w:tab w:val="num" w:pos="1914"/>
              </w:tabs>
              <w:spacing w:after="0" w:line="240" w:lineRule="auto"/>
              <w:ind w:left="2054" w:hanging="42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تقديره في المؤهل العلمي لا يقل عن جيد أو ما يعادله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63"/>
              </w:numPr>
              <w:tabs>
                <w:tab w:val="num" w:pos="1914"/>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قد أمضى مدة لا تقل عن ثلاث سنوات في الخدمة المدنية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63"/>
              </w:numPr>
              <w:tabs>
                <w:tab w:val="num" w:pos="1914"/>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قد أمضى ثلاث سنوات على الأقل على تاريخ عودته من آخر بعثة له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63"/>
              </w:numPr>
              <w:tabs>
                <w:tab w:val="num" w:pos="1914"/>
              </w:tabs>
              <w:spacing w:after="0" w:line="240" w:lineRule="auto"/>
              <w:ind w:left="2054" w:hanging="42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عمره لا يزيد على (45) سنة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63"/>
              </w:numPr>
              <w:tabs>
                <w:tab w:val="num" w:pos="1914"/>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أن لا يكون قد اتخذ</w:t>
            </w:r>
            <w:r w:rsidRPr="00FA7C59">
              <w:rPr>
                <w:rFonts w:ascii="Times New Roman" w:eastAsia="Times New Roman" w:hAnsi="Times New Roman" w:cs="Times New Roman" w:hint="cs"/>
                <w:b/>
                <w:bCs/>
                <w:color w:val="000000"/>
                <w:sz w:val="32"/>
                <w:szCs w:val="32"/>
                <w:rtl/>
                <w:lang w:bidi="ar-SA"/>
              </w:rPr>
              <w:t>ت</w:t>
            </w:r>
            <w:r w:rsidRPr="00FA7C59">
              <w:rPr>
                <w:rFonts w:ascii="Times New Roman" w:eastAsia="Times New Roman" w:hAnsi="Times New Roman" w:cs="Times New Roman"/>
                <w:b/>
                <w:bCs/>
                <w:color w:val="000000"/>
                <w:sz w:val="32"/>
                <w:szCs w:val="32"/>
                <w:rtl/>
                <w:lang w:bidi="ar-SA"/>
              </w:rPr>
              <w:t xml:space="preserve"> بحقه عقوبة تأديبية تتجاوز عقوبة الحسم من الراتب الأساسي</w:t>
            </w:r>
            <w:r w:rsidRPr="00FA7C59">
              <w:rPr>
                <w:rFonts w:ascii="Times New Roman" w:eastAsia="Times New Roman" w:hAnsi="Times New Roman" w:cs="Times New Roman" w:hint="cs"/>
                <w:b/>
                <w:bCs/>
                <w:color w:val="000000"/>
                <w:sz w:val="32"/>
                <w:szCs w:val="32"/>
                <w:rtl/>
                <w:lang w:bidi="ar-SA"/>
              </w:rPr>
              <w:t xml:space="preserve"> </w:t>
            </w:r>
            <w:r w:rsidR="00057E65" w:rsidRPr="00FA7C59">
              <w:rPr>
                <w:rFonts w:ascii="Times New Roman" w:eastAsia="Times New Roman" w:hAnsi="Times New Roman" w:cs="Times New Roman"/>
                <w:b/>
                <w:bCs/>
                <w:color w:val="000000"/>
                <w:sz w:val="32"/>
                <w:szCs w:val="32"/>
                <w:rtl/>
                <w:lang w:bidi="ar-SA"/>
              </w:rPr>
              <w:t>خلال سنة ال</w:t>
            </w:r>
            <w:r w:rsidR="00057E65" w:rsidRPr="00FA7C59">
              <w:rPr>
                <w:rFonts w:ascii="Times New Roman" w:eastAsia="Times New Roman" w:hAnsi="Times New Roman" w:cs="Times New Roman" w:hint="cs"/>
                <w:b/>
                <w:bCs/>
                <w:color w:val="000000"/>
                <w:sz w:val="32"/>
                <w:szCs w:val="32"/>
                <w:rtl/>
                <w:lang w:bidi="ar-SA"/>
              </w:rPr>
              <w:t>ا</w:t>
            </w:r>
            <w:r w:rsidRPr="00FA7C59">
              <w:rPr>
                <w:rFonts w:ascii="Times New Roman" w:eastAsia="Times New Roman" w:hAnsi="Times New Roman" w:cs="Times New Roman"/>
                <w:b/>
                <w:bCs/>
                <w:color w:val="000000"/>
                <w:sz w:val="32"/>
                <w:szCs w:val="32"/>
                <w:rtl/>
                <w:lang w:bidi="ar-SA"/>
              </w:rPr>
              <w:t>بتعاث والسنة السابقة لها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يجوز ترشيح الموظف بعقد شامل لجميع العلاوات والموظف المعين بموجب عقد على حساب المشاريع او على حساب رواتب الموظفين المنفكين عن العمل بسبب الاعارة او الاجازة بدون راتب وعلاوات إلى أي بعثة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في حالات مبررة ومحددة استثناء المرشح للبعثة من الشروط الواردة في البنود من (5) الى (8) من الفقرة (أ) من هذه المادة، وذلك بقرار من اللجنة المركزية للبعثات والدورات بناءً على تنسيب الوزير.</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694" w:hanging="169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127-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يشترط في الموظف لترشيحه إلى أي دورة من اللجـــنة المركزية للبعثات والدورات أن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يكون:</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1"/>
                <w:numId w:val="39"/>
              </w:numPr>
              <w:bidi/>
              <w:ind w:left="2056" w:hanging="283"/>
              <w:jc w:val="lowKashida"/>
              <w:rPr>
                <w:b/>
                <w:bCs/>
                <w:color w:val="000000"/>
                <w:sz w:val="32"/>
                <w:szCs w:val="32"/>
              </w:rPr>
            </w:pPr>
            <w:r w:rsidRPr="00FA7C59">
              <w:rPr>
                <w:b/>
                <w:bCs/>
                <w:color w:val="000000"/>
                <w:sz w:val="32"/>
                <w:szCs w:val="32"/>
                <w:rtl/>
              </w:rPr>
              <w:t>أردني الجنسية</w:t>
            </w:r>
            <w:r w:rsidRPr="00FA7C59">
              <w:rPr>
                <w:b/>
                <w:bCs/>
                <w:color w:val="000000"/>
                <w:sz w:val="32"/>
                <w:szCs w:val="32"/>
              </w:rPr>
              <w:t>.</w:t>
            </w:r>
          </w:p>
          <w:p w:rsidR="004357DC" w:rsidRPr="00FA7C59" w:rsidRDefault="004357DC" w:rsidP="00FA7C59">
            <w:pPr>
              <w:pStyle w:val="ListParagraph"/>
              <w:numPr>
                <w:ilvl w:val="1"/>
                <w:numId w:val="39"/>
              </w:numPr>
              <w:bidi/>
              <w:ind w:left="2056" w:hanging="283"/>
              <w:jc w:val="lowKashida"/>
              <w:rPr>
                <w:b/>
                <w:bCs/>
                <w:color w:val="000000"/>
                <w:sz w:val="32"/>
                <w:szCs w:val="32"/>
              </w:rPr>
            </w:pPr>
            <w:r w:rsidRPr="00FA7C59">
              <w:rPr>
                <w:b/>
                <w:bCs/>
                <w:color w:val="000000"/>
                <w:sz w:val="32"/>
                <w:szCs w:val="32"/>
                <w:rtl/>
              </w:rPr>
              <w:t>حاصلاً على المؤهل العلمي الذي حددت فئته او وضعه الوظيفي على أساسه وفقا لأحكام هذا النظام والذي تتطلبه الدورة</w:t>
            </w:r>
            <w:r w:rsidRPr="00FA7C59">
              <w:rPr>
                <w:b/>
                <w:bCs/>
                <w:color w:val="000000"/>
                <w:sz w:val="32"/>
                <w:szCs w:val="32"/>
              </w:rPr>
              <w:t>.</w:t>
            </w:r>
          </w:p>
          <w:p w:rsidR="004357DC" w:rsidRPr="00FA7C59" w:rsidRDefault="004357DC" w:rsidP="00FA7C59">
            <w:pPr>
              <w:pStyle w:val="ListParagraph"/>
              <w:numPr>
                <w:ilvl w:val="1"/>
                <w:numId w:val="39"/>
              </w:numPr>
              <w:bidi/>
              <w:ind w:left="2056" w:hanging="283"/>
              <w:jc w:val="lowKashida"/>
              <w:rPr>
                <w:b/>
                <w:bCs/>
                <w:color w:val="000000"/>
                <w:sz w:val="32"/>
                <w:szCs w:val="32"/>
              </w:rPr>
            </w:pPr>
            <w:r w:rsidRPr="00FA7C59">
              <w:rPr>
                <w:b/>
                <w:bCs/>
                <w:color w:val="000000"/>
                <w:sz w:val="32"/>
                <w:szCs w:val="32"/>
                <w:rtl/>
              </w:rPr>
              <w:t>موضوع الدورة ذا علاقة مباشرة بعمله في دائرته</w:t>
            </w:r>
            <w:r w:rsidRPr="00FA7C59">
              <w:rPr>
                <w:b/>
                <w:bCs/>
                <w:color w:val="000000"/>
                <w:sz w:val="32"/>
                <w:szCs w:val="32"/>
              </w:rPr>
              <w:t>.</w:t>
            </w:r>
          </w:p>
          <w:p w:rsidR="004357DC" w:rsidRPr="00FA7C59" w:rsidRDefault="004357DC" w:rsidP="00FA7C59">
            <w:pPr>
              <w:pStyle w:val="ListParagraph"/>
              <w:numPr>
                <w:ilvl w:val="1"/>
                <w:numId w:val="39"/>
              </w:numPr>
              <w:bidi/>
              <w:ind w:left="2056" w:hanging="283"/>
              <w:jc w:val="lowKashida"/>
              <w:rPr>
                <w:b/>
                <w:bCs/>
                <w:color w:val="000000"/>
                <w:sz w:val="32"/>
                <w:szCs w:val="32"/>
              </w:rPr>
            </w:pPr>
            <w:r w:rsidRPr="00FA7C59">
              <w:rPr>
                <w:b/>
                <w:bCs/>
                <w:color w:val="000000"/>
                <w:sz w:val="32"/>
                <w:szCs w:val="32"/>
                <w:rtl/>
              </w:rPr>
              <w:t>قد مضت سنتان على الأقل على تاريخ عودته من دورة سابقة له</w:t>
            </w:r>
            <w:r w:rsidRPr="00FA7C59">
              <w:rPr>
                <w:b/>
                <w:bCs/>
                <w:color w:val="000000"/>
                <w:sz w:val="32"/>
                <w:szCs w:val="32"/>
              </w:rPr>
              <w:t>.</w:t>
            </w:r>
          </w:p>
          <w:p w:rsidR="004357DC" w:rsidRPr="00FA7C59" w:rsidRDefault="004357DC" w:rsidP="00FA7C59">
            <w:pPr>
              <w:pStyle w:val="ListParagraph"/>
              <w:numPr>
                <w:ilvl w:val="1"/>
                <w:numId w:val="39"/>
              </w:numPr>
              <w:bidi/>
              <w:ind w:left="2056" w:hanging="283"/>
              <w:jc w:val="lowKashida"/>
              <w:rPr>
                <w:b/>
                <w:bCs/>
                <w:color w:val="000000"/>
                <w:sz w:val="32"/>
                <w:szCs w:val="32"/>
              </w:rPr>
            </w:pPr>
            <w:r w:rsidRPr="00FA7C59">
              <w:rPr>
                <w:b/>
                <w:bCs/>
                <w:color w:val="000000"/>
                <w:sz w:val="32"/>
                <w:szCs w:val="32"/>
                <w:rtl/>
              </w:rPr>
              <w:t xml:space="preserve"> حاصلاً على تقدير (جيد) على الأقل في تقييم أدائه السنوي في السنة</w:t>
            </w:r>
            <w:r w:rsidRPr="00FA7C59">
              <w:rPr>
                <w:b/>
                <w:bCs/>
                <w:color w:val="000000"/>
                <w:sz w:val="32"/>
                <w:szCs w:val="32"/>
              </w:rPr>
              <w:t xml:space="preserve"> </w:t>
            </w:r>
            <w:r w:rsidRPr="00FA7C59">
              <w:rPr>
                <w:b/>
                <w:bCs/>
                <w:color w:val="000000"/>
                <w:sz w:val="32"/>
                <w:szCs w:val="32"/>
                <w:rtl/>
              </w:rPr>
              <w:t>السابقة للإيفاد</w:t>
            </w:r>
            <w:r w:rsidRPr="00FA7C59">
              <w:rPr>
                <w:b/>
                <w:bCs/>
                <w:color w:val="000000"/>
                <w:sz w:val="32"/>
                <w:szCs w:val="32"/>
              </w:rPr>
              <w:t>.</w:t>
            </w:r>
          </w:p>
          <w:p w:rsidR="004357DC" w:rsidRPr="00FA7C59" w:rsidRDefault="004357DC" w:rsidP="00FA7C59">
            <w:pPr>
              <w:spacing w:after="0" w:line="240" w:lineRule="auto"/>
              <w:ind w:left="2056"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6- مضت مدة لا تقل عن سنتين في الخدمة المدنية قبل ترشيحه لدورة خارج المملكة ويستثنى من هذا الشرط اذا كان موضوع الدورة غير متوافر في المملكة.</w:t>
            </w:r>
          </w:p>
          <w:p w:rsidR="004357DC" w:rsidRPr="00FA7C59" w:rsidRDefault="004357DC" w:rsidP="00FA7C59">
            <w:pPr>
              <w:tabs>
                <w:tab w:val="num" w:pos="834"/>
                <w:tab w:val="right" w:pos="1694"/>
              </w:tabs>
              <w:spacing w:after="0" w:line="240" w:lineRule="auto"/>
              <w:ind w:left="1694" w:hanging="54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 للجنة المركزية للبعثات والدورات وفي حالات خاصة ومبررة استثناء الموظف المرشح للدورة من الشروط المنصوص عليها في البنود (4) و(5) و(6) من الفقرة (أ) من هذه المادة.</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tabs>
                <w:tab w:val="num" w:pos="834"/>
              </w:tabs>
              <w:spacing w:after="0" w:line="240" w:lineRule="auto"/>
              <w:ind w:left="1694" w:hanging="169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128-أ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تحدد مدة الإيفاد لغايات الحصول على الشهادات العلمية بمختلف مستوياتها على</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النحو التالي:</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67"/>
              </w:numPr>
              <w:bidi/>
              <w:jc w:val="lowKashida"/>
              <w:rPr>
                <w:b/>
                <w:bCs/>
                <w:color w:val="000000"/>
                <w:sz w:val="32"/>
                <w:szCs w:val="32"/>
              </w:rPr>
            </w:pPr>
            <w:r w:rsidRPr="00FA7C59">
              <w:rPr>
                <w:b/>
                <w:bCs/>
                <w:color w:val="000000"/>
                <w:sz w:val="32"/>
                <w:szCs w:val="32"/>
                <w:rtl/>
              </w:rPr>
              <w:t>سنتان للشهادة الجامعية الثانية</w:t>
            </w:r>
            <w:r w:rsidRPr="00FA7C59">
              <w:rPr>
                <w:b/>
                <w:bCs/>
                <w:color w:val="000000"/>
                <w:sz w:val="32"/>
                <w:szCs w:val="32"/>
              </w:rPr>
              <w:t>.</w:t>
            </w:r>
          </w:p>
          <w:p w:rsidR="004357DC" w:rsidRPr="00FA7C59" w:rsidRDefault="004357DC" w:rsidP="00FA7C59">
            <w:pPr>
              <w:numPr>
                <w:ilvl w:val="0"/>
                <w:numId w:val="67"/>
              </w:numPr>
              <w:tabs>
                <w:tab w:val="num" w:pos="2054"/>
                <w:tab w:val="num" w:pos="2119"/>
              </w:tabs>
              <w:spacing w:after="0" w:line="240" w:lineRule="auto"/>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أربع سنوات للشهادة الجامعية الثالثة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num" w:pos="2160"/>
              </w:tabs>
              <w:spacing w:after="0" w:line="240" w:lineRule="auto"/>
              <w:ind w:left="2160"/>
              <w:jc w:val="lowKashida"/>
              <w:rPr>
                <w:rFonts w:ascii="Times New Roman" w:eastAsia="Times New Roman" w:hAnsi="Times New Roman" w:cs="Times New Roman"/>
                <w:b/>
                <w:bCs/>
                <w:color w:val="000000"/>
                <w:sz w:val="32"/>
                <w:szCs w:val="32"/>
                <w:lang w:bidi="ar-SA"/>
              </w:rPr>
            </w:pPr>
          </w:p>
          <w:p w:rsidR="004357DC" w:rsidRPr="00FA7C59" w:rsidRDefault="004357DC" w:rsidP="00FA7C59">
            <w:pPr>
              <w:tabs>
                <w:tab w:val="left" w:pos="900"/>
                <w:tab w:val="left" w:pos="1440"/>
              </w:tabs>
              <w:spacing w:after="0" w:line="240" w:lineRule="auto"/>
              <w:ind w:left="1489"/>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وفي الأحوال</w:t>
            </w:r>
            <w:r w:rsidRPr="00FA7C59">
              <w:rPr>
                <w:rFonts w:ascii="Times New Roman" w:eastAsia="Times New Roman" w:hAnsi="Times New Roman" w:cs="Times New Roman" w:hint="cs"/>
                <w:b/>
                <w:bCs/>
                <w:color w:val="000000"/>
                <w:sz w:val="32"/>
                <w:szCs w:val="32"/>
                <w:rtl/>
                <w:lang w:bidi="ar-SA"/>
              </w:rPr>
              <w:t xml:space="preserve"> جميعها</w:t>
            </w:r>
            <w:r w:rsidRPr="00FA7C59">
              <w:rPr>
                <w:rFonts w:ascii="Times New Roman" w:eastAsia="Times New Roman" w:hAnsi="Times New Roman" w:cs="Times New Roman"/>
                <w:b/>
                <w:bCs/>
                <w:color w:val="000000"/>
                <w:sz w:val="32"/>
                <w:szCs w:val="32"/>
                <w:rtl/>
                <w:lang w:bidi="ar-SA"/>
              </w:rPr>
              <w:t xml:space="preserve"> يعتمد الحد الأدنى للسنوات المقررة للحصول على المؤهل العلمي من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المؤسسة العلمية التي تمنحه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45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تمديد البعثة للحصول على أي من المؤهلات العلمية المبينة في</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الفقرة (أ) من هذه المادة لسنة أخرى</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num" w:pos="1694"/>
              </w:tabs>
              <w:spacing w:after="0" w:line="240" w:lineRule="auto"/>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اذا لم يحصل الموظف الموفد في بعثة على المؤهل العلمي الذي اوفد للحصول عليه خلال المدد المحددة في الفقرتين (أ) و(ب) من هذه المادة يجوز للجنة المركزية للبعثات والدورات في حالات خاصة ولاسباب خارجة عن ارادة الموظف امهاله مدة لا تزيد على ثلاثة اشهر للحصول على الدبلوم الشامل وستة اشهر للحصول على الشهادة الجامعية الثانية وسنة للحصول على الشهادة الجامعية الثالثة ولا يتقاضى عنها اي راتب وعلاوات ولا تعتبر خدمة مقبولة للتقاعد او لاستحقاق الزيادة السنوية او الترفيع وتضاف مدة الامهال الى مدة الالتزام لغايات هذا النظام.</w:t>
            </w:r>
          </w:p>
          <w:p w:rsidR="004357DC" w:rsidRPr="00FA7C59" w:rsidRDefault="004357DC" w:rsidP="00FA7C59">
            <w:pPr>
              <w:tabs>
                <w:tab w:val="num" w:pos="1489"/>
              </w:tabs>
              <w:spacing w:after="0"/>
              <w:ind w:left="1489"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 xml:space="preserve">على الرغم مما ورد في الفقرة (أ) من هذه المادة وفي اي نظام </w:t>
            </w:r>
            <w:r w:rsidRPr="00FA7C59">
              <w:rPr>
                <w:rFonts w:ascii="Times New Roman" w:eastAsia="Times New Roman" w:hAnsi="Times New Roman" w:cs="Times New Roman" w:hint="cs"/>
                <w:b/>
                <w:bCs/>
                <w:color w:val="000000"/>
                <w:sz w:val="32"/>
                <w:szCs w:val="32"/>
                <w:rtl/>
                <w:lang w:bidi="ar-SA"/>
              </w:rPr>
              <w:t>آ</w:t>
            </w:r>
            <w:r w:rsidRPr="00FA7C59">
              <w:rPr>
                <w:rFonts w:ascii="Times New Roman" w:eastAsia="Times New Roman" w:hAnsi="Times New Roman" w:cs="Times New Roman"/>
                <w:b/>
                <w:bCs/>
                <w:color w:val="000000"/>
                <w:sz w:val="32"/>
                <w:szCs w:val="32"/>
                <w:rtl/>
                <w:lang w:bidi="ar-SA"/>
              </w:rPr>
              <w:t>خر:</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tabs>
                <w:tab w:val="num" w:pos="1914"/>
              </w:tabs>
              <w:spacing w:after="0"/>
              <w:ind w:left="1773"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ترشيح موظفي وزارة الاوقاف والشؤون والمقدسات الاسلامية الحاصلين على شهادة الثانوية العامة في بعثات دراسية الى الجامعات ال</w:t>
            </w:r>
            <w:r w:rsidRPr="00FA7C59">
              <w:rPr>
                <w:rFonts w:ascii="Times New Roman" w:eastAsia="Times New Roman" w:hAnsi="Times New Roman" w:cs="Times New Roman" w:hint="cs"/>
                <w:b/>
                <w:bCs/>
                <w:color w:val="000000"/>
                <w:sz w:val="32"/>
                <w:szCs w:val="32"/>
                <w:rtl/>
                <w:lang w:bidi="ar-SA"/>
              </w:rPr>
              <w:t>أ</w:t>
            </w:r>
            <w:r w:rsidRPr="00FA7C59">
              <w:rPr>
                <w:rFonts w:ascii="Times New Roman" w:eastAsia="Times New Roman" w:hAnsi="Times New Roman" w:cs="Times New Roman"/>
                <w:b/>
                <w:bCs/>
                <w:color w:val="000000"/>
                <w:sz w:val="32"/>
                <w:szCs w:val="32"/>
                <w:rtl/>
                <w:lang w:bidi="ar-SA"/>
              </w:rPr>
              <w:t>ردنية للحصول على الشهادة الجامعية الاولى او شهادة دبلوم كلية المجتمع الشامل في احد تخصصات علوم الشريعة الاسلامية في حال عدم توافر مرشحين ملائمين.</w:t>
            </w:r>
          </w:p>
          <w:p w:rsidR="004357DC" w:rsidRPr="00FA7C59" w:rsidRDefault="004357DC" w:rsidP="00FA7C59">
            <w:pPr>
              <w:tabs>
                <w:tab w:val="num" w:pos="1914"/>
              </w:tabs>
              <w:spacing w:after="0"/>
              <w:ind w:left="1773"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يصدر المجلس التعليمات اللازمة لتنفيذ احكام البند (1) من هذه الفقرة.</w:t>
            </w:r>
          </w:p>
          <w:p w:rsidR="004357DC" w:rsidRPr="00FA7C59" w:rsidRDefault="004357DC" w:rsidP="00FA7C59">
            <w:pPr>
              <w:tabs>
                <w:tab w:val="num" w:pos="1914"/>
              </w:tabs>
              <w:spacing w:after="0"/>
              <w:ind w:left="1773" w:hanging="28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يعمل باحكام البند (1) من هذه الفقرة حتى تاريخ 31/12/</w:t>
            </w:r>
            <w:r w:rsidRPr="00FA7C59">
              <w:rPr>
                <w:rFonts w:ascii="Times New Roman" w:eastAsia="Times New Roman" w:hAnsi="Times New Roman" w:cs="Times New Roman" w:hint="cs"/>
                <w:b/>
                <w:bCs/>
                <w:color w:val="000000"/>
                <w:sz w:val="32"/>
                <w:szCs w:val="32"/>
                <w:rtl/>
                <w:lang w:bidi="ar-SA"/>
              </w:rPr>
              <w:t>2021</w:t>
            </w:r>
            <w:r w:rsidRPr="00FA7C59">
              <w:rPr>
                <w:rFonts w:ascii="Times New Roman" w:eastAsia="Times New Roman" w:hAnsi="Times New Roman" w:cs="Times New Roman"/>
                <w:b/>
                <w:bCs/>
                <w:color w:val="000000"/>
                <w:sz w:val="32"/>
                <w:szCs w:val="32"/>
                <w:rtl/>
                <w:lang w:bidi="ar-SA"/>
              </w:rPr>
              <w:t xml:space="preserve">. </w:t>
            </w:r>
          </w:p>
          <w:p w:rsidR="004357DC" w:rsidRPr="00FA7C59" w:rsidRDefault="004357DC" w:rsidP="00FA7C59">
            <w:pPr>
              <w:spacing w:after="0" w:line="240" w:lineRule="auto"/>
              <w:jc w:val="lowKashida"/>
              <w:rPr>
                <w:rFonts w:ascii="Times New Roman" w:hAnsi="Times New Roman" w:cs="Times New Roman"/>
                <w:b/>
                <w:bCs/>
                <w:color w:val="000000"/>
                <w:sz w:val="30"/>
                <w:szCs w:val="30"/>
                <w:rtl/>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631" w:hanging="169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129-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يكون إيفاد الموظف على حساب أي جهة حكومية إلى الجامعات الرسمية الأردنية، ويجوز في حال عدم توافر التخصص المطلوب فيها إيفاد الموظف إلى الجامعات الأردنية الأخرى</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وفي الأحوال </w:t>
            </w:r>
            <w:r w:rsidRPr="00FA7C59">
              <w:rPr>
                <w:rFonts w:ascii="Times New Roman" w:eastAsia="Times New Roman" w:hAnsi="Times New Roman" w:cs="Times New Roman" w:hint="cs"/>
                <w:b/>
                <w:bCs/>
                <w:color w:val="000000"/>
                <w:sz w:val="32"/>
                <w:szCs w:val="32"/>
                <w:rtl/>
                <w:lang w:bidi="ar-SA"/>
              </w:rPr>
              <w:t xml:space="preserve">كلها </w:t>
            </w:r>
            <w:r w:rsidRPr="00FA7C59">
              <w:rPr>
                <w:rFonts w:ascii="Times New Roman" w:eastAsia="Times New Roman" w:hAnsi="Times New Roman" w:cs="Times New Roman"/>
                <w:b/>
                <w:bCs/>
                <w:color w:val="000000"/>
                <w:sz w:val="32"/>
                <w:szCs w:val="32"/>
                <w:rtl/>
                <w:lang w:bidi="ar-SA"/>
              </w:rPr>
              <w:t>يجوز إيفاد الموظف إلى أي جهة علمية أو أكاديمية للحصول على مؤهلات علمية أو دورات ذات تخصصات نوعية هامة لعمل الدائرة لا تتوافر في الجامعات أو المؤسسات الأردنية وبهدف إكسابه معرفة في العلوم والتقنيات الحديثة والمتقدمة بما في ذلك إيفاد الموظف خارج المملكة.</w:t>
            </w:r>
          </w:p>
          <w:p w:rsidR="00030EAE" w:rsidRPr="00FA7C59" w:rsidRDefault="00030EAE" w:rsidP="00FA7C59">
            <w:pPr>
              <w:spacing w:after="0" w:line="240" w:lineRule="auto"/>
              <w:ind w:left="1694" w:hanging="360"/>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631" w:hanging="1647"/>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المادة 130-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يوقع الموفد وكفيله لدى الكاتب العدل عقد الإيفاد المعدّ من الديوان والمعتمد من اللجنة المركزية للبعثات والدورات إذا زادت مدة الإيفاد على ثلاثة أشهر وفي الأحوال</w:t>
            </w:r>
            <w:r w:rsidRPr="00FA7C59">
              <w:rPr>
                <w:rFonts w:ascii="Times New Roman" w:eastAsia="Times New Roman" w:hAnsi="Times New Roman" w:cs="Times New Roman" w:hint="cs"/>
                <w:b/>
                <w:bCs/>
                <w:color w:val="000000"/>
                <w:sz w:val="32"/>
                <w:szCs w:val="32"/>
                <w:rtl/>
                <w:lang w:bidi="ar-SA"/>
              </w:rPr>
              <w:t xml:space="preserve"> جميعها</w:t>
            </w:r>
            <w:r w:rsidRPr="00FA7C59">
              <w:rPr>
                <w:rFonts w:ascii="Times New Roman" w:eastAsia="Times New Roman" w:hAnsi="Times New Roman" w:cs="Times New Roman"/>
                <w:b/>
                <w:bCs/>
                <w:color w:val="000000"/>
                <w:sz w:val="32"/>
                <w:szCs w:val="32"/>
                <w:rtl/>
                <w:lang w:bidi="ar-SA"/>
              </w:rPr>
              <w:t xml:space="preserve"> لا يعفى الموفد من الالتزامات المترتبة عليه بموجب أحكام هذا النظام اذا قلت الدورة</w:t>
            </w:r>
            <w:r w:rsidRPr="00FA7C59">
              <w:rPr>
                <w:rFonts w:ascii="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عن ثلاثة أشهر.</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تعتبر الأحكام والشروط المنصوص عليها في هذا النظام جزءاً من عقد الإيفاد سواء نظم مثل هذا العقد مع الموفد أو لم ينظم أو أغفل أي حكم أو شرط فيه لأي سبب من الأسباب</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31" w:hanging="1631"/>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 xml:space="preserve">                 ج</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لرئيس الديوان تفويض أي من موظفي الديوان بتوقيع العقد المنصوص عليه في الفقرة (أ) من هذه المادة مع الموفد وكفيله أمام الكاتب العدل.</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834"/>
                <w:tab w:val="num" w:pos="1503"/>
              </w:tabs>
              <w:spacing w:after="0" w:line="240" w:lineRule="auto"/>
              <w:ind w:left="1503" w:hanging="1503"/>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131-أ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أوفد الموظف في بعثة أو دورة خارج المملكة فيكون التزامه بالخدمة لمدة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تعادل ثلاثة أمثال المدة التي استغرقتها البعثة أو الدورة بما في ذلك أي مدة تم</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تمديدها إليها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31"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أُوفد الموظف في بعثة إلى إحدى الجامعات أو المعاهد الأردنية للحصول على</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درجة علمية أو شهادة أو مؤهل علمي تدريبي بعد أوقات الدوام الرسمي فيكون التزامه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بالخدمة بعد انتهاء بعثته مساويا للمدة التي استغرقتها البعثة أما إذا كان الموفد</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متفرغاً للبعثة فيكون التزامه بالخدمة لمدة تعادل مثلي المدة التي استغرقتها البعثة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وفي كلتا الحالتين تُدفع للموفد الرسوم الجامعية وأثمان الكتب والبدل الذي تحدده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اللجنة لتنقلاته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89"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أوفد الموظف في دورة سواء كانت متصلة أو متقطعة داخل المملكة او خارجها بكلفة تساوي أو تزيد على (1000) دينار يلتزم الموظف بالخدمة لمدة ستة أشهر من تاريخ انتهاء الدورة وبخلاف ذلك تتم مطالبته بالمبالغ التي أنفقت عليه وفق أحكام هذا النظام .</w:t>
            </w:r>
          </w:p>
          <w:p w:rsidR="004357DC" w:rsidRPr="00FA7C59" w:rsidRDefault="004357DC" w:rsidP="00FA7C59">
            <w:pPr>
              <w:spacing w:after="0" w:line="240" w:lineRule="auto"/>
              <w:ind w:left="1489"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اذا اوفد الموظف في دورة ولم يجتز متطلبات النجاح المقررة لها يلتزم الموظف بدفع المبالغ التي انفقت عليه.</w:t>
            </w:r>
          </w:p>
          <w:p w:rsidR="004357DC" w:rsidRPr="00FA7C59" w:rsidRDefault="004357DC" w:rsidP="00FA7C59">
            <w:pPr>
              <w:spacing w:after="0" w:line="240" w:lineRule="auto"/>
              <w:jc w:val="lowKashida"/>
              <w:rPr>
                <w:rFonts w:ascii="Times New Roman" w:eastAsia="Times New Roman" w:hAnsi="Times New Roman" w:cs="Times New Roman"/>
                <w:b/>
                <w:bCs/>
                <w:color w:val="000000"/>
                <w:sz w:val="32"/>
                <w:szCs w:val="32"/>
                <w:rtl/>
                <w:lang w:bidi="ar-SA"/>
              </w:rPr>
            </w:pPr>
          </w:p>
          <w:p w:rsidR="004357DC" w:rsidRPr="00FA7C59" w:rsidRDefault="004357DC" w:rsidP="00FA7C59">
            <w:pPr>
              <w:spacing w:after="0" w:line="240" w:lineRule="auto"/>
              <w:jc w:val="lowKashida"/>
              <w:rPr>
                <w:rFonts w:ascii="Times New Roman" w:eastAsia="Times New Roman" w:hAnsi="Times New Roman" w:cs="Times New Roman"/>
                <w:b/>
                <w:bCs/>
                <w:color w:val="000000"/>
                <w:sz w:val="32"/>
                <w:szCs w:val="32"/>
                <w:rtl/>
                <w:lang w:bidi="ar-SA"/>
              </w:rPr>
            </w:pPr>
          </w:p>
          <w:p w:rsidR="004357DC" w:rsidRPr="00FA7C59" w:rsidRDefault="004357DC" w:rsidP="00FA7C59">
            <w:pPr>
              <w:keepNext/>
              <w:tabs>
                <w:tab w:val="num" w:pos="654"/>
              </w:tabs>
              <w:spacing w:after="0" w:line="240" w:lineRule="auto"/>
              <w:ind w:left="1593" w:hanging="1609"/>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132-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يصرف شهرياً للموظف الموفد المتفرغ في بعثة أو دورة داخل المملكة او خارجها خلال مدة الايفاد </w:t>
            </w:r>
            <w:r w:rsidRPr="00FA7C59">
              <w:rPr>
                <w:rFonts w:ascii="Times New Roman" w:eastAsia="Times New Roman" w:hAnsi="Times New Roman" w:cs="Times New Roman"/>
                <w:b/>
                <w:bCs/>
                <w:color w:val="000000"/>
                <w:sz w:val="32"/>
                <w:szCs w:val="32"/>
                <w:rtl/>
              </w:rPr>
              <w:t xml:space="preserve">كامل راتبه الاجمالي </w:t>
            </w:r>
            <w:r w:rsidRPr="00FA7C59">
              <w:rPr>
                <w:rFonts w:ascii="Times New Roman" w:eastAsia="Times New Roman" w:hAnsi="Times New Roman" w:cs="Times New Roman"/>
                <w:b/>
                <w:bCs/>
                <w:color w:val="000000"/>
                <w:sz w:val="32"/>
                <w:szCs w:val="32"/>
                <w:rtl/>
                <w:lang w:bidi="ar-SA"/>
              </w:rPr>
              <w:t>باستثناء العلاوة الاشرافية وعلاوة الموقع.</w:t>
            </w:r>
          </w:p>
          <w:p w:rsidR="004357DC" w:rsidRPr="00FA7C59" w:rsidRDefault="004357DC" w:rsidP="00FA7C59">
            <w:pPr>
              <w:keepNext/>
              <w:spacing w:after="0" w:line="240" w:lineRule="auto"/>
              <w:ind w:left="1773" w:hanging="426"/>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ب</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إضافة الى ما يستحقه الموظف الموفد المتفرغ في بعثة خارج المملكة بموجب أحكام الفقرة (أ) من هذه المادة للمجلس بناء على تنسيب اللجنة المركزية للبعثات والدورات المستند الى توصية الوزير صرف مبلغ مالي له وفق تصنيف الدولة الموفد اليها والمحدد بموجب نظام الانتقال والسفر.</w:t>
            </w:r>
          </w:p>
          <w:p w:rsidR="004357DC" w:rsidRPr="00FA7C59" w:rsidRDefault="004357DC" w:rsidP="00FA7C59">
            <w:pPr>
              <w:spacing w:after="0" w:line="240" w:lineRule="auto"/>
              <w:ind w:left="1773" w:hanging="34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تطبق على الموفد أحكام نظام الانتقال والسفر المعمول به في الحالات التي لم يرد عليها نص في هذا النظام.</w:t>
            </w:r>
          </w:p>
          <w:p w:rsidR="00030EAE" w:rsidRPr="00FA7C59" w:rsidRDefault="00030EAE"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1694"/>
              </w:tabs>
              <w:spacing w:after="0" w:line="240" w:lineRule="auto"/>
              <w:ind w:left="1694" w:hanging="176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133-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الموفد في بعثة أن يزود كلا من رئيس اللجنة المركزية للبعثات والدورات والدائرة التي أوفد منها بالوثائق التالية مصدقة من المؤسسة التي أوفد إليها في أسرع وقت بعد حصوله عليها</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line="240" w:lineRule="auto"/>
              <w:ind w:left="205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تقارير تثبت مواظبته المنتظمة في الدراسة والسير الدراسي على أن لا تزيد المدة الفاصلة بين التقرير والآخر على ستة أشهر</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205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النتائج النهائية التي يحصل عليها في كل فصل أو سنة دراسية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10" w:hanging="46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يحرم الموفد في بعثة من المخصصات والنفقات المقررة له بقرار من اللجنة المركزية للبعثات والدورات عن أي سنة إذا لم يكن قد قدم في السنة السابقة لها أو في أي سنة أخرى الوثائق المنصوص عليها في الفقرة (أ) من هذه المادة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10" w:hanging="37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الموفد في دورة تدريبية أن يزود دائرته بتقرير عن الدورة التي أوفد إليها معززا بالوثيقة التي حصل عليها من المؤسسة التدريبية وفي حال عدم تقديمها يحرم الموظف من إيفاده في أي دورة خلال ثلاث سنوات.</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424" w:hanging="149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134- تحقيقاً للغايات المقصودة من المبالغ التي أُنفقت على الموفد وللتوصل إلى مقدارها وأوجه صرفها تطبق بشأنها الأحكام الواردة في هذا النظام وفي التشريعات الخاصة بالأموال الأميرية بما في ذلك ما يلي</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line="240" w:lineRule="auto"/>
              <w:ind w:left="1773" w:hanging="24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تكون المبالغ والنفقات التي تحددها اللجنة المركزية للبعثات والدورات والجهات المعنية بالإيفاد بينة رسمية قاطعة على مقدارها وأسبابها وملزمة للموفد وكفيله، ولا يجوز لهما أو لأي منهما الطعن فيها بأي صورة من الصور أو إثبات ما يخالفها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890" w:hanging="40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أُنفقت على الموفد أي مبالغ أثناء وجوده في البعثة أو الدورة من جهة أخرى غير حكومة المملكة أو أي دائرة من دوائرها فتعتبر </w:t>
            </w:r>
            <w:r w:rsidRPr="00FA7C59">
              <w:rPr>
                <w:rFonts w:ascii="Times New Roman" w:eastAsia="Times New Roman" w:hAnsi="Times New Roman" w:cs="Times New Roman" w:hint="cs"/>
                <w:b/>
                <w:bCs/>
                <w:color w:val="000000"/>
                <w:sz w:val="32"/>
                <w:szCs w:val="32"/>
                <w:rtl/>
                <w:lang w:bidi="ar-SA"/>
              </w:rPr>
              <w:t>وك</w:t>
            </w:r>
            <w:r w:rsidRPr="00FA7C59">
              <w:rPr>
                <w:rFonts w:ascii="Times New Roman" w:eastAsia="Times New Roman" w:hAnsi="Times New Roman" w:cs="Times New Roman"/>
                <w:b/>
                <w:bCs/>
                <w:color w:val="000000"/>
                <w:sz w:val="32"/>
                <w:szCs w:val="32"/>
                <w:rtl/>
                <w:lang w:bidi="ar-SA"/>
              </w:rPr>
              <w:t>أنها دفعت من الخزينة العامة بمقتضى هذا النظام وتطبق عليه أحكامه، وذلك بغض النظر عن مصدر الإنفاق على الموفد من تلك الجهة أو أسبابه.</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1410"/>
              </w:tabs>
              <w:spacing w:after="0" w:line="240" w:lineRule="auto"/>
              <w:ind w:left="1631" w:hanging="169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135-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للجنة المركزية للبعثات والدورات أن تعيد البعثة أو الدورة وتسمح للموفد بالاستمرار فيها إذا ثبت لها أن تقصيره في دروسه أو تدريبه أو رسوبه في الامتحانات أو في أي منها كان لأسباب صحية بناءً على تقرير طبي مصدق من المؤسسة التي أُوفد إليها ومن القنصل الأردني إن وجد في البلد الذي توجد فيه تلك المؤسسة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يشترط لتطبيق أحكام الفقرة (أ) من هذه المادة وتحت طائلة عدم النظر في أي تقرير طبي أو إدعاء بالمرض أو بغيره من الأسباب ما يلي</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69"/>
              </w:numPr>
              <w:bidi/>
              <w:jc w:val="lowKashida"/>
              <w:rPr>
                <w:b/>
                <w:bCs/>
                <w:color w:val="000000"/>
                <w:sz w:val="32"/>
                <w:szCs w:val="32"/>
                <w:rtl/>
              </w:rPr>
            </w:pPr>
            <w:r w:rsidRPr="00FA7C59">
              <w:rPr>
                <w:b/>
                <w:bCs/>
                <w:color w:val="000000"/>
                <w:sz w:val="32"/>
                <w:szCs w:val="32"/>
                <w:rtl/>
              </w:rPr>
              <w:t>أن يقدم التقرير الطبي مصدقاً إلى رئيس لجنة البعثات والدورات خلال مدة لا تزيد على ثلاثة أشهر من تاريخ صدور قـرار إنهاء البعثة أو الدورة</w:t>
            </w:r>
            <w:r w:rsidRPr="00FA7C59">
              <w:rPr>
                <w:b/>
                <w:bCs/>
                <w:color w:val="000000"/>
                <w:sz w:val="32"/>
                <w:szCs w:val="32"/>
              </w:rPr>
              <w:t>.</w:t>
            </w:r>
          </w:p>
          <w:p w:rsidR="004357DC" w:rsidRPr="00FA7C59" w:rsidRDefault="004357DC" w:rsidP="00FA7C59">
            <w:pPr>
              <w:numPr>
                <w:ilvl w:val="0"/>
                <w:numId w:val="69"/>
              </w:numPr>
              <w:spacing w:after="0" w:line="240" w:lineRule="auto"/>
              <w:ind w:left="2056" w:hanging="362"/>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أن لا يكون الموفد قد تقدم لتلك الامتحانات أو لأي منها حسب مقتضى الحال.</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410" w:hanging="1476"/>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136-  تحقيقاً للغايات المقصودة من المدة التي يلتزم الموفد بالخدمة فيها بعد عودته من البعثة أو الدورة التي أوفد إليها، فإنه لا تحسب من تلك الخدمة أي من المدد التالية</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line="240" w:lineRule="auto"/>
              <w:ind w:left="1694" w:hanging="27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المدة التي مددت إليها البعثة أو الدورة باعتبارها جزءاً من مدة الإيفاد وتطبق في هذه الحالة أحكام هذا النظام بما في ذلك مدة الالتزام بالخدمة ودفع النفقات عنها في حال استحقاقها بمقتضى الأحكام التنظيمية والتعاقدية للإيفاد</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878"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المدة التي يقضيها الموظف بعد عودته من البعثة أو الدورة أثناء تكليفه او إعارته إلى جهة غير حكومية أو في إجازة دون راتب وعلاوات</w:t>
            </w:r>
            <w:r w:rsidRPr="00FA7C59">
              <w:rPr>
                <w:rFonts w:ascii="Times New Roman" w:eastAsia="Times New Roman" w:hAnsi="Times New Roman" w:cs="Times New Roman"/>
                <w:b/>
                <w:bCs/>
                <w:color w:val="000000"/>
                <w:sz w:val="32"/>
                <w:szCs w:val="32"/>
                <w:lang w:bidi="ar-SA"/>
              </w:rPr>
              <w:t>.</w:t>
            </w:r>
          </w:p>
          <w:p w:rsidR="00030EAE" w:rsidRPr="00FA7C59" w:rsidRDefault="004357DC" w:rsidP="00FA7C59">
            <w:pPr>
              <w:spacing w:after="0" w:line="240" w:lineRule="auto"/>
              <w:ind w:left="1878"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المدة التي يتغيب فيها الموظف بعد عودته من البعثة أو الدورة دون إجازة أو موافقة قانونية مسبقة.</w:t>
            </w:r>
          </w:p>
        </w:tc>
      </w:tr>
      <w:tr w:rsidR="005D6180" w:rsidRPr="00FA7C59" w:rsidTr="00FA7C59">
        <w:tc>
          <w:tcPr>
            <w:tcW w:w="10775" w:type="dxa"/>
            <w:shd w:val="clear" w:color="auto" w:fill="auto"/>
          </w:tcPr>
          <w:p w:rsidR="004357DC" w:rsidRPr="00FA7C59" w:rsidRDefault="004357DC" w:rsidP="00FA7C59">
            <w:pPr>
              <w:spacing w:after="0" w:line="240" w:lineRule="auto"/>
              <w:ind w:left="1424" w:hanging="144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137- على الموفد أن يضع نفسه تحت تصرف الدائرة التي أوفد منها فور عودته إلى المملكة من البعثة أو الدورة سواء أنهى متطلباتها أو تقرر إنهاؤها قبل ذلك لأحد الأسباب المنصوص عليها في هذا النظام، ويعتبر مخلاً بأحكام وشروط الإيفاد النظامية والتعاقدية إذا لم يتقدم إلى دائرته لممارسة مهام وظيفته فيها والوفاء بالخدمة التي يلتزم بها خلال مدة لا تزيد على شهر واحد للموفد في بعثة خارج المملكة وخلال عشرة أيام للموفد في دورة تدريبية من تاريخ إنهاء بعثته أو دورته لأي سبب من الأسباب.</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424" w:hanging="142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المادة 138- للجنة المركزية للبعثات والدورات بعد موافقة الدائرة التي كان الموظف قد أوفد منها </w:t>
            </w:r>
            <w:r w:rsidRPr="00FA7C59">
              <w:rPr>
                <w:rFonts w:ascii="Times New Roman" w:eastAsia="Times New Roman" w:hAnsi="Times New Roman" w:cs="Times New Roman" w:hint="cs"/>
                <w:b/>
                <w:bCs/>
                <w:color w:val="000000"/>
                <w:sz w:val="32"/>
                <w:szCs w:val="32"/>
                <w:rtl/>
                <w:lang w:bidi="ar-SA"/>
              </w:rPr>
              <w:t>في</w:t>
            </w:r>
            <w:r w:rsidRPr="00FA7C59">
              <w:rPr>
                <w:rFonts w:ascii="Times New Roman" w:eastAsia="Times New Roman" w:hAnsi="Times New Roman" w:cs="Times New Roman"/>
                <w:b/>
                <w:bCs/>
                <w:color w:val="000000"/>
                <w:sz w:val="32"/>
                <w:szCs w:val="32"/>
                <w:rtl/>
                <w:lang w:bidi="ar-SA"/>
              </w:rPr>
              <w:t xml:space="preserve"> بعثة أو دورة أن تنقل التزامه بالخدمة إلى دائرة أخرى وفي هذه الحالات</w:t>
            </w:r>
            <w:r w:rsidRPr="00FA7C59">
              <w:rPr>
                <w:rFonts w:ascii="Times New Roman" w:eastAsia="Times New Roman" w:hAnsi="Times New Roman" w:cs="Times New Roman" w:hint="cs"/>
                <w:b/>
                <w:bCs/>
                <w:color w:val="000000"/>
                <w:sz w:val="32"/>
                <w:szCs w:val="32"/>
                <w:rtl/>
                <w:lang w:bidi="ar-SA"/>
              </w:rPr>
              <w:t xml:space="preserve"> جميعها</w:t>
            </w:r>
            <w:r w:rsidRPr="00FA7C59">
              <w:rPr>
                <w:rFonts w:ascii="Times New Roman" w:eastAsia="Times New Roman" w:hAnsi="Times New Roman" w:cs="Times New Roman"/>
                <w:b/>
                <w:bCs/>
                <w:color w:val="000000"/>
                <w:sz w:val="32"/>
                <w:szCs w:val="32"/>
                <w:rtl/>
                <w:lang w:bidi="ar-SA"/>
              </w:rPr>
              <w:t xml:space="preserve"> تبقى الأحكام والشروط النظامية والتعاقدية التي كان الموظف قد أوفد بموجبها سارية المفعول ويكون ملتزما بها هو وكفيله.</w:t>
            </w:r>
          </w:p>
          <w:p w:rsidR="00030EAE" w:rsidRPr="00FA7C59" w:rsidRDefault="00030EAE" w:rsidP="00FA7C59">
            <w:pPr>
              <w:keepNext/>
              <w:spacing w:after="0" w:line="240" w:lineRule="auto"/>
              <w:ind w:left="1424" w:hanging="1424"/>
              <w:jc w:val="lowKashida"/>
              <w:outlineLvl w:val="1"/>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1604"/>
              </w:tabs>
              <w:spacing w:after="0" w:line="240" w:lineRule="auto"/>
              <w:ind w:left="1604" w:hanging="1670"/>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139-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قبول استقالة الموظف الملتزم بالخدمة بناء على طلبه قبل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 xml:space="preserve">إتمام الخدمة التي التزم بها بسبب إيفاده في بعثة أو دورة بموجب هذا النظام والشروط الواردة في عقد إيفاده </w:t>
            </w:r>
            <w:r w:rsidRPr="00FA7C59">
              <w:rPr>
                <w:rFonts w:ascii="Times New Roman" w:eastAsia="Times New Roman" w:hAnsi="Times New Roman" w:cs="Times New Roman" w:hint="cs"/>
                <w:b/>
                <w:bCs/>
                <w:color w:val="000000"/>
                <w:sz w:val="32"/>
                <w:szCs w:val="32"/>
                <w:rtl/>
                <w:lang w:bidi="ar-SA"/>
              </w:rPr>
              <w:t xml:space="preserve">اذا امضى مدة لا تقل عن نصف مدة الالتزام، </w:t>
            </w:r>
            <w:r w:rsidRPr="00FA7C59">
              <w:rPr>
                <w:rFonts w:ascii="Times New Roman" w:eastAsia="Times New Roman" w:hAnsi="Times New Roman" w:cs="Times New Roman"/>
                <w:b/>
                <w:bCs/>
                <w:color w:val="000000"/>
                <w:sz w:val="32"/>
                <w:szCs w:val="32"/>
                <w:rtl/>
                <w:lang w:bidi="ar-SA"/>
              </w:rPr>
              <w:t>شريطة ان تتم تسوية قيمة المطالبة المالية عن المدة المتبقية من الالتزام قبل الموافقة على استقالته.</w:t>
            </w:r>
          </w:p>
          <w:p w:rsidR="004357DC" w:rsidRPr="00FA7C59" w:rsidRDefault="004357DC" w:rsidP="00FA7C59">
            <w:pPr>
              <w:spacing w:after="0" w:line="240" w:lineRule="auto"/>
              <w:ind w:left="1604" w:hanging="45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يكون الموظف وكفيله ملزمين بدفع المبالغ التي أنفقت عليه أثناء وجوده في البعثة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أو الدورة  او بدفع المبالغ المترتبة عن المدة المتبقية من مدة التزامه بالخدمة  في أي من الحالات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71"/>
              </w:numPr>
              <w:tabs>
                <w:tab w:val="clear" w:pos="1440"/>
                <w:tab w:val="num" w:pos="1773"/>
              </w:tabs>
              <w:bidi/>
              <w:ind w:left="1914" w:hanging="283"/>
              <w:jc w:val="lowKashida"/>
              <w:rPr>
                <w:b/>
                <w:bCs/>
                <w:color w:val="000000"/>
                <w:sz w:val="32"/>
                <w:szCs w:val="32"/>
                <w:rtl/>
              </w:rPr>
            </w:pPr>
            <w:r w:rsidRPr="00FA7C59">
              <w:rPr>
                <w:b/>
                <w:bCs/>
                <w:color w:val="000000"/>
                <w:sz w:val="32"/>
                <w:szCs w:val="32"/>
                <w:rtl/>
              </w:rPr>
              <w:t>إذا انتهت أو أنهيت خدمة الموظف في غير الحالات المنصوص عليها في</w:t>
            </w:r>
            <w:r w:rsidRPr="00FA7C59">
              <w:rPr>
                <w:b/>
                <w:bCs/>
                <w:color w:val="000000"/>
                <w:sz w:val="32"/>
                <w:szCs w:val="32"/>
              </w:rPr>
              <w:t xml:space="preserve"> </w:t>
            </w:r>
            <w:r w:rsidRPr="00FA7C59">
              <w:rPr>
                <w:b/>
                <w:bCs/>
                <w:color w:val="000000"/>
                <w:sz w:val="32"/>
                <w:szCs w:val="32"/>
                <w:rtl/>
              </w:rPr>
              <w:t xml:space="preserve">المادة (140) من هذا النظام. </w:t>
            </w:r>
          </w:p>
          <w:p w:rsidR="004357DC" w:rsidRPr="00FA7C59" w:rsidRDefault="004357DC" w:rsidP="00FA7C59">
            <w:pPr>
              <w:numPr>
                <w:ilvl w:val="0"/>
                <w:numId w:val="71"/>
              </w:numPr>
              <w:tabs>
                <w:tab w:val="clear" w:pos="1440"/>
                <w:tab w:val="num" w:pos="1683"/>
                <w:tab w:val="num" w:pos="1964"/>
              </w:tabs>
              <w:spacing w:after="0" w:line="240" w:lineRule="auto"/>
              <w:ind w:left="195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إذا أحال نفسه على التقاعد لإتمامه مدة الخدمة التي تسمح له بذلك أو لتوافر الأسباب</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التي تمنحه ذلك الحق أو أحيل على التقاعد أو الاستيداع بناء على طلبه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0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خالف أي حكم من أحكام هذا النظام أو أخل بأي شرط من شروط العقد التي أوف</w:t>
            </w:r>
            <w:r w:rsidRPr="00FA7C59">
              <w:rPr>
                <w:rFonts w:ascii="Times New Roman" w:eastAsia="Times New Roman" w:hAnsi="Times New Roman" w:cs="Times New Roman" w:hint="cs"/>
                <w:b/>
                <w:bCs/>
                <w:color w:val="000000"/>
                <w:sz w:val="32"/>
                <w:szCs w:val="32"/>
                <w:rtl/>
                <w:lang w:bidi="ar-SA"/>
              </w:rPr>
              <w:t xml:space="preserve">د </w:t>
            </w:r>
            <w:r w:rsidRPr="00FA7C59">
              <w:rPr>
                <w:rFonts w:ascii="Times New Roman" w:eastAsia="Times New Roman" w:hAnsi="Times New Roman" w:cs="Times New Roman"/>
                <w:b/>
                <w:bCs/>
                <w:color w:val="000000"/>
                <w:sz w:val="32"/>
                <w:szCs w:val="32"/>
                <w:rtl/>
                <w:lang w:bidi="ar-SA"/>
              </w:rPr>
              <w:t>بموجبها ورأت اللجنة المركزية للبعثات والدورات في تلك المخالفة أو ذلك الإخلال ما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يبرر إلزام الموظف وكفيله بتلك النفقات</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347" w:hanging="1413"/>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140- يعفى الموفد وكفيله من دفع المبالغ التي أنفقت عليه أثناء وجوده في البعثة أو الدورة أو البرنامج التدريبي من الالتزام بالخدمة وذلك في أي من الحالات التالية</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line="240" w:lineRule="auto"/>
              <w:ind w:left="1631" w:hanging="22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الوفاة أثناء وجوده في البعثة أو الدورة أو بعد انتهاء مدة البعثة أو الدورة والتحاقه بوظيفته وفقاً لأحكام هذا النظام</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836"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الانقطاع عن البعثة أو الدورة بسبب إصابته بعاهة أو مرض مقعد أو مزمن يحول دون استمراره في البعثة أو الدورة أو الالتحاق بوظيفته أو الاستمرار فيها أو إذا انتهت خدمته بسبب المرض على أن تؤيد هذه الحالات بتقرير من اللجنة الطبية المختصة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836"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انتهت خدمة الموظف بسبب إكماله السن القانونية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84" w:hanging="27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انتهت خدمته بالتسريح وفقاً لأحكام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0"/>
              </w:tabs>
              <w:spacing w:after="0" w:line="240" w:lineRule="auto"/>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الفصل السادس عشر</w:t>
            </w:r>
          </w:p>
          <w:p w:rsidR="004357DC" w:rsidRPr="00FA7C59" w:rsidRDefault="004357DC" w:rsidP="00FA7C59">
            <w:pPr>
              <w:keepNext/>
              <w:tabs>
                <w:tab w:val="num" w:pos="0"/>
              </w:tabs>
              <w:spacing w:after="0" w:line="240" w:lineRule="auto"/>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الإجراءات والعقوبات التأديبية</w:t>
            </w:r>
          </w:p>
          <w:p w:rsidR="004357DC" w:rsidRPr="00FA7C59" w:rsidRDefault="004357DC" w:rsidP="00FA7C59">
            <w:pPr>
              <w:keepNext/>
              <w:tabs>
                <w:tab w:val="num" w:pos="0"/>
              </w:tabs>
              <w:spacing w:after="0" w:line="240" w:lineRule="auto"/>
              <w:jc w:val="lowKashida"/>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spacing w:after="0" w:line="240" w:lineRule="auto"/>
              <w:ind w:left="1347" w:hanging="134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141- تهدف الإجراءات والعقوبات التأديبية إلى ضمان حسن سير العمل في الدائرة وتعزيز الاتجاهات الإيجابية في العمل ورفع كفاءة الأداء وضمان التزام الموظفين بقواعد السلوك الوظيفي وأخلاقيات الوظيفة العامة وردع الموظف للحيلولة دون ارتكابه أي مخالفة مستقبلاً، ولتحقيق هذه الغاية يجب مراعاة ما يلي</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line="240" w:lineRule="auto"/>
              <w:ind w:left="1736" w:hanging="20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توفير الضمانات التالية للموظف قبل إيقاع أي عقوبة عليه</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73"/>
              </w:numPr>
              <w:bidi/>
              <w:ind w:left="2198" w:hanging="425"/>
              <w:jc w:val="lowKashida"/>
              <w:rPr>
                <w:b/>
                <w:bCs/>
                <w:color w:val="000000"/>
                <w:sz w:val="32"/>
                <w:szCs w:val="32"/>
              </w:rPr>
            </w:pPr>
            <w:r w:rsidRPr="00FA7C59">
              <w:rPr>
                <w:b/>
                <w:bCs/>
                <w:color w:val="000000"/>
                <w:sz w:val="32"/>
                <w:szCs w:val="32"/>
                <w:rtl/>
              </w:rPr>
              <w:t>إعلام الموظف خطياً بما هو منسوب إليه، بحيث يتضمن المخالفة المرتكبة والتهم الموجهة إليه</w:t>
            </w:r>
            <w:r w:rsidRPr="00FA7C59">
              <w:rPr>
                <w:b/>
                <w:bCs/>
                <w:color w:val="000000"/>
                <w:sz w:val="32"/>
                <w:szCs w:val="32"/>
              </w:rPr>
              <w:t>.</w:t>
            </w:r>
          </w:p>
          <w:p w:rsidR="004357DC" w:rsidRPr="00FA7C59" w:rsidRDefault="004357DC" w:rsidP="00FA7C59">
            <w:pPr>
              <w:numPr>
                <w:ilvl w:val="0"/>
                <w:numId w:val="73"/>
              </w:numPr>
              <w:spacing w:after="0" w:line="240" w:lineRule="auto"/>
              <w:ind w:left="2144"/>
              <w:jc w:val="lowKashida"/>
              <w:rPr>
                <w:rFonts w:ascii="Times New Roman" w:eastAsia="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 xml:space="preserve">على رؤساء وأعضاء لجان التحقيق أو المجلس التأديبي المشكل أي منهما بمقتضى أحكام هذا النظام التنحي في الحالات التي </w:t>
            </w:r>
            <w:r w:rsidRPr="00FA7C59">
              <w:rPr>
                <w:rFonts w:ascii="Times New Roman" w:hAnsi="Times New Roman" w:cs="Times New Roman" w:hint="cs"/>
                <w:b/>
                <w:bCs/>
                <w:color w:val="000000"/>
                <w:sz w:val="32"/>
                <w:szCs w:val="32"/>
                <w:rtl/>
                <w:lang w:bidi="ar-SA"/>
              </w:rPr>
              <w:t>ت</w:t>
            </w:r>
            <w:r w:rsidRPr="00FA7C59">
              <w:rPr>
                <w:rFonts w:ascii="Times New Roman" w:hAnsi="Times New Roman" w:cs="Times New Roman"/>
                <w:b/>
                <w:bCs/>
                <w:color w:val="000000"/>
                <w:sz w:val="32"/>
                <w:szCs w:val="32"/>
                <w:rtl/>
                <w:lang w:bidi="ar-SA"/>
              </w:rPr>
              <w:t>وجد فيها صلة قرابة أو اعتبارات شخصية من شأنها التأثير على مجريات التحقيق أو إيقاع العقوبة ، كما لا يجوز لأي شخص اشترك في مرحلة التحقيق أو الاتهام أو الشهادة الاشتراك في النظر في إيقاع عقوبة أو الحكم فيها.</w:t>
            </w:r>
          </w:p>
          <w:p w:rsidR="004357DC" w:rsidRPr="00FA7C59" w:rsidRDefault="004357DC" w:rsidP="00FA7C59">
            <w:pPr>
              <w:spacing w:after="0" w:line="240" w:lineRule="auto"/>
              <w:ind w:left="214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عدم جواز إيقاع أكثر من عقوبة واحدة من العقوبات المنصوص عليها في الفقرة (أ) من المادة (142) من هذا النظام على المخالفة المسلكية الواحدة التي يرتكبها الموظف</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214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4</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التناسب بين العقوبة المتخذة وطبيعة المخالفة المرتكبة وعدم المغالاة أو التساهل في الإجراءات التأديبية المتخذة بحق الموظف</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214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5</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تسبيب القرار التأديبي الذي تم اتخاذه من المرجع المختص باتخاذ الإجراءات والعقوبات التأديبية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2056" w:hanging="442"/>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6</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إعلام الموظف خطياً بالعقوبة المتخذة بحقه خلال عشرة أيام من تاريخ ايقاعها.</w:t>
            </w:r>
          </w:p>
          <w:p w:rsidR="004357DC" w:rsidRPr="00FA7C59" w:rsidRDefault="004357DC" w:rsidP="00FA7C59">
            <w:pPr>
              <w:spacing w:after="0" w:line="240" w:lineRule="auto"/>
              <w:ind w:left="1784" w:hanging="45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دراسة أسباب المخالفات المرتكبــة وأنواعهــــا والتركيـــز على توعيـــة الموظفين، ووضع الآليات المناسبة لضمان عدم تكرارها مستقبلاً.</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347"/>
                <w:tab w:val="num" w:pos="1773"/>
              </w:tabs>
              <w:spacing w:after="0" w:line="240" w:lineRule="auto"/>
              <w:ind w:left="1631" w:hanging="1697"/>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142-</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ارتكب الموظف مخالفة للقوانين والأنظمة والتعليمات والقرارات المعمول بها في الخدمة المدنية أو في تطبيقها، أو أقدم على عمل أو تصرف من شأنه الإخلال بالمسؤوليات والصلاحيات المنوطة به، أو عرقلتها أو الإساءة إلى أخلاقيات الوظيفة وواجبـــات الموظف وسلوكه او قصر او اهمل اداء واجباته او اعتدى على اموال الدولة ومصالحها، فتوقع عليه إحدى العقوبات التأديبية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2"/>
                <w:numId w:val="120"/>
              </w:numPr>
              <w:bidi/>
              <w:ind w:left="1914" w:hanging="283"/>
              <w:jc w:val="lowKashida"/>
              <w:rPr>
                <w:b/>
                <w:bCs/>
                <w:color w:val="000000"/>
                <w:sz w:val="32"/>
                <w:szCs w:val="32"/>
              </w:rPr>
            </w:pPr>
            <w:r w:rsidRPr="00FA7C59">
              <w:rPr>
                <w:b/>
                <w:bCs/>
                <w:color w:val="000000"/>
                <w:sz w:val="32"/>
                <w:szCs w:val="32"/>
                <w:rtl/>
              </w:rPr>
              <w:t>التنبيه</w:t>
            </w:r>
            <w:r w:rsidRPr="00FA7C59">
              <w:rPr>
                <w:b/>
                <w:bCs/>
                <w:color w:val="000000"/>
                <w:sz w:val="32"/>
                <w:szCs w:val="32"/>
              </w:rPr>
              <w:t>.</w:t>
            </w:r>
          </w:p>
          <w:p w:rsidR="004357DC" w:rsidRPr="00FA7C59" w:rsidRDefault="004357DC" w:rsidP="00FA7C59">
            <w:pPr>
              <w:numPr>
                <w:ilvl w:val="2"/>
                <w:numId w:val="120"/>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الإنذار</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2"/>
                <w:numId w:val="120"/>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الحسم من الراتب الشهري الأساسي بما لا يزيد على سبعة أيام في الشهر</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2"/>
                <w:numId w:val="120"/>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حجب الزيادة السنوية لمدة سنة واحدة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2"/>
                <w:numId w:val="120"/>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حجب الزيادة السنوية لمدة ثلاث سنوات</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2"/>
                <w:numId w:val="120"/>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حجب الزيادة السنوية لمدة خمس سنوات</w:t>
            </w:r>
            <w:r w:rsidRPr="00FA7C59">
              <w:rPr>
                <w:rFonts w:ascii="Times New Roman" w:eastAsia="Times New Roman" w:hAnsi="Times New Roman" w:cs="Times New Roman"/>
                <w:b/>
                <w:bCs/>
                <w:color w:val="000000"/>
                <w:sz w:val="32"/>
                <w:szCs w:val="32"/>
                <w:rtl/>
              </w:rPr>
              <w:t>.</w:t>
            </w:r>
          </w:p>
          <w:p w:rsidR="004357DC" w:rsidRPr="00FA7C59" w:rsidRDefault="004357DC" w:rsidP="00FA7C59">
            <w:pPr>
              <w:numPr>
                <w:ilvl w:val="2"/>
                <w:numId w:val="120"/>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الاستغناء عن الخدمة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2"/>
                <w:numId w:val="120"/>
              </w:numPr>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العزل</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89" w:hanging="436"/>
              <w:jc w:val="lowKashida"/>
              <w:rPr>
                <w:rFonts w:ascii="Times New Roman" w:hAnsi="Times New Roman" w:cs="Times New Roman"/>
                <w:b/>
                <w:bCs/>
                <w:color w:val="000000"/>
                <w:sz w:val="32"/>
                <w:szCs w:val="32"/>
              </w:rPr>
            </w:pPr>
            <w:r w:rsidRPr="00FA7C59">
              <w:rPr>
                <w:rFonts w:ascii="Times New Roman" w:hAnsi="Times New Roman" w:cs="Times New Roman"/>
                <w:b/>
                <w:bCs/>
                <w:color w:val="000000"/>
                <w:sz w:val="32"/>
                <w:szCs w:val="32"/>
                <w:rtl/>
              </w:rPr>
              <w:t>ب</w:t>
            </w:r>
            <w:r w:rsidRPr="00FA7C59">
              <w:rPr>
                <w:rFonts w:ascii="Times New Roman" w:hAnsi="Times New Roman" w:cs="Times New Roman" w:hint="cs"/>
                <w:b/>
                <w:bCs/>
                <w:color w:val="000000"/>
                <w:sz w:val="32"/>
                <w:szCs w:val="32"/>
                <w:rtl/>
              </w:rPr>
              <w:t>-</w:t>
            </w:r>
            <w:r w:rsidRPr="00FA7C59">
              <w:rPr>
                <w:rFonts w:ascii="Times New Roman" w:hAnsi="Times New Roman" w:cs="Times New Roman"/>
                <w:b/>
                <w:bCs/>
                <w:color w:val="000000"/>
                <w:sz w:val="32"/>
                <w:szCs w:val="32"/>
                <w:rtl/>
              </w:rPr>
              <w:t xml:space="preserve"> إذا ارتكب الموظف مخالفة مسلكية تستوجب إيقاع عقوبة الحسم من الراتب</w:t>
            </w:r>
            <w:r w:rsidRPr="00FA7C59">
              <w:rPr>
                <w:rFonts w:ascii="Times New Roman" w:hAnsi="Times New Roman" w:cs="Times New Roman"/>
                <w:b/>
                <w:bCs/>
                <w:color w:val="000000"/>
                <w:sz w:val="32"/>
                <w:szCs w:val="32"/>
              </w:rPr>
              <w:t xml:space="preserve"> </w:t>
            </w:r>
            <w:r w:rsidRPr="00FA7C59">
              <w:rPr>
                <w:rFonts w:ascii="Times New Roman" w:hAnsi="Times New Roman" w:cs="Times New Roman"/>
                <w:b/>
                <w:bCs/>
                <w:color w:val="000000"/>
                <w:sz w:val="32"/>
                <w:szCs w:val="32"/>
                <w:rtl/>
              </w:rPr>
              <w:t>الشهري الأساسي وكانت هذه العقوبة قد فرضت عليه سابقاً لمدة سبعة أيام مجتمعة أو</w:t>
            </w:r>
            <w:r w:rsidRPr="00FA7C59">
              <w:rPr>
                <w:rFonts w:ascii="Times New Roman" w:hAnsi="Times New Roman" w:cs="Times New Roman"/>
                <w:b/>
                <w:bCs/>
                <w:color w:val="000000"/>
                <w:sz w:val="32"/>
                <w:szCs w:val="32"/>
              </w:rPr>
              <w:t xml:space="preserve"> </w:t>
            </w:r>
            <w:r w:rsidRPr="00FA7C59">
              <w:rPr>
                <w:rFonts w:ascii="Times New Roman" w:hAnsi="Times New Roman" w:cs="Times New Roman"/>
                <w:b/>
                <w:bCs/>
                <w:color w:val="000000"/>
                <w:sz w:val="32"/>
                <w:szCs w:val="32"/>
                <w:rtl/>
              </w:rPr>
              <w:t>متفرقة وفي الشهر نفسه فتنفذ العقوبة على المخالفة المرتكبة في الشهر الذي يلي الشهر</w:t>
            </w:r>
            <w:r w:rsidRPr="00FA7C59">
              <w:rPr>
                <w:rFonts w:ascii="Times New Roman" w:hAnsi="Times New Roman" w:cs="Times New Roman"/>
                <w:b/>
                <w:bCs/>
                <w:color w:val="000000"/>
                <w:sz w:val="32"/>
                <w:szCs w:val="32"/>
              </w:rPr>
              <w:t xml:space="preserve"> </w:t>
            </w:r>
            <w:r w:rsidRPr="00FA7C59">
              <w:rPr>
                <w:rFonts w:ascii="Times New Roman" w:hAnsi="Times New Roman" w:cs="Times New Roman"/>
                <w:b/>
                <w:bCs/>
                <w:color w:val="000000"/>
                <w:sz w:val="32"/>
                <w:szCs w:val="32"/>
                <w:rtl/>
              </w:rPr>
              <w:t>الذي ارتكب</w:t>
            </w:r>
            <w:r w:rsidRPr="00FA7C59">
              <w:rPr>
                <w:rFonts w:ascii="Times New Roman" w:hAnsi="Times New Roman" w:cs="Times New Roman" w:hint="cs"/>
                <w:b/>
                <w:bCs/>
                <w:color w:val="000000"/>
                <w:sz w:val="32"/>
                <w:szCs w:val="32"/>
                <w:rtl/>
              </w:rPr>
              <w:t>ت</w:t>
            </w:r>
            <w:r w:rsidRPr="00FA7C59">
              <w:rPr>
                <w:rFonts w:ascii="Times New Roman" w:hAnsi="Times New Roman" w:cs="Times New Roman"/>
                <w:b/>
                <w:bCs/>
                <w:color w:val="000000"/>
                <w:sz w:val="32"/>
                <w:szCs w:val="32"/>
                <w:rtl/>
              </w:rPr>
              <w:t xml:space="preserve"> فيه المخالفة</w:t>
            </w:r>
            <w:r w:rsidRPr="00FA7C59">
              <w:rPr>
                <w:rFonts w:ascii="Times New Roman" w:hAnsi="Times New Roman" w:cs="Times New Roman"/>
                <w:b/>
                <w:bCs/>
                <w:color w:val="000000"/>
                <w:sz w:val="32"/>
                <w:szCs w:val="32"/>
              </w:rPr>
              <w:t>.</w:t>
            </w:r>
          </w:p>
          <w:p w:rsidR="004357DC" w:rsidRPr="00FA7C59" w:rsidRDefault="004357DC" w:rsidP="00FA7C59">
            <w:pPr>
              <w:spacing w:after="0" w:line="240" w:lineRule="auto"/>
              <w:ind w:left="1489"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ارتكب الموظف مخالفة مسلكية تستوجب إيقاع عقوبة تأديبية عليه وكانت العقوبة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المراد إيقاعها بحقه قد فرضت عليه سابقاً لمرتين متتاليتين للمخالفة نفسها فتتخذ</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بحقه العقوبة التي تليها مباشرة وفقاً للتدرج الوارد في الفقرة (أ) من هذه المادة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269"/>
                <w:tab w:val="num" w:pos="1440"/>
                <w:tab w:val="num" w:pos="1631"/>
              </w:tabs>
              <w:spacing w:after="0" w:line="240" w:lineRule="auto"/>
              <w:ind w:left="1631" w:hanging="567"/>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-1-</w:t>
            </w:r>
            <w:r w:rsidRPr="00FA7C59">
              <w:rPr>
                <w:rFonts w:ascii="Times New Roman" w:eastAsia="Times New Roman" w:hAnsi="Times New Roman" w:cs="Times New Roman"/>
                <w:b/>
                <w:bCs/>
                <w:color w:val="000000"/>
                <w:sz w:val="32"/>
                <w:szCs w:val="32"/>
                <w:rtl/>
                <w:lang w:bidi="ar-SA"/>
              </w:rPr>
              <w:t xml:space="preserve"> تنفذ عقوبة حجب الزيادة السنوية الواردة في البنود(4) و(5) و(6) من الفقرة (أ) من هذه المادة من تاريخ استحقاق الموظف لزيادته السنوية بعد ايقاع العقوبة بحقه.</w:t>
            </w:r>
          </w:p>
          <w:p w:rsidR="004357DC" w:rsidRPr="00FA7C59" w:rsidRDefault="004357DC" w:rsidP="00FA7C59">
            <w:pPr>
              <w:keepNext/>
              <w:tabs>
                <w:tab w:val="num" w:pos="1773"/>
              </w:tabs>
              <w:spacing w:after="0" w:line="240" w:lineRule="auto"/>
              <w:ind w:left="1773" w:hanging="426"/>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مع مراعاة ما ورد في البند (1) من هذه الفقرة تؤخذ بعقوبة حجب الزيادة لجميع الغايات الواردة في هذا النظام اعتبارا من تاريخ صدور قرار الحجب.</w:t>
            </w:r>
          </w:p>
          <w:p w:rsidR="004357DC" w:rsidRPr="00FA7C59" w:rsidRDefault="004357DC" w:rsidP="00FA7C59">
            <w:pPr>
              <w:tabs>
                <w:tab w:val="num" w:pos="72"/>
              </w:tabs>
              <w:autoSpaceDE w:val="0"/>
              <w:autoSpaceDN w:val="0"/>
              <w:adjustRightInd w:val="0"/>
              <w:spacing w:after="0" w:line="240" w:lineRule="auto"/>
              <w:ind w:left="1773" w:hanging="709"/>
              <w:jc w:val="lowKashida"/>
              <w:rPr>
                <w:rFonts w:ascii="Times New Roman" w:eastAsia="Times New Roman" w:hAnsi="Times New Roman" w:cs="Times New Roman"/>
                <w:b/>
                <w:bCs/>
                <w:color w:val="000000"/>
                <w:sz w:val="32"/>
                <w:szCs w:val="32"/>
                <w:rtl/>
                <w:lang w:bidi="ar-SA"/>
              </w:rPr>
            </w:pPr>
            <w:r w:rsidRPr="00FA7C59">
              <w:rPr>
                <w:rFonts w:ascii="Times New Roman" w:hAnsi="Times New Roman" w:cs="Times New Roman"/>
                <w:b/>
                <w:bCs/>
                <w:color w:val="000000"/>
                <w:sz w:val="32"/>
                <w:szCs w:val="32"/>
                <w:rtl/>
                <w:lang w:bidi="ar-SA"/>
              </w:rPr>
              <w:t>هـ</w:t>
            </w:r>
            <w:r w:rsidRPr="00FA7C59">
              <w:rPr>
                <w:rFonts w:ascii="Times New Roman" w:hAnsi="Times New Roman" w:cs="Times New Roman" w:hint="cs"/>
                <w:b/>
                <w:bCs/>
                <w:color w:val="000000"/>
                <w:sz w:val="32"/>
                <w:szCs w:val="32"/>
                <w:rtl/>
                <w:lang w:bidi="ar-SA"/>
              </w:rPr>
              <w:t>-</w:t>
            </w:r>
            <w:r w:rsidRPr="00FA7C59">
              <w:rPr>
                <w:rFonts w:ascii="Times New Roman" w:eastAsia="Times New Roman" w:hAnsi="Times New Roman" w:cs="Times New Roman" w:hint="cs"/>
                <w:b/>
                <w:bCs/>
                <w:color w:val="000000"/>
                <w:sz w:val="32"/>
                <w:szCs w:val="32"/>
                <w:rtl/>
                <w:lang w:bidi="ar-SA"/>
              </w:rPr>
              <w:t xml:space="preserve">1- </w:t>
            </w:r>
            <w:r w:rsidRPr="00FA7C59">
              <w:rPr>
                <w:rFonts w:ascii="Times New Roman" w:eastAsia="Times New Roman" w:hAnsi="Times New Roman" w:cs="Times New Roman"/>
                <w:b/>
                <w:bCs/>
                <w:color w:val="000000"/>
                <w:sz w:val="32"/>
                <w:szCs w:val="32"/>
                <w:rtl/>
                <w:lang w:bidi="ar-SA"/>
              </w:rPr>
              <w:t>على الرغم مما ورد في هذه المادة</w:t>
            </w:r>
            <w:r w:rsidR="00CC4859"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للوزير بناء على تنسيب لجنة تحقيق يشكلها من رئيس واثنين من كبار الموظفين من غير دائرة الموظف المحال على اللجنة إيقاف الموظف عن العمل لمدة لا تزيد على ثلاثة أشهر وصرف ما نسبته (50%) من راتبه الاجمالي في اي من الحالات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numPr>
                <w:ilvl w:val="0"/>
                <w:numId w:val="121"/>
              </w:numPr>
              <w:autoSpaceDE w:val="0"/>
              <w:autoSpaceDN w:val="0"/>
              <w:adjustRightInd w:val="0"/>
              <w:spacing w:after="0" w:line="240" w:lineRule="auto"/>
              <w:ind w:left="2056"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الموظف الذي يرتكب مخالفة جسيمة.</w:t>
            </w:r>
          </w:p>
          <w:p w:rsidR="004357DC" w:rsidRPr="00FA7C59" w:rsidRDefault="004357DC" w:rsidP="00FA7C59">
            <w:pPr>
              <w:numPr>
                <w:ilvl w:val="0"/>
                <w:numId w:val="121"/>
              </w:numPr>
              <w:autoSpaceDE w:val="0"/>
              <w:autoSpaceDN w:val="0"/>
              <w:adjustRightInd w:val="0"/>
              <w:spacing w:after="0" w:line="240" w:lineRule="auto"/>
              <w:ind w:left="2198" w:hanging="425"/>
              <w:contextualSpacing/>
              <w:jc w:val="lowKashida"/>
              <w:rPr>
                <w:rFonts w:ascii="Times New Roman" w:eastAsia="Times New Roman" w:hAnsi="Times New Roman" w:cs="Times New Roman"/>
                <w:b/>
                <w:bCs/>
                <w:color w:val="000000"/>
                <w:sz w:val="32"/>
                <w:szCs w:val="32"/>
                <w:lang w:bidi="ar-SA"/>
              </w:rPr>
            </w:pPr>
            <w:r w:rsidRPr="00FA7C59">
              <w:rPr>
                <w:rFonts w:ascii="Times New Roman" w:eastAsia="+mn-ea" w:hAnsi="Times New Roman" w:cs="Times New Roman"/>
                <w:b/>
                <w:bCs/>
                <w:color w:val="000000"/>
                <w:kern w:val="24"/>
                <w:sz w:val="32"/>
                <w:szCs w:val="32"/>
                <w:rtl/>
              </w:rPr>
              <w:t xml:space="preserve">الموظف الذي يرتكب اياً من المخالفات المنصوص عليها في </w:t>
            </w:r>
            <w:r w:rsidRPr="00FA7C59">
              <w:rPr>
                <w:rFonts w:ascii="Times New Roman" w:eastAsia="+mn-ea" w:hAnsi="Times New Roman" w:cs="Times New Roman" w:hint="cs"/>
                <w:b/>
                <w:bCs/>
                <w:color w:val="000000"/>
                <w:kern w:val="24"/>
                <w:sz w:val="32"/>
                <w:szCs w:val="32"/>
                <w:rtl/>
              </w:rPr>
              <w:t>الفقرات</w:t>
            </w:r>
            <w:r w:rsidRPr="00FA7C59">
              <w:rPr>
                <w:rFonts w:ascii="Times New Roman" w:eastAsia="+mn-ea" w:hAnsi="Times New Roman" w:cs="Times New Roman"/>
                <w:b/>
                <w:bCs/>
                <w:color w:val="000000"/>
                <w:kern w:val="24"/>
                <w:sz w:val="32"/>
                <w:szCs w:val="32"/>
                <w:rtl/>
              </w:rPr>
              <w:t xml:space="preserve"> (ب) و(ط) </w:t>
            </w:r>
            <w:r w:rsidRPr="00FA7C59">
              <w:rPr>
                <w:rFonts w:ascii="Times New Roman" w:eastAsia="+mn-ea" w:hAnsi="Times New Roman" w:cs="Times New Roman" w:hint="cs"/>
                <w:b/>
                <w:bCs/>
                <w:color w:val="000000"/>
                <w:kern w:val="24"/>
                <w:sz w:val="32"/>
                <w:szCs w:val="32"/>
                <w:rtl/>
              </w:rPr>
              <w:t xml:space="preserve">و(ي) </w:t>
            </w:r>
            <w:r w:rsidRPr="00FA7C59">
              <w:rPr>
                <w:rFonts w:ascii="Times New Roman" w:eastAsia="+mn-ea" w:hAnsi="Times New Roman" w:cs="Times New Roman"/>
                <w:b/>
                <w:bCs/>
                <w:color w:val="000000"/>
                <w:kern w:val="24"/>
                <w:sz w:val="32"/>
                <w:szCs w:val="32"/>
                <w:rtl/>
              </w:rPr>
              <w:t>من المادة (69) من هذا النظام .</w:t>
            </w:r>
          </w:p>
          <w:p w:rsidR="004357DC" w:rsidRPr="00FA7C59" w:rsidRDefault="004357DC" w:rsidP="00FA7C59">
            <w:pPr>
              <w:autoSpaceDE w:val="0"/>
              <w:autoSpaceDN w:val="0"/>
              <w:adjustRightInd w:val="0"/>
              <w:spacing w:after="0" w:line="240" w:lineRule="auto"/>
              <w:ind w:left="1773" w:hanging="356"/>
              <w:contextualSpacing/>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تبين للجنة المشكلة وفق أحكام البند (1) من هذه </w:t>
            </w:r>
            <w:r w:rsidR="00CC4859" w:rsidRPr="00FA7C59">
              <w:rPr>
                <w:rFonts w:ascii="Times New Roman" w:eastAsia="Times New Roman" w:hAnsi="Times New Roman" w:cs="Times New Roman" w:hint="cs"/>
                <w:b/>
                <w:bCs/>
                <w:color w:val="000000"/>
                <w:sz w:val="32"/>
                <w:szCs w:val="32"/>
                <w:rtl/>
                <w:lang w:bidi="ar-SA"/>
              </w:rPr>
              <w:t>الفقرة</w:t>
            </w:r>
            <w:r w:rsidRPr="00FA7C59">
              <w:rPr>
                <w:rFonts w:ascii="Times New Roman" w:eastAsia="Times New Roman" w:hAnsi="Times New Roman" w:cs="Times New Roman"/>
                <w:b/>
                <w:bCs/>
                <w:color w:val="000000"/>
                <w:sz w:val="32"/>
                <w:szCs w:val="32"/>
                <w:rtl/>
                <w:lang w:bidi="ar-SA"/>
              </w:rPr>
              <w:t xml:space="preserve"> أن الفعل الذي أسند للموظف لا يعتبر مخالفة مسلكية جسيمة فيصرف للموظف ما تم حسمه من راتبه الاجمالي خلال فترة إيقافه عن العمل، ولها التنسيب بأي من العقوبات المنصوص عليها في البنود من (1) الى (7) من الفقرة (أ) من هذه المادة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autoSpaceDE w:val="0"/>
              <w:autoSpaceDN w:val="0"/>
              <w:adjustRightInd w:val="0"/>
              <w:spacing w:after="0" w:line="240" w:lineRule="auto"/>
              <w:ind w:left="1773" w:hanging="356"/>
              <w:contextualSpacing/>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في حال ثبوت ارتكاب الموظف مخالفة مسلكية جسيمة يعامل الإيقاف عن العمل المشار إليه في البند (1) من هذه الفقرة معاملة العقوبات التأديبية المنصوص عليها في البنود من (3) إلى (6) من الفقرة (أ) من هذه المادة للغايات جميعها المنصوص عليها في هذا النظام.</w:t>
            </w:r>
          </w:p>
          <w:p w:rsidR="004357DC" w:rsidRPr="00FA7C59" w:rsidRDefault="004357DC" w:rsidP="00FA7C59">
            <w:pPr>
              <w:autoSpaceDE w:val="0"/>
              <w:autoSpaceDN w:val="0"/>
              <w:adjustRightInd w:val="0"/>
              <w:spacing w:after="0" w:line="240" w:lineRule="auto"/>
              <w:ind w:left="1417"/>
              <w:contextualSpacing/>
              <w:jc w:val="lowKashida"/>
              <w:rPr>
                <w:rFonts w:ascii="Times New Roman" w:eastAsia="Times New Roman" w:hAnsi="Times New Roman" w:cs="Times New Roman"/>
                <w:b/>
                <w:bCs/>
                <w:color w:val="000000"/>
                <w:sz w:val="32"/>
                <w:szCs w:val="32"/>
                <w:rtl/>
                <w:lang w:bidi="ar-SA"/>
              </w:rPr>
            </w:pPr>
          </w:p>
          <w:p w:rsidR="004357DC" w:rsidRPr="00FA7C59" w:rsidRDefault="004357DC" w:rsidP="00FA7C59">
            <w:pPr>
              <w:tabs>
                <w:tab w:val="center" w:pos="1427"/>
                <w:tab w:val="right" w:pos="2234"/>
                <w:tab w:val="right" w:pos="8640"/>
              </w:tabs>
              <w:spacing w:after="0" w:line="240" w:lineRule="auto"/>
              <w:ind w:left="1782" w:hanging="450"/>
              <w:jc w:val="lowKashida"/>
              <w:rPr>
                <w:rFonts w:ascii="Times New Roman" w:hAnsi="Times New Roman" w:cs="Times New Roman"/>
                <w:b/>
                <w:bCs/>
                <w:color w:val="000000"/>
                <w:sz w:val="8"/>
                <w:szCs w:val="8"/>
                <w:rtl/>
                <w:lang w:bidi="ar-SA"/>
              </w:rPr>
            </w:pPr>
          </w:p>
        </w:tc>
      </w:tr>
      <w:tr w:rsidR="005D6180" w:rsidRPr="00FA7C59" w:rsidTr="00FA7C59">
        <w:tc>
          <w:tcPr>
            <w:tcW w:w="10775" w:type="dxa"/>
            <w:shd w:val="clear" w:color="auto" w:fill="auto"/>
          </w:tcPr>
          <w:p w:rsidR="004357DC" w:rsidRPr="00FA7C59" w:rsidRDefault="004357DC" w:rsidP="00FA7C59">
            <w:pPr>
              <w:keepNext/>
              <w:tabs>
                <w:tab w:val="num" w:pos="347"/>
                <w:tab w:val="num" w:pos="1489"/>
              </w:tabs>
              <w:spacing w:after="0" w:line="240" w:lineRule="auto"/>
              <w:ind w:left="1489" w:hanging="1555"/>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w:t>
            </w:r>
            <w:r w:rsidRPr="00FA7C59">
              <w:rPr>
                <w:rFonts w:ascii="Times New Roman" w:eastAsia="Times New Roman" w:hAnsi="Times New Roman" w:cs="Times New Roman" w:hint="cs"/>
                <w:b/>
                <w:bCs/>
                <w:color w:val="000000"/>
                <w:sz w:val="32"/>
                <w:szCs w:val="32"/>
                <w:rtl/>
                <w:lang w:bidi="ar-SA"/>
              </w:rPr>
              <w:t>143-</w:t>
            </w:r>
            <w:r w:rsidRPr="00FA7C59">
              <w:rPr>
                <w:rFonts w:ascii="Times New Roman" w:eastAsia="Times New Roman" w:hAnsi="Times New Roman" w:cs="Times New Roman"/>
                <w:b/>
                <w:bCs/>
                <w:color w:val="000000"/>
                <w:sz w:val="32"/>
                <w:szCs w:val="32"/>
                <w:rtl/>
                <w:lang w:bidi="ar-SA"/>
              </w:rPr>
              <w:t xml:space="preserve">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توقع العقوبات التأديبية المنصوص عليها في الفقرة (أ) من المادة (142) من هذا النظام على المخالفة المسلكية التي يرتكبها الموظف من الفئات الأولى والثانية والثالثة وفقاً للصلاحيات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keepNext/>
              <w:tabs>
                <w:tab w:val="num" w:pos="347"/>
                <w:tab w:val="num" w:pos="1914"/>
              </w:tabs>
              <w:spacing w:after="0" w:line="240" w:lineRule="auto"/>
              <w:ind w:left="1773" w:hanging="28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 xml:space="preserve">1- </w:t>
            </w:r>
            <w:r w:rsidRPr="00FA7C59">
              <w:rPr>
                <w:rFonts w:ascii="Times New Roman" w:eastAsia="Times New Roman" w:hAnsi="Times New Roman" w:cs="Times New Roman"/>
                <w:b/>
                <w:bCs/>
                <w:color w:val="000000"/>
                <w:sz w:val="32"/>
                <w:szCs w:val="32"/>
                <w:rtl/>
                <w:lang w:bidi="ar-SA"/>
              </w:rPr>
              <w:t>بقرار من الرئيس المباشر إذا كانت العقوبة التأديبية على المخالفة لا تتجاوز الإنذار.</w:t>
            </w:r>
          </w:p>
          <w:p w:rsidR="004357DC" w:rsidRPr="00FA7C59" w:rsidRDefault="004357DC" w:rsidP="00FA7C59">
            <w:pPr>
              <w:keepNext/>
              <w:tabs>
                <w:tab w:val="num" w:pos="347"/>
                <w:tab w:val="num" w:pos="1914"/>
              </w:tabs>
              <w:spacing w:after="0" w:line="240" w:lineRule="auto"/>
              <w:ind w:left="1773" w:hanging="28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 xml:space="preserve">2- </w:t>
            </w:r>
            <w:r w:rsidRPr="00FA7C59">
              <w:rPr>
                <w:rFonts w:ascii="Times New Roman" w:eastAsia="Times New Roman" w:hAnsi="Times New Roman" w:cs="Times New Roman"/>
                <w:b/>
                <w:bCs/>
                <w:color w:val="000000"/>
                <w:sz w:val="32"/>
                <w:szCs w:val="32"/>
                <w:rtl/>
                <w:lang w:bidi="ar-SA"/>
              </w:rPr>
              <w:t>بقرار من المدير إذا كانت العقوبة التأديبية على المخالفة لا تتجاوز الحسم من الراتب الاساسي.</w:t>
            </w:r>
          </w:p>
          <w:p w:rsidR="004357DC" w:rsidRPr="00FA7C59" w:rsidRDefault="004357DC" w:rsidP="00FA7C59">
            <w:pPr>
              <w:keepNext/>
              <w:tabs>
                <w:tab w:val="num" w:pos="347"/>
                <w:tab w:val="num" w:pos="1773"/>
              </w:tabs>
              <w:spacing w:after="0" w:line="240" w:lineRule="auto"/>
              <w:ind w:left="1773" w:hanging="28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 xml:space="preserve">3- </w:t>
            </w:r>
            <w:r w:rsidRPr="00FA7C59">
              <w:rPr>
                <w:rFonts w:ascii="Times New Roman" w:eastAsia="Times New Roman" w:hAnsi="Times New Roman" w:cs="Times New Roman"/>
                <w:b/>
                <w:bCs/>
                <w:color w:val="000000"/>
                <w:sz w:val="32"/>
                <w:szCs w:val="32"/>
                <w:rtl/>
                <w:lang w:bidi="ar-SA"/>
              </w:rPr>
              <w:t>بقرار من الأمين العام إذا كانت العقوبة التأديبية على المخالفة لا تتجاوز حجب الزيادة السنوية لمدة ثلاث سنوات.</w:t>
            </w:r>
          </w:p>
          <w:p w:rsidR="004357DC" w:rsidRPr="00FA7C59" w:rsidRDefault="004357DC" w:rsidP="00FA7C59">
            <w:pPr>
              <w:keepNext/>
              <w:tabs>
                <w:tab w:val="num" w:pos="347"/>
                <w:tab w:val="num" w:pos="1914"/>
              </w:tabs>
              <w:spacing w:after="0" w:line="240" w:lineRule="auto"/>
              <w:ind w:left="1773" w:hanging="28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4</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بقرار من الوزير إذا كانت العقوبة التأديبية على المخالفة لا تتجاوز حجب الزيادة السنوية لمدة خمس سنوات.</w:t>
            </w:r>
          </w:p>
          <w:p w:rsidR="004357DC" w:rsidRPr="00FA7C59" w:rsidRDefault="004357DC" w:rsidP="00FA7C59">
            <w:pPr>
              <w:keepNext/>
              <w:tabs>
                <w:tab w:val="num" w:pos="347"/>
                <w:tab w:val="num" w:pos="1347"/>
              </w:tabs>
              <w:spacing w:after="0" w:line="240" w:lineRule="auto"/>
              <w:ind w:left="1489" w:hanging="425"/>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المادة (142) من هذا النظام والفقرة (أ) من هذه المادة: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keepNext/>
              <w:tabs>
                <w:tab w:val="num" w:pos="347"/>
              </w:tabs>
              <w:spacing w:after="0" w:line="240" w:lineRule="auto"/>
              <w:ind w:left="1914" w:hanging="425"/>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اذا ارتكب الموظف اياً من المخالفات المنصوص عليها في الفقرة (ز) من المادة (69) من هذا النظام فتوقع عليه بقرار من الوزير احدى العقوبات التأديبية التالية:-</w:t>
            </w:r>
          </w:p>
          <w:p w:rsidR="004357DC" w:rsidRPr="00FA7C59" w:rsidRDefault="004357DC" w:rsidP="00FA7C59">
            <w:pPr>
              <w:keepNext/>
              <w:tabs>
                <w:tab w:val="num" w:pos="347"/>
                <w:tab w:val="num" w:pos="1773"/>
              </w:tabs>
              <w:spacing w:after="0" w:line="240" w:lineRule="auto"/>
              <w:ind w:left="2481" w:hanging="56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اولاً: الانذار.</w:t>
            </w:r>
          </w:p>
          <w:p w:rsidR="004357DC" w:rsidRPr="00FA7C59" w:rsidRDefault="004357DC" w:rsidP="00FA7C59">
            <w:pPr>
              <w:keepNext/>
              <w:tabs>
                <w:tab w:val="num" w:pos="347"/>
                <w:tab w:val="num" w:pos="1773"/>
              </w:tabs>
              <w:spacing w:after="0" w:line="240" w:lineRule="auto"/>
              <w:ind w:left="2481" w:hanging="56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ثانياً: حسم سبعة ايام من الراتب الشهري الاساسي.</w:t>
            </w:r>
          </w:p>
          <w:p w:rsidR="004357DC" w:rsidRPr="00FA7C59" w:rsidRDefault="004357DC" w:rsidP="00FA7C59">
            <w:pPr>
              <w:keepNext/>
              <w:tabs>
                <w:tab w:val="num" w:pos="347"/>
                <w:tab w:val="num" w:pos="1773"/>
              </w:tabs>
              <w:spacing w:after="0" w:line="240" w:lineRule="auto"/>
              <w:ind w:left="2481" w:hanging="56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ثالثا: حجب الزيادة السنوية لمدة ثلاث سنوات.</w:t>
            </w:r>
          </w:p>
          <w:p w:rsidR="004357DC" w:rsidRPr="00FA7C59" w:rsidRDefault="004357DC" w:rsidP="00FA7C59">
            <w:pPr>
              <w:keepNext/>
              <w:tabs>
                <w:tab w:val="num" w:pos="347"/>
                <w:tab w:val="num" w:pos="1773"/>
              </w:tabs>
              <w:spacing w:after="0" w:line="240" w:lineRule="auto"/>
              <w:ind w:left="2481" w:hanging="56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رابعاً: الاستغناء عن الخدمة.</w:t>
            </w:r>
          </w:p>
          <w:p w:rsidR="004357DC" w:rsidRPr="00FA7C59" w:rsidRDefault="004357DC" w:rsidP="00FA7C59">
            <w:pPr>
              <w:keepNext/>
              <w:tabs>
                <w:tab w:val="num" w:pos="347"/>
                <w:tab w:val="num" w:pos="1773"/>
              </w:tabs>
              <w:spacing w:after="0" w:line="240" w:lineRule="auto"/>
              <w:ind w:left="2481" w:hanging="56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خامساً: العزل.</w:t>
            </w:r>
          </w:p>
          <w:p w:rsidR="004357DC" w:rsidRPr="00FA7C59" w:rsidRDefault="004357DC" w:rsidP="00FA7C59">
            <w:pPr>
              <w:keepNext/>
              <w:tabs>
                <w:tab w:val="num" w:pos="347"/>
                <w:tab w:val="num" w:pos="1773"/>
              </w:tabs>
              <w:spacing w:after="0" w:line="240" w:lineRule="auto"/>
              <w:ind w:left="1773" w:hanging="28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يراعى قبل ايقاع أي من عقوبتي الاستغناء عن الخدمة او العزل المنصوص عليهما في البند (1) من هذه الفقرة ان يشكل الوزير لجنة تحقيق لتقديم تقرير بالنتائج والتوصيات.</w:t>
            </w:r>
          </w:p>
          <w:p w:rsidR="004357DC" w:rsidRPr="00FA7C59" w:rsidRDefault="004357DC" w:rsidP="00FA7C59">
            <w:pPr>
              <w:keepNext/>
              <w:tabs>
                <w:tab w:val="num" w:pos="347"/>
                <w:tab w:val="num" w:pos="1773"/>
              </w:tabs>
              <w:spacing w:after="0" w:line="240" w:lineRule="auto"/>
              <w:ind w:left="1773" w:hanging="28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في حال تكرار أي من المخالفات المنصوص عليها في الفقرة (ز) من المادة (69) من هذا النظام للمرة الثانية توقع على الموظف المخالف احدى العقوبات الواردة في الفقرات (ثانياً) و(ثالثاً) و(رابعاً) من البند (1) من هذه الفقرة، وفي حالة التكرار للمرة الثالثة توقع عليه احدى العقوبتين الواردتين في الفقرتين (ثالثاً) و(رابعاً) من ذلك البند.</w:t>
            </w:r>
          </w:p>
          <w:p w:rsidR="004357DC" w:rsidRPr="00FA7C59" w:rsidRDefault="004357DC" w:rsidP="00FA7C59">
            <w:pPr>
              <w:keepNext/>
              <w:tabs>
                <w:tab w:val="num" w:pos="347"/>
                <w:tab w:val="num" w:pos="1914"/>
              </w:tabs>
              <w:spacing w:after="0" w:line="240" w:lineRule="auto"/>
              <w:ind w:left="1773" w:hanging="28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4</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 xml:space="preserve">على الرغم مما ورد في هذا النظام او أي نظام </w:t>
            </w:r>
            <w:r w:rsidRPr="00FA7C59">
              <w:rPr>
                <w:rFonts w:ascii="Times New Roman" w:eastAsia="Times New Roman" w:hAnsi="Times New Roman" w:cs="Times New Roman" w:hint="cs"/>
                <w:b/>
                <w:bCs/>
                <w:color w:val="000000"/>
                <w:sz w:val="32"/>
                <w:szCs w:val="32"/>
                <w:rtl/>
                <w:lang w:bidi="ar-SA"/>
              </w:rPr>
              <w:t>آ</w:t>
            </w:r>
            <w:r w:rsidRPr="00FA7C59">
              <w:rPr>
                <w:rFonts w:ascii="Times New Roman" w:eastAsia="Times New Roman" w:hAnsi="Times New Roman" w:cs="Times New Roman"/>
                <w:b/>
                <w:bCs/>
                <w:color w:val="000000"/>
                <w:sz w:val="32"/>
                <w:szCs w:val="32"/>
                <w:rtl/>
                <w:lang w:bidi="ar-SA"/>
              </w:rPr>
              <w:t>خر، لا يجوز اعادة تعيين أي موظف تم الاستغناء عن خدمته وفق احكام هذه الفقرة في أي دائرة يوجد فيها اطفال على ان تراعى في ذلك الاحكام والاجراءات الاخرى المنصوص عليها في المادة (171) من هذا النظام.</w:t>
            </w:r>
          </w:p>
          <w:p w:rsidR="00030EAE" w:rsidRPr="00FA7C59" w:rsidRDefault="00030EAE" w:rsidP="00FA7C59">
            <w:pPr>
              <w:keepNext/>
              <w:tabs>
                <w:tab w:val="num" w:pos="347"/>
                <w:tab w:val="num" w:pos="1914"/>
              </w:tabs>
              <w:spacing w:after="0" w:line="240" w:lineRule="auto"/>
              <w:ind w:left="1773" w:hanging="284"/>
              <w:jc w:val="lowKashida"/>
              <w:outlineLvl w:val="1"/>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347" w:hanging="1363"/>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144- توقع على الموظف وفق احكام الفقرة (أ) من المادة (143) من هذا النظام احدى العقوبات الواردة في البنود من (1) الى (6) من الفقرة (أ) من المادة (142) من هذا النظام اذا تغيب عن عمله دون اجازة  قانونية او دون عذر مشروع وذلك مع مراعاة احكام المادة (21) من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tabs>
                <w:tab w:val="center" w:pos="1427"/>
                <w:tab w:val="right" w:pos="8640"/>
              </w:tabs>
              <w:spacing w:after="0" w:line="240" w:lineRule="auto"/>
              <w:ind w:left="1347" w:hanging="134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المادة145- إذا تبين لأي من الجهات المنصوص عليها في الفقرة (أ) من المادة (143) من هذا النظام أن العقوبة التأديبية المناسبة أو الواجب إيقاعها على المخالفة التي ارتكبها الموظف تزيد على العقوبة التي تمتلك صلاحية إيقاعها، فيترتب عليها رفعها مع بيان رأيها فيها إلى الجهة الأعلى حسب التسلسل الإداري التي تملك صلاحية إيقاع العقوبة الأشد أو لإحالة الموظف إلى المجلس التأديبي إذا رأت ذلك ضرورياً وفقاً لأحكام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773" w:hanging="1839"/>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146- أ-1- لا يجوز لأي من الجهات المنصوص عليها في الفقرة (أ) من المادة (143) من هذا النظام إيقاع أي من العقوبات المنصوص عليها في البندين (1) و(2) من الفقرة (أ) من المادة (142) من هذا النظام على المخالفة المرتكبة إلا بعد استجوابه من أي جهة من الجهات المحددة في الفقرة (أ) من المادة (143) من هذا النظام أما في البنود من (3) الى (8) من الفقرة (أ) من المادة (142) من هذا النظام فلا يجوز لأي من الجهات إيقاع العقوبة إلا بعد تشكيل لجنة تحقيق بقرار من الوزير عدد أعضائها ثلاثة بمن فيهم الرئيس تتولى التحقيق في المخالفة التي ارتكبها الموظف قبل اصدار قرار بشأنها.</w:t>
            </w:r>
          </w:p>
          <w:p w:rsidR="004357DC" w:rsidRPr="00FA7C59" w:rsidRDefault="004357DC" w:rsidP="00FA7C59">
            <w:pPr>
              <w:spacing w:after="0" w:line="240" w:lineRule="auto"/>
              <w:ind w:left="1914"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 2</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لا يجوز إحالة الموظف إلى</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المجلس التأديبي إلا بعد تشكيل لجنة تحقيق وفقا لأحكام البند (1) من هذه الفقرة للتحقيق في</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المخالفة التي ارتكبها هذا الموظف</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514" w:hanging="27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يراعى لدى إجراء التحقيق ما يلي:-</w:t>
            </w:r>
          </w:p>
          <w:p w:rsidR="004357DC" w:rsidRPr="00FA7C59" w:rsidRDefault="004357DC" w:rsidP="00FA7C59">
            <w:pPr>
              <w:pStyle w:val="ListParagraph"/>
              <w:numPr>
                <w:ilvl w:val="0"/>
                <w:numId w:val="77"/>
              </w:numPr>
              <w:tabs>
                <w:tab w:val="clear" w:pos="1440"/>
              </w:tabs>
              <w:bidi/>
              <w:ind w:left="1914" w:hanging="283"/>
              <w:jc w:val="lowKashida"/>
              <w:rPr>
                <w:b/>
                <w:bCs/>
                <w:color w:val="000000"/>
                <w:sz w:val="32"/>
                <w:szCs w:val="32"/>
              </w:rPr>
            </w:pPr>
            <w:r w:rsidRPr="00FA7C59">
              <w:rPr>
                <w:b/>
                <w:bCs/>
                <w:color w:val="000000"/>
                <w:sz w:val="32"/>
                <w:szCs w:val="32"/>
                <w:rtl/>
              </w:rPr>
              <w:t>اطلاع الموظف المحال إلى التحقيق على جميع الأوراق المتعلقة بالمخالفة أو</w:t>
            </w:r>
            <w:r w:rsidRPr="00FA7C59">
              <w:rPr>
                <w:rFonts w:hint="cs"/>
                <w:b/>
                <w:bCs/>
                <w:color w:val="000000"/>
                <w:sz w:val="32"/>
                <w:szCs w:val="32"/>
                <w:rtl/>
              </w:rPr>
              <w:t xml:space="preserve"> </w:t>
            </w:r>
            <w:r w:rsidRPr="00FA7C59">
              <w:rPr>
                <w:b/>
                <w:bCs/>
                <w:color w:val="000000"/>
                <w:sz w:val="32"/>
                <w:szCs w:val="32"/>
                <w:rtl/>
              </w:rPr>
              <w:t>الشكوى التي يتم التحقيق معه بشأنها، والسماح له بتقديم دفوعه واعتراضاته كتابة أو شفاهة ومناقشة الشهود المطلوبين فيها واستدعاء أي شخص للشهادة، كما يسمح له بضم أي</w:t>
            </w:r>
            <w:r w:rsidRPr="00FA7C59">
              <w:rPr>
                <w:rFonts w:hint="cs"/>
                <w:b/>
                <w:bCs/>
                <w:color w:val="000000"/>
                <w:sz w:val="32"/>
                <w:szCs w:val="32"/>
                <w:rtl/>
              </w:rPr>
              <w:t xml:space="preserve"> </w:t>
            </w:r>
            <w:r w:rsidRPr="00FA7C59">
              <w:rPr>
                <w:b/>
                <w:bCs/>
                <w:color w:val="000000"/>
                <w:sz w:val="32"/>
                <w:szCs w:val="32"/>
                <w:rtl/>
              </w:rPr>
              <w:t>وثائق أو تقارير أخرى ذات علاقة إلى ملف التحقيق، ويشترط أن لا تسمع أقوال أي شاهد إلا بعد أداء القسم القانوني</w:t>
            </w:r>
            <w:r w:rsidRPr="00FA7C59">
              <w:rPr>
                <w:b/>
                <w:bCs/>
                <w:color w:val="000000"/>
                <w:sz w:val="32"/>
                <w:szCs w:val="32"/>
              </w:rPr>
              <w:t>.</w:t>
            </w:r>
          </w:p>
          <w:p w:rsidR="004357DC" w:rsidRPr="00FA7C59" w:rsidRDefault="004357DC" w:rsidP="00FA7C59">
            <w:pPr>
              <w:numPr>
                <w:ilvl w:val="0"/>
                <w:numId w:val="77"/>
              </w:numPr>
              <w:tabs>
                <w:tab w:val="clear" w:pos="1440"/>
                <w:tab w:val="num" w:pos="1914"/>
                <w:tab w:val="num" w:pos="1964"/>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أن تكون إجراءات التحقيق موثقة ومثبتة في محاضر وموقعة من الموظف وأعضاء لجنة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التحقيق والشهود حسب مقتضى الحال</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77"/>
              </w:numPr>
              <w:tabs>
                <w:tab w:val="clear" w:pos="1440"/>
                <w:tab w:val="num" w:pos="1977"/>
                <w:tab w:val="num" w:pos="2142"/>
              </w:tabs>
              <w:spacing w:after="0" w:line="240" w:lineRule="auto"/>
              <w:ind w:left="191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مراعاة الموضوعية والحياد والنزاهة للوصول إلى الحقيقة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595" w:hanging="389"/>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يراعى عند تشكيل لجنة التحقيق المشار إليها في الفقرة (أ) من هذه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المادة أن يكون رئيسها وأعضاؤها بدرجة أو براتب أعلى من درجة أو راتب الموظف المحال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إلى التحقيق أو مساوياً لهما، ويجوز عند الضرورة الاكتفاء بأن يكون رئيس اللجنة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بدرجة أو راتب أعلى من درجة أو راتب الموظف المحال إلى التحقيق</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left" w:pos="1424"/>
              </w:tabs>
              <w:spacing w:after="0" w:line="240" w:lineRule="auto"/>
              <w:ind w:left="1424" w:hanging="27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تقدم لجنة التحقيق تقريراً مفصلاً بما توصلت إليه من نتائج وتوصيات للجهة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التي كلفتها بالتحقيق ولهذه الجهة اتخاذ القرار الذي تراه</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مناسباً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left" w:pos="1489"/>
              </w:tabs>
              <w:spacing w:after="0" w:line="240" w:lineRule="auto"/>
              <w:ind w:left="1489" w:hanging="33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w:t>
            </w:r>
            <w:r w:rsidRPr="00FA7C59">
              <w:rPr>
                <w:rFonts w:ascii="Times New Roman" w:eastAsia="Times New Roman" w:hAnsi="Times New Roman" w:cs="Times New Roman" w:hint="cs"/>
                <w:b/>
                <w:bCs/>
                <w:color w:val="000000"/>
                <w:sz w:val="32"/>
                <w:szCs w:val="32"/>
                <w:rtl/>
                <w:lang w:bidi="ar-SA"/>
              </w:rPr>
              <w:t>ـ-</w:t>
            </w:r>
            <w:r w:rsidRPr="00FA7C59">
              <w:rPr>
                <w:rFonts w:ascii="Times New Roman" w:eastAsia="Times New Roman" w:hAnsi="Times New Roman" w:cs="Times New Roman"/>
                <w:b/>
                <w:bCs/>
                <w:color w:val="000000"/>
                <w:sz w:val="32"/>
                <w:szCs w:val="32"/>
                <w:rtl/>
                <w:lang w:bidi="ar-SA"/>
              </w:rPr>
              <w:t xml:space="preserve"> اذا استدعي موظف لسماع شهادته وامتنع عن الحضور أو الإدلاء بما لديه من معلومات دون عذر </w:t>
            </w:r>
            <w:r w:rsidRPr="00FA7C59">
              <w:rPr>
                <w:rFonts w:ascii="Times New Roman" w:eastAsia="Times New Roman" w:hAnsi="Times New Roman" w:cs="Times New Roman" w:hint="cs"/>
                <w:b/>
                <w:bCs/>
                <w:color w:val="000000"/>
                <w:sz w:val="32"/>
                <w:szCs w:val="32"/>
                <w:rtl/>
                <w:lang w:bidi="ar-SA"/>
              </w:rPr>
              <w:t>ت</w:t>
            </w:r>
            <w:r w:rsidRPr="00FA7C59">
              <w:rPr>
                <w:rFonts w:ascii="Times New Roman" w:eastAsia="Times New Roman" w:hAnsi="Times New Roman" w:cs="Times New Roman"/>
                <w:b/>
                <w:bCs/>
                <w:color w:val="000000"/>
                <w:sz w:val="32"/>
                <w:szCs w:val="32"/>
                <w:rtl/>
                <w:lang w:bidi="ar-SA"/>
              </w:rPr>
              <w:t>تم مساءلته وفق احكام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right" w:pos="1604"/>
              </w:tabs>
              <w:spacing w:after="0" w:line="240" w:lineRule="auto"/>
              <w:ind w:left="1604" w:hanging="1670"/>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المادة 147-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يؤلف مجلس تأديبي لاتخاذ الإجراءات التأديبية بحق موظفي الفئات الأولى</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والثانية والثالثة برئاسة أمين عام وزارة العدل وعضوية كل من:</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79"/>
              </w:numPr>
              <w:tabs>
                <w:tab w:val="left" w:pos="1964"/>
                <w:tab w:val="left" w:pos="2070"/>
              </w:tabs>
              <w:bidi/>
              <w:ind w:hanging="1249"/>
              <w:jc w:val="lowKashida"/>
              <w:rPr>
                <w:b/>
                <w:bCs/>
                <w:color w:val="000000"/>
                <w:sz w:val="32"/>
                <w:szCs w:val="32"/>
              </w:rPr>
            </w:pPr>
            <w:r w:rsidRPr="00FA7C59">
              <w:rPr>
                <w:b/>
                <w:bCs/>
                <w:color w:val="000000"/>
                <w:sz w:val="32"/>
                <w:szCs w:val="32"/>
                <w:rtl/>
              </w:rPr>
              <w:t>أمين عام الديوان</w:t>
            </w:r>
            <w:r w:rsidRPr="00FA7C59">
              <w:rPr>
                <w:b/>
                <w:bCs/>
                <w:color w:val="000000"/>
                <w:sz w:val="32"/>
                <w:szCs w:val="32"/>
              </w:rPr>
              <w:t>.</w:t>
            </w:r>
          </w:p>
          <w:p w:rsidR="004357DC" w:rsidRPr="00FA7C59" w:rsidRDefault="004357DC" w:rsidP="00FA7C59">
            <w:pPr>
              <w:numPr>
                <w:ilvl w:val="0"/>
                <w:numId w:val="79"/>
              </w:numPr>
              <w:tabs>
                <w:tab w:val="left" w:pos="1890"/>
                <w:tab w:val="left" w:pos="2056"/>
              </w:tabs>
              <w:spacing w:after="0" w:line="240" w:lineRule="auto"/>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 مستشار في ديوان التشريع والرأي يسميه رئيس ديوان التشريع والرأي.</w:t>
            </w:r>
          </w:p>
          <w:p w:rsidR="004357DC" w:rsidRPr="00FA7C59" w:rsidRDefault="004357DC" w:rsidP="00FA7C59">
            <w:pPr>
              <w:tabs>
                <w:tab w:val="right" w:pos="1604"/>
              </w:tabs>
              <w:spacing w:after="0" w:line="240" w:lineRule="auto"/>
              <w:ind w:left="160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يجتمع المجلس التأديبي بدعوة من رئيسه، ويكون اجتماعه قانونياً بحضور جميع الأعضاء ويتخذ قراراته بأكثرية أصوات أعضائه على الأقل على أن يبين العضو المخالف أسباب مخالفته خطياً ويلحقها بقرار الأكثرية.</w:t>
            </w:r>
          </w:p>
          <w:p w:rsidR="004357DC" w:rsidRPr="00FA7C59" w:rsidRDefault="004357DC" w:rsidP="00FA7C59">
            <w:pPr>
              <w:spacing w:after="0" w:line="240" w:lineRule="auto"/>
              <w:ind w:left="160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لرئيس المجلس التأديبي تسمية أحد موظفي وزارة العدل أمينا لسر المجلس يتولى إعداد</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جدول أعماله ومحاضر اجتماعاته والتبليغ وتوثيق القرارات وأي أعمال أخرى يكلفه بها رئيس المجلس التأديبي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89" w:hanging="24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 xml:space="preserve">د- يسمي الوزير احد موظفي دائرته ممثلا عنها في القضايا المتعلقة بها . </w:t>
            </w:r>
          </w:p>
          <w:p w:rsidR="004357DC" w:rsidRPr="00FA7C59" w:rsidRDefault="004357DC" w:rsidP="00FA7C59">
            <w:pPr>
              <w:spacing w:after="0" w:line="240" w:lineRule="auto"/>
              <w:ind w:left="1874" w:hanging="63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rPr>
              <w:t>هـ-1-</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hint="cs"/>
                <w:b/>
                <w:bCs/>
                <w:color w:val="000000"/>
                <w:sz w:val="32"/>
                <w:szCs w:val="32"/>
                <w:rtl/>
                <w:lang w:bidi="ar-SA"/>
              </w:rPr>
              <w:t>ت</w:t>
            </w:r>
            <w:r w:rsidRPr="00FA7C59">
              <w:rPr>
                <w:rFonts w:ascii="Times New Roman" w:eastAsia="Times New Roman" w:hAnsi="Times New Roman" w:cs="Times New Roman"/>
                <w:b/>
                <w:bCs/>
                <w:color w:val="000000"/>
                <w:sz w:val="32"/>
                <w:szCs w:val="32"/>
                <w:rtl/>
                <w:lang w:bidi="ar-SA"/>
              </w:rPr>
              <w:t>طبق على كل من رئيس وأعضاء المجلس التأديبي أحكام رد القضاة المنصوص عليها في قانون أصول المحاكمات وفي هذه الحالة يحل مكان اي منهم من يسميه رئيس الوزراء من موظفي المجموعة الثانية من الفئة العليا بناء على طلب من وزير العدل.</w:t>
            </w:r>
          </w:p>
          <w:p w:rsidR="004357DC" w:rsidRPr="00FA7C59" w:rsidRDefault="004357DC" w:rsidP="00FA7C59">
            <w:pPr>
              <w:spacing w:after="0" w:line="240" w:lineRule="auto"/>
              <w:ind w:left="2520" w:hanging="91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يقدم طلب الرد الى وزير العدل.</w:t>
            </w:r>
          </w:p>
          <w:p w:rsidR="004357DC" w:rsidRPr="00FA7C59" w:rsidRDefault="004357DC" w:rsidP="00FA7C59">
            <w:pPr>
              <w:spacing w:after="0" w:line="240" w:lineRule="auto"/>
              <w:ind w:left="160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و-</w:t>
            </w:r>
            <w:r w:rsidRPr="00FA7C59">
              <w:rPr>
                <w:rFonts w:ascii="Times New Roman" w:eastAsia="Times New Roman" w:hAnsi="Times New Roman" w:cs="Times New Roman"/>
                <w:b/>
                <w:bCs/>
                <w:color w:val="000000"/>
                <w:sz w:val="32"/>
                <w:szCs w:val="32"/>
                <w:rtl/>
                <w:lang w:bidi="ar-SA"/>
              </w:rPr>
              <w:t xml:space="preserve"> يختص المجلس التأديبي بالنظر في المخالفة المسلكية التي يرتكبها الموظف وفقاً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للصلاحية المخولة له بمقتضى أحكام الفقرة (أ) من هذه المادة، وله إيقاع أي من العقوبات التأديبية المنصوص عليها في المادة (142) من هذا النظام وذلك حس</w:t>
            </w:r>
            <w:r w:rsidRPr="00FA7C59">
              <w:rPr>
                <w:rFonts w:ascii="Times New Roman" w:eastAsia="Times New Roman" w:hAnsi="Times New Roman" w:cs="Times New Roman" w:hint="cs"/>
                <w:b/>
                <w:bCs/>
                <w:color w:val="000000"/>
                <w:sz w:val="32"/>
                <w:szCs w:val="32"/>
                <w:rtl/>
                <w:lang w:bidi="ar-SA"/>
              </w:rPr>
              <w:t>ب</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تقديره للعقوبة المناسبة للمخالفة التي ارتكبها الموظف</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0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ز- يتقاضى رئيس واعضاء المجلس التأديبي مكافأة يحدد مقدارها بقرار من مجلس الوزراء بناء على تنسيب المجلس . </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990"/>
              </w:tabs>
              <w:spacing w:after="0" w:line="240" w:lineRule="auto"/>
              <w:ind w:left="1631" w:hanging="169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148-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تحـــال الدعوى التأديبيــة بحق الموظــف إلى المجلس التأديبــي بقرار من الوزير مرفقة بما يلي</w:t>
            </w:r>
            <w:r w:rsidRPr="00FA7C59">
              <w:rPr>
                <w:rFonts w:ascii="Times New Roman" w:eastAsia="Times New Roman" w:hAnsi="Times New Roman" w:cs="Times New Roman"/>
                <w:b/>
                <w:bCs/>
                <w:color w:val="000000"/>
                <w:sz w:val="32"/>
                <w:szCs w:val="32"/>
                <w:lang w:bidi="ar-SA"/>
              </w:rPr>
              <w:t>:</w:t>
            </w:r>
            <w:r w:rsidR="00030EAE"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80"/>
              </w:numPr>
              <w:tabs>
                <w:tab w:val="clear" w:pos="2340"/>
                <w:tab w:val="right" w:pos="1964"/>
                <w:tab w:val="num" w:pos="2056"/>
              </w:tabs>
              <w:bidi/>
              <w:ind w:left="1914" w:hanging="283"/>
              <w:jc w:val="lowKashida"/>
              <w:rPr>
                <w:b/>
                <w:bCs/>
                <w:color w:val="000000"/>
                <w:sz w:val="32"/>
                <w:szCs w:val="32"/>
                <w:rtl/>
              </w:rPr>
            </w:pPr>
            <w:r w:rsidRPr="00FA7C59">
              <w:rPr>
                <w:b/>
                <w:bCs/>
                <w:color w:val="000000"/>
                <w:sz w:val="32"/>
                <w:szCs w:val="32"/>
                <w:rtl/>
              </w:rPr>
              <w:t>لائحة تتضمن وقائع وتفاصيل المخالفة أو المخالفات المسلكية المسندة للموظف</w:t>
            </w:r>
            <w:r w:rsidRPr="00FA7C59">
              <w:rPr>
                <w:b/>
                <w:bCs/>
                <w:color w:val="000000"/>
                <w:sz w:val="32"/>
                <w:szCs w:val="32"/>
              </w:rPr>
              <w:t>.</w:t>
            </w:r>
          </w:p>
          <w:p w:rsidR="004357DC" w:rsidRPr="00FA7C59" w:rsidRDefault="004357DC" w:rsidP="00FA7C59">
            <w:pPr>
              <w:numPr>
                <w:ilvl w:val="0"/>
                <w:numId w:val="80"/>
              </w:numPr>
              <w:tabs>
                <w:tab w:val="clear" w:pos="2340"/>
                <w:tab w:val="num" w:pos="1964"/>
                <w:tab w:val="num" w:pos="2056"/>
              </w:tabs>
              <w:spacing w:after="0" w:line="240" w:lineRule="auto"/>
              <w:ind w:left="191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محضر التحقيق الذي أجري حول تلك المخالفة أو المخالفات</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80"/>
              </w:numPr>
              <w:tabs>
                <w:tab w:val="clear" w:pos="2340"/>
                <w:tab w:val="num" w:pos="1964"/>
                <w:tab w:val="num" w:pos="2056"/>
              </w:tabs>
              <w:spacing w:after="0" w:line="240" w:lineRule="auto"/>
              <w:ind w:left="191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البيانات الخطية أو المادية في الدعوى</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80"/>
              </w:numPr>
              <w:tabs>
                <w:tab w:val="clear" w:pos="2340"/>
                <w:tab w:val="num" w:pos="1964"/>
                <w:tab w:val="num" w:pos="2056"/>
              </w:tabs>
              <w:spacing w:after="0" w:line="240" w:lineRule="auto"/>
              <w:ind w:left="191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أي وثائق أخرى يرى الوزير تقديمها للمجلس التأديبي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89" w:hanging="283"/>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تقدم الأوراق المنصوص عليها في الفقرة (أ) من هذه المادة على خمس نسخ على أن يتولى أمين سر المجلس التأديبي خلال مدة لا تزيد على أسبوعين من تاريخ تسلمها تزويد كل عضو بنسخة من هذه الأوراق ودعوة الموظف بالطريقة التي يراها مناسبة لتسلم نسخته وتبليغه بموعد الجلسة.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1694"/>
              </w:tabs>
              <w:spacing w:after="0" w:line="240" w:lineRule="auto"/>
              <w:ind w:left="1694" w:hanging="176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149- أ- إذا تبين أن المخالفة التي أُسندت للموظف تنطوي على جريمة جزائية، فيترتب إيقاف الإجراءات التأديبية، وإحالة الموظف ومحاضر التحقيق الذي أجري معه والأوراق والمستندات الأخرى المتعلقة بالمخالفة إلى المدعي العام المختص أو إلى المحكمة المختصة، ولا يجوز في هذه الحالة اتخاذ أي إجراء تأديبي بحق ذلك الموظف أو الاستمرار في أي إجراء تم اتخاذه إلى أن يصدر الحكم القضائي القطعي في الشكوى أو الدعوى الجزائية التي قدمت ضده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تتم إحالة الموظف إلى المدعي العام أو المحكمة المختصة بقرار من الوزير أو من المجلس التأديبي المختص إذا كان الموظف محالاً إليه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914"/>
              </w:tabs>
              <w:spacing w:after="0" w:line="240" w:lineRule="auto"/>
              <w:ind w:left="1773" w:hanging="62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-1</w:t>
            </w:r>
            <w:r w:rsidRPr="00FA7C59">
              <w:rPr>
                <w:rFonts w:ascii="Times New Roman" w:eastAsia="Times New Roman" w:hAnsi="Times New Roman" w:cs="Times New Roman"/>
                <w:b/>
                <w:bCs/>
                <w:color w:val="000000"/>
                <w:sz w:val="32"/>
                <w:szCs w:val="32"/>
                <w:rtl/>
                <w:lang w:bidi="ar-SA"/>
              </w:rPr>
              <w:t xml:space="preserve">- لا يحول القرار الصادر بإدانة الموظف أو تبرئته من الشكوى أو الدعوى التي قدمت ضده أو الحكم بعدم مسؤوليته عما أسند إليه أو منع محاكمته دون اتخاذ الإجراءات التأديبية اللازمة بحقه بمقتضى أحكام هذا النظام على المخالفة التي ارتكبها وإيقاع العقوبة التأديبية المناسبة عليه </w:t>
            </w:r>
            <w:r w:rsidRPr="00FA7C59">
              <w:rPr>
                <w:rFonts w:ascii="Times New Roman" w:eastAsia="Times New Roman" w:hAnsi="Times New Roman" w:cs="Times New Roman" w:hint="cs"/>
                <w:b/>
                <w:bCs/>
                <w:color w:val="000000"/>
                <w:sz w:val="32"/>
                <w:szCs w:val="32"/>
                <w:rtl/>
                <w:lang w:bidi="ar-SA"/>
              </w:rPr>
              <w:t xml:space="preserve">من المرجع المختص أو المجلس التأديبي . </w:t>
            </w:r>
          </w:p>
          <w:p w:rsidR="004357DC" w:rsidRPr="00FA7C59" w:rsidRDefault="004357DC" w:rsidP="00FA7C59">
            <w:pPr>
              <w:tabs>
                <w:tab w:val="right" w:pos="1773"/>
              </w:tabs>
              <w:spacing w:after="0" w:line="240" w:lineRule="auto"/>
              <w:ind w:left="1773"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2</w:t>
            </w:r>
            <w:r w:rsidRPr="00FA7C59">
              <w:rPr>
                <w:rFonts w:ascii="Times New Roman" w:eastAsia="Times New Roman" w:hAnsi="Times New Roman" w:cs="Times New Roman"/>
                <w:b/>
                <w:bCs/>
                <w:color w:val="000000"/>
                <w:sz w:val="32"/>
                <w:szCs w:val="32"/>
                <w:rtl/>
                <w:lang w:bidi="ar-SA"/>
              </w:rPr>
              <w:t>- إذا تم شمول الموظف بالعفو العام سواء أثناء المحاكمة أو بعد صدور قرار قضائي قطعي فيحال حكماً إلى المجلس التأديبي لاتخاذ القرار المناسب بشأنه وفقا لأحكام هذا النظام.</w:t>
            </w:r>
          </w:p>
          <w:p w:rsidR="004357DC" w:rsidRPr="00FA7C59" w:rsidRDefault="004357DC" w:rsidP="00FA7C59">
            <w:pPr>
              <w:spacing w:after="0" w:line="240" w:lineRule="auto"/>
              <w:ind w:left="1489"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كان الحكم القضائي القطعي الصادر بحق الموظف في الشكوى أو الدعوى الجزائية لا يؤدي إلى عزل الموظف ورأى الوزير إحالته إلى المجلس التأديبي فيستمر نفاذ قرار إيقافه عن العمل ويحال وفقاً لأحكام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631" w:hanging="1697"/>
              <w:jc w:val="lowKashida"/>
              <w:outlineLvl w:val="1"/>
              <w:rPr>
                <w:rFonts w:ascii="Times New Roman" w:eastAsia="Times New Roman" w:hAnsi="Times New Roman" w:cs="Times New Roman"/>
                <w:b/>
                <w:bCs/>
                <w:color w:val="000000"/>
                <w:sz w:val="32"/>
                <w:szCs w:val="32"/>
              </w:rPr>
            </w:pPr>
            <w:r w:rsidRPr="00FA7C59">
              <w:rPr>
                <w:rFonts w:ascii="Times New Roman" w:eastAsia="Times New Roman" w:hAnsi="Times New Roman" w:cs="Times New Roman"/>
                <w:b/>
                <w:bCs/>
                <w:color w:val="000000"/>
                <w:sz w:val="32"/>
                <w:szCs w:val="32"/>
                <w:rtl/>
                <w:lang w:bidi="ar-SA"/>
              </w:rPr>
              <w:t>المادة 150-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يوقف الموظف عن العمل بقرار من الوزير في </w:t>
            </w:r>
            <w:r w:rsidRPr="00FA7C59">
              <w:rPr>
                <w:rFonts w:ascii="Times New Roman" w:eastAsia="Times New Roman" w:hAnsi="Times New Roman" w:cs="Times New Roman" w:hint="cs"/>
                <w:b/>
                <w:bCs/>
                <w:color w:val="000000"/>
                <w:sz w:val="32"/>
                <w:szCs w:val="32"/>
                <w:rtl/>
                <w:lang w:bidi="ar-SA"/>
              </w:rPr>
              <w:t xml:space="preserve">أي من </w:t>
            </w:r>
            <w:r w:rsidRPr="00FA7C59">
              <w:rPr>
                <w:rFonts w:ascii="Times New Roman" w:eastAsia="Times New Roman" w:hAnsi="Times New Roman" w:cs="Times New Roman"/>
                <w:b/>
                <w:bCs/>
                <w:color w:val="000000"/>
                <w:sz w:val="32"/>
                <w:szCs w:val="32"/>
                <w:rtl/>
                <w:lang w:bidi="ar-SA"/>
              </w:rPr>
              <w:t>الحالات التالية:-</w:t>
            </w:r>
          </w:p>
          <w:p w:rsidR="004357DC" w:rsidRPr="00FA7C59" w:rsidRDefault="004357DC" w:rsidP="00FA7C59">
            <w:pPr>
              <w:tabs>
                <w:tab w:val="right" w:pos="8640"/>
              </w:tabs>
              <w:spacing w:after="0" w:line="240" w:lineRule="auto"/>
              <w:ind w:left="196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1- </w:t>
            </w:r>
            <w:r w:rsidRPr="00FA7C59">
              <w:rPr>
                <w:rFonts w:ascii="Times New Roman" w:eastAsia="Times New Roman" w:hAnsi="Times New Roman" w:cs="Times New Roman"/>
                <w:b/>
                <w:bCs/>
                <w:color w:val="000000"/>
                <w:sz w:val="32"/>
                <w:szCs w:val="32"/>
                <w:rtl/>
                <w:lang w:bidi="ar-SA"/>
              </w:rPr>
              <w:t>إذا تمت إحالته من دائرته إلى المجلس التأديبي أو المدعي العام أو المحكمة لارتكابه مخالفة مسلكية أو جناية أو جنحة مخلة بالشرف أو بواجبات الوظيفة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8640"/>
              </w:tabs>
              <w:spacing w:after="0" w:line="240" w:lineRule="auto"/>
              <w:ind w:left="196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اذا تمت احالته الى الجهة القضائية المختصة بموجب احكام النظام المالي المعمول به.</w:t>
            </w:r>
          </w:p>
          <w:p w:rsidR="004357DC" w:rsidRPr="00FA7C59" w:rsidRDefault="004357DC" w:rsidP="00FA7C59">
            <w:pPr>
              <w:tabs>
                <w:tab w:val="right" w:pos="8640"/>
              </w:tabs>
              <w:spacing w:after="0" w:line="240" w:lineRule="auto"/>
              <w:ind w:left="196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اذا طلب من دائرته ايقافه عن العمل بموجب احكام أي تشريع آخر.</w:t>
            </w:r>
          </w:p>
          <w:p w:rsidR="004357DC" w:rsidRPr="00FA7C59" w:rsidRDefault="004357DC" w:rsidP="00FA7C59">
            <w:pPr>
              <w:tabs>
                <w:tab w:val="num" w:pos="1440"/>
                <w:tab w:val="right" w:pos="8640"/>
              </w:tabs>
              <w:spacing w:after="0" w:line="240" w:lineRule="auto"/>
              <w:ind w:left="196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4</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قدمت شكوى ضده بموجب أحكام البند (2) من الفقرة (ب) من المادة (160) من النظام.</w:t>
            </w:r>
          </w:p>
          <w:p w:rsidR="004357DC" w:rsidRPr="00FA7C59" w:rsidRDefault="004357DC" w:rsidP="00FA7C59">
            <w:pPr>
              <w:tabs>
                <w:tab w:val="right" w:pos="8640"/>
              </w:tabs>
              <w:spacing w:after="0" w:line="240" w:lineRule="auto"/>
              <w:ind w:left="1604" w:hanging="398"/>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للوزير إيقاف الموظف عن العمل إذا حركت بحقه شكوى لدى النيابة العامة او المحكمة.</w:t>
            </w:r>
          </w:p>
          <w:p w:rsidR="004357DC" w:rsidRPr="00FA7C59" w:rsidRDefault="004357DC" w:rsidP="00FA7C59">
            <w:pPr>
              <w:spacing w:after="0" w:line="240" w:lineRule="auto"/>
              <w:ind w:left="1604" w:hanging="398"/>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يتقاضى الموظف خلال مدة توقيفه عن العمل ما نسبته (50%) من راتبه الاجمالي  عن الستة أشهر الأولى من تاريخ إيقافه وإذا زادت مدة الإيقاف على ذلك</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فيتقاضى ما نسبته (25%) من مجموع راتبه وعلاواته ولا يجوز قبول استقالة الموظف أو</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إحالته على الاستيداع قبل صدور القرار النهائي أو القطعي في الدعوى</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التأديبية أو القضائية المقامة عليه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1631"/>
              </w:tabs>
              <w:spacing w:after="0" w:line="240" w:lineRule="auto"/>
              <w:ind w:left="1631" w:hanging="1697"/>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151-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يباشر المجلس التأديبي النظر في أي دعوى تأديبية تحال إليه وجاهياً خلال مدة لا تزيد على ثلاثين يوماً بعد المدة المحددة في الفقرة (ب) من المادة (148) من هذا النظام بحضور الموظف المحال له، وتكون إجراءاته في النظر في الدعوى سرية، وللموظف المحال إلى المجلس التأديبي أن يوكل محامياً لتمثيله في الدعوى والدفاع عنه، على أن يحضر جلسات المحاكمة التأديبية مع محاميه</w:t>
            </w:r>
            <w:r w:rsidRPr="00FA7C59">
              <w:rPr>
                <w:rFonts w:ascii="Times New Roman" w:eastAsia="Times New Roman" w:hAnsi="Times New Roman" w:cs="Times New Roman"/>
                <w:b/>
                <w:bCs/>
                <w:color w:val="000000"/>
                <w:sz w:val="32"/>
                <w:szCs w:val="32"/>
                <w:lang w:bidi="ar-SA"/>
              </w:rPr>
              <w:t xml:space="preserve"> .</w:t>
            </w:r>
          </w:p>
          <w:p w:rsidR="004357DC" w:rsidRPr="00FA7C59" w:rsidRDefault="004357DC" w:rsidP="00FA7C59">
            <w:pPr>
              <w:spacing w:after="0" w:line="240" w:lineRule="auto"/>
              <w:ind w:left="1631"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لم يحضر الموظف المحال أمام المجلس التأديبي بعد تبليغه أصولاً أي جلسة من جلسات المحاكمة، فتجري محاكمته بصورة غيابية، ويسمح له بحضور المحاكمة بعد ذلك إذا قدم عذراً لتغيبه يقبل به المجلس، أما إذا لم يحضر أي جلسة من جلسات المحاكمة فينظر المجلس في الدعوى تدقيقاً ويصدر قراره النهائي فيها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31"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لرئيس المجلس التأديبي أن يطلب من السلطات المختصة منع الموظف المحال إلى المجلس التأديبي من مغادرة المملكة إلى حين انتهاء الدعوى المقامة عليه وصدور القرار النهائي فيها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489"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تكون قرارات المجلس التأديبي النهائية غير قابلة للطعن إدارياً.</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1604"/>
              </w:tabs>
              <w:spacing w:after="0" w:line="240" w:lineRule="auto"/>
              <w:ind w:left="1604" w:hanging="167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152- أ- على المجلس التأديبي عند النظر في أي دعوى تأديبية أُحيلت إليه أن يتيح لكل من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الطرفين فيها تقديم بيناته الخطية والشخصية سواء كانت قد قدمت أثناء التحقيق في</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المخالفة أو لم تقدم من قبل على الإطلاق، وأن يستدعي الشهود الذين يطلبهم لسماع</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أقوالهم وإعطاء الطرف الآخر الحق في مناقشتها ودفعها ببيّنات مماثلة، وعرض وجهة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نظره في الدعوى أو في أي إجراء من إجراءاتها، ويشترط في ذلك أن لا تسمع أي شهادة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فيها إلا بعد القسم القانوني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04" w:hanging="36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للمجلس التأديبي أثناء النظر في أي دعوى تأديبية أن يستدعي أي شخص لسماع شهادته فيها او الطلب من السلطات المختصة احضاره او يطلب من أي دائرة بما فيها الدائرة المحال منها الموظف أن تقدم إليه أي وثائق أو أوراق لديها إذا كانت ذات علاقة مباشرة </w:t>
            </w:r>
            <w:r w:rsidRPr="00FA7C59">
              <w:rPr>
                <w:rFonts w:ascii="Times New Roman" w:eastAsia="Times New Roman" w:hAnsi="Times New Roman" w:cs="Times New Roman"/>
                <w:b/>
                <w:bCs/>
                <w:color w:val="000000"/>
                <w:sz w:val="32"/>
                <w:szCs w:val="32"/>
                <w:rtl/>
              </w:rPr>
              <w:t xml:space="preserve"> </w:t>
            </w:r>
            <w:r w:rsidRPr="00FA7C59">
              <w:rPr>
                <w:rFonts w:ascii="Times New Roman" w:eastAsia="Times New Roman" w:hAnsi="Times New Roman" w:cs="Times New Roman"/>
                <w:b/>
                <w:bCs/>
                <w:color w:val="000000"/>
                <w:sz w:val="32"/>
                <w:szCs w:val="32"/>
                <w:rtl/>
                <w:lang w:bidi="ar-SA"/>
              </w:rPr>
              <w:t>بالمخالفة التي يُنظر فيها، او بيان وجهة نظرها في اقوال الشهود، وأن يجري بكامل هيئته أي تحقيق يراه مناسباً بشأنها، أو أن يعهد إلى أحد أعضائه أو من يراه مناسباً للقيام بذلك</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0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للدائرة المحال منها الموظف الحق في تقديم اي بينات خطية او شخصية للمجلس اثناء النظر في الدعوى.</w:t>
            </w:r>
          </w:p>
          <w:p w:rsidR="004357DC" w:rsidRPr="00FA7C59" w:rsidRDefault="004357DC" w:rsidP="00FA7C59">
            <w:pPr>
              <w:spacing w:after="0" w:line="240" w:lineRule="auto"/>
              <w:ind w:left="1604" w:hanging="360"/>
              <w:jc w:val="lowKashida"/>
              <w:rPr>
                <w:rFonts w:ascii="Times New Roman" w:eastAsia="Times New Roman" w:hAnsi="Times New Roman" w:cs="Times New Roman"/>
                <w:b/>
                <w:bCs/>
                <w:color w:val="000000"/>
                <w:sz w:val="32"/>
                <w:szCs w:val="32"/>
                <w:lang w:bidi="ar-SA"/>
              </w:rPr>
            </w:pPr>
          </w:p>
          <w:p w:rsidR="004357DC" w:rsidRPr="00FA7C59" w:rsidRDefault="004357DC" w:rsidP="00FA7C59">
            <w:pPr>
              <w:tabs>
                <w:tab w:val="right" w:pos="1604"/>
              </w:tabs>
              <w:spacing w:after="0" w:line="240" w:lineRule="auto"/>
              <w:ind w:left="1604" w:hanging="360"/>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604" w:hanging="167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المادة 153- أ- على المجلس التأديبي أن يصدر قراره النهائي في أي دعوى تأديبية أُحيلت إليه خلال مدة لا تزيد على </w:t>
            </w:r>
            <w:r w:rsidRPr="00FA7C59">
              <w:rPr>
                <w:rFonts w:ascii="Times New Roman" w:eastAsia="Times New Roman" w:hAnsi="Times New Roman" w:cs="Times New Roman" w:hint="cs"/>
                <w:b/>
                <w:bCs/>
                <w:color w:val="000000"/>
                <w:sz w:val="32"/>
                <w:szCs w:val="32"/>
                <w:rtl/>
                <w:lang w:bidi="ar-SA"/>
              </w:rPr>
              <w:t>ستين</w:t>
            </w:r>
            <w:r w:rsidRPr="00FA7C59">
              <w:rPr>
                <w:rFonts w:ascii="Times New Roman" w:eastAsia="Times New Roman" w:hAnsi="Times New Roman" w:cs="Times New Roman"/>
                <w:b/>
                <w:bCs/>
                <w:color w:val="000000"/>
                <w:sz w:val="32"/>
                <w:szCs w:val="32"/>
                <w:rtl/>
                <w:lang w:bidi="ar-SA"/>
              </w:rPr>
              <w:t xml:space="preserve"> يوماً من تاريخ عقد أول جلسة لهذه الغاية، متضمناً الأسباب والعلل التي بني عليها مستخلصة من البيانات المقدمة في الدعوى ومستندة إلى الأحكام القانونية والنظامية المعمول بها، وأن يبين في قراره النهائي الظروف الطارئة التي اضطرته إلى التأخر في الفصل في أي دعوى إذا كان قد أصدر قراره فيها بعد انقضاء تلك المدة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0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يُتلى القرار النهائي للمجلس التأديبي ويفهم بصورة وجاهية للموظف، أما إذا صدر القرار بصورة غيابية فيتم تبليغه للموظف بالوسائل المتاحة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04"/>
              </w:tabs>
              <w:spacing w:after="0" w:line="240" w:lineRule="auto"/>
              <w:ind w:left="1604" w:hanging="36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يُبلَّغ القرار النهائي الذي يصدره المجلس التأديبي في أي دعوى تأديبية للوزير المختص ورئيس الديوان.</w:t>
            </w:r>
          </w:p>
          <w:p w:rsidR="004357DC" w:rsidRPr="00FA7C59" w:rsidRDefault="004357DC" w:rsidP="00FA7C59">
            <w:pPr>
              <w:keepNext/>
              <w:tabs>
                <w:tab w:val="num" w:pos="1604"/>
              </w:tabs>
              <w:spacing w:after="0" w:line="240" w:lineRule="auto"/>
              <w:jc w:val="lowKashida"/>
              <w:outlineLvl w:val="1"/>
              <w:rPr>
                <w:rFonts w:ascii="Times New Roman" w:eastAsia="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595" w:hanging="1595"/>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 xml:space="preserve">المادة 154-أ- لا يُعتد لأي غاية من الغايات المقصودة </w:t>
            </w:r>
            <w:r w:rsidRPr="00FA7C59">
              <w:rPr>
                <w:rFonts w:ascii="Times New Roman" w:eastAsia="Times New Roman" w:hAnsi="Times New Roman" w:cs="Times New Roman" w:hint="cs"/>
                <w:b/>
                <w:bCs/>
                <w:color w:val="000000"/>
                <w:sz w:val="32"/>
                <w:szCs w:val="32"/>
                <w:rtl/>
                <w:lang w:bidi="ar-SA"/>
              </w:rPr>
              <w:t xml:space="preserve">في </w:t>
            </w:r>
            <w:r w:rsidRPr="00FA7C59">
              <w:rPr>
                <w:rFonts w:ascii="Times New Roman" w:eastAsia="Times New Roman" w:hAnsi="Times New Roman" w:cs="Times New Roman"/>
                <w:b/>
                <w:bCs/>
                <w:color w:val="000000"/>
                <w:sz w:val="32"/>
                <w:szCs w:val="32"/>
                <w:rtl/>
                <w:lang w:bidi="ar-SA"/>
              </w:rPr>
              <w:t>هذا النظام بأي عقوبة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تأديبية فرضت على الموظف وتم تنفيذها بحقه، ومضت عليها المدد التالية:</w:t>
            </w:r>
            <w:r w:rsidR="00030EAE"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82"/>
              </w:numPr>
              <w:tabs>
                <w:tab w:val="clear" w:pos="2880"/>
              </w:tabs>
              <w:bidi/>
              <w:ind w:left="2056" w:hanging="283"/>
              <w:jc w:val="lowKashida"/>
              <w:rPr>
                <w:b/>
                <w:bCs/>
                <w:color w:val="000000"/>
                <w:sz w:val="32"/>
                <w:szCs w:val="32"/>
              </w:rPr>
            </w:pPr>
            <w:r w:rsidRPr="00FA7C59">
              <w:rPr>
                <w:b/>
                <w:bCs/>
                <w:color w:val="000000"/>
                <w:sz w:val="32"/>
                <w:szCs w:val="32"/>
                <w:rtl/>
              </w:rPr>
              <w:t>ستة أشهر إذا كانت العقوبة التنبيه</w:t>
            </w:r>
            <w:r w:rsidRPr="00FA7C59">
              <w:rPr>
                <w:b/>
                <w:bCs/>
                <w:color w:val="000000"/>
                <w:sz w:val="32"/>
                <w:szCs w:val="32"/>
              </w:rPr>
              <w:t>.</w:t>
            </w:r>
          </w:p>
          <w:p w:rsidR="004357DC" w:rsidRPr="00FA7C59" w:rsidRDefault="004357DC" w:rsidP="00FA7C59">
            <w:pPr>
              <w:numPr>
                <w:ilvl w:val="0"/>
                <w:numId w:val="82"/>
              </w:numPr>
              <w:tabs>
                <w:tab w:val="num" w:pos="1247"/>
              </w:tabs>
              <w:spacing w:after="0" w:line="240" w:lineRule="auto"/>
              <w:ind w:left="2054" w:hanging="281"/>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سنة إذا كانت العقوبة الإنذار</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82"/>
              </w:numPr>
              <w:tabs>
                <w:tab w:val="num" w:pos="1247"/>
              </w:tabs>
              <w:spacing w:after="0" w:line="240" w:lineRule="auto"/>
              <w:ind w:left="2119" w:hanging="34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سنتان إذا كانت العقوبة الحسم من الراتب</w:t>
            </w:r>
            <w:r w:rsidRPr="00FA7C59">
              <w:rPr>
                <w:rFonts w:ascii="Times New Roman" w:eastAsia="Times New Roman" w:hAnsi="Times New Roman" w:cs="Times New Roman"/>
                <w:b/>
                <w:bCs/>
                <w:color w:val="000000"/>
                <w:sz w:val="32"/>
                <w:szCs w:val="32"/>
                <w:rtl/>
              </w:rPr>
              <w:t xml:space="preserve"> الاساسي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82"/>
              </w:numPr>
              <w:tabs>
                <w:tab w:val="num" w:pos="1247"/>
              </w:tabs>
              <w:spacing w:after="0" w:line="240" w:lineRule="auto"/>
              <w:ind w:left="2119" w:hanging="34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ثلاث سنوات إذا كانت العقوبة حجب الزيادة السنوية لمدة سنة واحدة.</w:t>
            </w:r>
          </w:p>
          <w:p w:rsidR="004357DC" w:rsidRPr="00FA7C59" w:rsidRDefault="004357DC" w:rsidP="00FA7C59">
            <w:pPr>
              <w:numPr>
                <w:ilvl w:val="0"/>
                <w:numId w:val="82"/>
              </w:numPr>
              <w:tabs>
                <w:tab w:val="num" w:pos="1247"/>
              </w:tabs>
              <w:spacing w:after="0" w:line="240" w:lineRule="auto"/>
              <w:ind w:left="2119" w:hanging="34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ست سنوات اذا كانت العقوبة حجب الزيادة السنوية لمدة ثلاث سنوات فاكثر.</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تعتبر العقوبات التأديبية المتخذة بحق الموظف ملغاة حكماً ضمن المدد</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المبينة في الفقرة (أ) من هذه المادة إذا لم يتخذ بحقه أي عقوبة أخرى على أي مخالفة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مسلكية</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b/>
                <w:bCs/>
                <w:color w:val="000000"/>
                <w:sz w:val="32"/>
                <w:szCs w:val="32"/>
                <w:rtl/>
                <w:lang w:bidi="ar-SA"/>
              </w:rPr>
              <w:t xml:space="preserve">  </w:t>
            </w:r>
          </w:p>
          <w:p w:rsidR="004357DC" w:rsidRPr="00FA7C59" w:rsidRDefault="004357DC" w:rsidP="00FA7C59">
            <w:pPr>
              <w:spacing w:after="0" w:line="240" w:lineRule="auto"/>
              <w:ind w:left="169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الفقرة (أ) من هذه المادة، لا يجوز ترشيح الموظف لجائزة الموظف المثالي إذا أوقعت عليه أي من العقوبات التأديبية المنصوص عليها في البنود من (2) الى (6) من الفقرة (أ) من المادة (142) من هذا النظام خلال </w:t>
            </w:r>
            <w:r w:rsidRPr="00FA7C59">
              <w:rPr>
                <w:rFonts w:ascii="Times New Roman" w:eastAsia="Times New Roman" w:hAnsi="Times New Roman" w:cs="Times New Roman" w:hint="cs"/>
                <w:b/>
                <w:bCs/>
                <w:color w:val="000000"/>
                <w:sz w:val="32"/>
                <w:szCs w:val="32"/>
                <w:rtl/>
                <w:lang w:bidi="ar-SA"/>
              </w:rPr>
              <w:t>آ</w:t>
            </w:r>
            <w:r w:rsidRPr="00FA7C59">
              <w:rPr>
                <w:rFonts w:ascii="Times New Roman" w:eastAsia="Times New Roman" w:hAnsi="Times New Roman" w:cs="Times New Roman"/>
                <w:b/>
                <w:bCs/>
                <w:color w:val="000000"/>
                <w:sz w:val="32"/>
                <w:szCs w:val="32"/>
                <w:rtl/>
                <w:lang w:bidi="ar-SA"/>
              </w:rPr>
              <w:t xml:space="preserve">خر ثلاث سنوات.  </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1800"/>
              </w:tabs>
              <w:spacing w:after="0" w:line="240" w:lineRule="auto"/>
              <w:ind w:left="1692" w:hanging="1758"/>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المادة 155- أ- مع مراعاة احكام المادة (154) من هذا النظام، تتم مساءلة الموظف المعار أو المجاز أو المكلف او الموفد في بعثة عن الأخطاء والمخالفات الإدارية التي ارتكبها قبل إعارته أو إجازته أو تكليفه أو ايفاده في بعثة وفقاً لأحكام هذا النظام وذلك أثناء تلك المدة أو بعد انتهائها حسب مقتضى الحال. </w:t>
            </w:r>
          </w:p>
          <w:p w:rsidR="004357DC" w:rsidRPr="00FA7C59" w:rsidRDefault="004357DC" w:rsidP="00FA7C59">
            <w:pPr>
              <w:keepNext/>
              <w:spacing w:after="0" w:line="240" w:lineRule="auto"/>
              <w:ind w:left="1692" w:hanging="54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الفقرة (أ) من هذه المادة لا يجوز مساءلة الموظف تأديبياً عن المخالفة المسلكية بعد مضي ثلاث سنوات على ارتكابها</w:t>
            </w:r>
            <w:r w:rsidRPr="00FA7C59">
              <w:rPr>
                <w:rFonts w:ascii="Times New Roman" w:eastAsia="Times New Roman" w:hAnsi="Times New Roman" w:cs="Times New Roman" w:hint="cs"/>
                <w:b/>
                <w:bCs/>
                <w:color w:val="000000"/>
                <w:sz w:val="32"/>
                <w:szCs w:val="32"/>
                <w:rtl/>
                <w:lang w:bidi="ar-SA"/>
              </w:rPr>
              <w:t xml:space="preserve"> ما لم يكن محالا الى النيابة العامة أو المحكمة المختصة اثناء تلك المدة . </w:t>
            </w:r>
          </w:p>
          <w:p w:rsidR="00030EAE" w:rsidRPr="00FA7C59" w:rsidRDefault="00030EAE" w:rsidP="00FA7C59">
            <w:pPr>
              <w:keepNext/>
              <w:spacing w:after="0" w:line="240" w:lineRule="auto"/>
              <w:ind w:left="1692" w:hanging="540"/>
              <w:jc w:val="lowKashida"/>
              <w:outlineLvl w:val="1"/>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836" w:hanging="183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156-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صدر القرار النهائي للمجلس التأديبي أو الحكم القضائي القطعي بتبرئة الموظف المحال إلى أي من هاتين الجهتين من المخالفة المسلكية أو الجريمة التي أُسندت إليه حسب مقتضى الحال أو الحكم بعدم مسؤوليته عما أُسند إليه أو منعت محاكمته او توفى قبل صدور القرار او الحكم،  فيستحق راتبه الاساسي كاملاً مع العلاوات عن المدة التي أوقف خلالها عن العمل.</w:t>
            </w:r>
          </w:p>
          <w:p w:rsidR="004357DC" w:rsidRPr="00FA7C59" w:rsidRDefault="004357DC" w:rsidP="00FA7C59">
            <w:pPr>
              <w:spacing w:after="0" w:line="240" w:lineRule="auto"/>
              <w:ind w:left="1836" w:hanging="412"/>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أسفرت محاكمة الموظف أمام أي من الجهتين المنصوص عليهما في الفقرة (أ) من هذه المادة، عن إدانته وإيقاع عقوبة تأديبية عليه بموجب أحكام هذا النظام غير عقوبة العزل من الوظيفة فيستحق راتبه الاساسي وعلاواته عن المدة التي أوقف خلالها عن العمل إذا كانت لا تزيد على ستة أشهر، أما إذا زادت على ستة أشهر فيستحق نصف راتبه الاساسي مع نصف علاواته عن المدة الزائدة على الأشهر الستة.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424" w:hanging="1424"/>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 xml:space="preserve">المادة 157- لا يستحق الموظف الذي صدر القرار </w:t>
            </w:r>
            <w:r w:rsidRPr="00FA7C59">
              <w:rPr>
                <w:rFonts w:ascii="Times New Roman" w:eastAsia="Times New Roman" w:hAnsi="Times New Roman" w:cs="Times New Roman" w:hint="cs"/>
                <w:b/>
                <w:bCs/>
                <w:color w:val="000000"/>
                <w:sz w:val="32"/>
                <w:szCs w:val="32"/>
                <w:rtl/>
                <w:lang w:bidi="ar-SA"/>
              </w:rPr>
              <w:t>ب</w:t>
            </w:r>
            <w:r w:rsidRPr="00FA7C59">
              <w:rPr>
                <w:rFonts w:ascii="Times New Roman" w:eastAsia="Times New Roman" w:hAnsi="Times New Roman" w:cs="Times New Roman"/>
                <w:b/>
                <w:bCs/>
                <w:color w:val="000000"/>
                <w:sz w:val="32"/>
                <w:szCs w:val="32"/>
                <w:rtl/>
                <w:lang w:bidi="ar-SA"/>
              </w:rPr>
              <w:t>عزله من الوظيفة أي جزء من راتبه الاساسي وعلاواته اعتباراً من تاريخ إحالته إلى المحكمة أو المدعي العام أو المجلس التأديبي، على أن لا يُطلب منه رد المبالغ التي تقاضاها من راتبه الاساسي وعلاواته خلال مدة إيقافه عن العمل بمقتضى أحكام الفقرة (ج) من المادة (150) من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512" w:hanging="1512"/>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158- تحفظ في ملف الموظف نسخ من الأوراق والقرارات المتعلقة بالعقوبات التي أوقعت عليه.</w:t>
            </w:r>
          </w:p>
          <w:p w:rsidR="004357DC" w:rsidRPr="00FA7C59" w:rsidRDefault="004357DC" w:rsidP="00FA7C59">
            <w:pPr>
              <w:spacing w:after="0" w:line="240" w:lineRule="auto"/>
              <w:ind w:left="1512" w:hanging="1512"/>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spacing w:after="0" w:line="240" w:lineRule="auto"/>
              <w:ind w:left="1347" w:hanging="1413"/>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159- إذا ارتكب الموظف من الفئة العليا أي مخالفة مسلكية يوقف عن العمل بقرار من مجلس الوزراء وتصرف له النسبة التي يقررها مجلس الوزراء من مجموع راتبه الاساسي وعلاواته.</w:t>
            </w:r>
          </w:p>
          <w:p w:rsidR="00030EAE" w:rsidRPr="00FA7C59" w:rsidRDefault="00030EAE" w:rsidP="00FA7C59">
            <w:pPr>
              <w:keepNext/>
              <w:spacing w:after="0" w:line="240" w:lineRule="auto"/>
              <w:ind w:left="1347" w:hanging="1413"/>
              <w:jc w:val="lowKashida"/>
              <w:outlineLvl w:val="1"/>
              <w:rPr>
                <w:rFonts w:ascii="Times New Roman" w:eastAsia="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1694"/>
              </w:tabs>
              <w:spacing w:after="0" w:line="240" w:lineRule="auto"/>
              <w:ind w:left="1694" w:hanging="1760"/>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المادة 160- أ- لمجلس الوزراء تشكيل لجنة برئاسة وزير العدل وعضوية وزيرين يختارهما مجلس</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الوزراء للنظر في المخالفة المرتكبة من موظفي المجموعة الأولى من الفئة العليا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31" w:hanging="387"/>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 تشكل لجنة برئاسة وزير العدل وعضوية رئيس ديوان التشريع والرأي ورئيس الديوان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تتولى ما يلي:</w:t>
            </w:r>
            <w:r w:rsidR="00030EAE"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134"/>
              </w:numPr>
              <w:bidi/>
              <w:spacing w:line="276" w:lineRule="auto"/>
              <w:ind w:left="2056" w:hanging="425"/>
              <w:jc w:val="lowKashida"/>
              <w:rPr>
                <w:b/>
                <w:bCs/>
                <w:color w:val="000000"/>
                <w:sz w:val="32"/>
                <w:szCs w:val="32"/>
                <w:rtl/>
              </w:rPr>
            </w:pPr>
            <w:r w:rsidRPr="00FA7C59">
              <w:rPr>
                <w:b/>
                <w:bCs/>
                <w:color w:val="000000"/>
                <w:sz w:val="32"/>
                <w:szCs w:val="32"/>
                <w:rtl/>
              </w:rPr>
              <w:t xml:space="preserve">النظر في المخالفة المرتكبة من موظفي المجموعة الثانية من الفئة العليا والاشخاص المنصوص عليهم </w:t>
            </w:r>
            <w:r w:rsidRPr="00FA7C59">
              <w:rPr>
                <w:rFonts w:hint="cs"/>
                <w:b/>
                <w:bCs/>
                <w:color w:val="000000"/>
                <w:sz w:val="32"/>
                <w:szCs w:val="32"/>
                <w:rtl/>
              </w:rPr>
              <w:t xml:space="preserve">في </w:t>
            </w:r>
            <w:r w:rsidRPr="00FA7C59">
              <w:rPr>
                <w:b/>
                <w:bCs/>
                <w:color w:val="000000"/>
                <w:sz w:val="32"/>
                <w:szCs w:val="32"/>
                <w:rtl/>
              </w:rPr>
              <w:t>المادة (</w:t>
            </w:r>
            <w:r w:rsidRPr="00FA7C59">
              <w:rPr>
                <w:rFonts w:hint="cs"/>
                <w:b/>
                <w:bCs/>
                <w:color w:val="000000"/>
                <w:sz w:val="32"/>
                <w:szCs w:val="32"/>
                <w:rtl/>
              </w:rPr>
              <w:t>186</w:t>
            </w:r>
            <w:r w:rsidRPr="00FA7C59">
              <w:rPr>
                <w:b/>
                <w:bCs/>
                <w:color w:val="000000"/>
                <w:sz w:val="32"/>
                <w:szCs w:val="32"/>
                <w:rtl/>
              </w:rPr>
              <w:t>) من هذا النظام المحالة إليها من رئيس الوزراء بناء على تقرير الوزير</w:t>
            </w:r>
            <w:r w:rsidRPr="00FA7C59">
              <w:rPr>
                <w:b/>
                <w:bCs/>
                <w:color w:val="000000"/>
                <w:sz w:val="32"/>
                <w:szCs w:val="32"/>
              </w:rPr>
              <w:t>.</w:t>
            </w:r>
          </w:p>
          <w:p w:rsidR="004357DC" w:rsidRPr="00FA7C59" w:rsidRDefault="004357DC" w:rsidP="00FA7C59">
            <w:pPr>
              <w:numPr>
                <w:ilvl w:val="0"/>
                <w:numId w:val="134"/>
              </w:numPr>
              <w:spacing w:after="0"/>
              <w:ind w:left="1964" w:hanging="33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دراسة الشكوى المقدمة ضد أي موظف وكانت مما لا يمكن النظر فيها بناءً على</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تهم معينة ورأى الوزير عدم إحالة الموظف إلى المجلس التأديبي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numPr>
                <w:ilvl w:val="0"/>
                <w:numId w:val="135"/>
              </w:numPr>
              <w:bidi/>
              <w:spacing w:line="276" w:lineRule="auto"/>
              <w:ind w:left="1631" w:hanging="425"/>
              <w:jc w:val="lowKashida"/>
              <w:rPr>
                <w:b/>
                <w:bCs/>
                <w:color w:val="000000"/>
                <w:sz w:val="32"/>
                <w:szCs w:val="32"/>
              </w:rPr>
            </w:pPr>
            <w:r w:rsidRPr="00FA7C59">
              <w:rPr>
                <w:b/>
                <w:bCs/>
                <w:color w:val="000000"/>
                <w:sz w:val="32"/>
                <w:szCs w:val="32"/>
                <w:rtl/>
              </w:rPr>
              <w:t>ترفع اللجنتان المنصوص عليهما في الفقرتين (أ) و(ب) من هذه المادة تنسيباتهما</w:t>
            </w:r>
            <w:r w:rsidRPr="00FA7C59">
              <w:rPr>
                <w:b/>
                <w:bCs/>
                <w:color w:val="000000"/>
                <w:sz w:val="32"/>
                <w:szCs w:val="32"/>
              </w:rPr>
              <w:t xml:space="preserve"> </w:t>
            </w:r>
            <w:r w:rsidRPr="00FA7C59">
              <w:rPr>
                <w:b/>
                <w:bCs/>
                <w:color w:val="000000"/>
                <w:sz w:val="32"/>
                <w:szCs w:val="32"/>
                <w:rtl/>
              </w:rPr>
              <w:t>إلى مجلس الوزراء لاتخاذ القرار المناسب بذلك وإيقاع أي من العقوبات التأديبية المنصوص عليها في هذا النظام.</w:t>
            </w:r>
          </w:p>
          <w:p w:rsidR="004357DC" w:rsidRPr="00FA7C59" w:rsidRDefault="004357DC" w:rsidP="00FA7C59">
            <w:pPr>
              <w:spacing w:after="0"/>
              <w:ind w:left="1489" w:hanging="283"/>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د- لمجلس</w:t>
            </w:r>
            <w:r w:rsidRPr="00FA7C59">
              <w:rPr>
                <w:rFonts w:ascii="Times New Roman" w:eastAsia="Times New Roman" w:hAnsi="Times New Roman" w:cs="Times New Roman"/>
                <w:b/>
                <w:bCs/>
                <w:color w:val="000000"/>
                <w:sz w:val="32"/>
                <w:szCs w:val="32"/>
                <w:rtl/>
              </w:rPr>
              <w:t xml:space="preserve"> الوزراء تسمية اي وزير بدلاً من رئيس اللجنتين المنصوص عليهما في الفقرتين (أ) و(ب) من هذه المادة، وتسميه اي من موظفي المجموعة الاولى من الفئة العليا بدلا من رئيس ديوان التشريع والرأي او رئيس ديوان الخدمة المدنية حسب مقتضى الحال.</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424" w:hanging="142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161- توقف الإجراءات التأديبية المتخذة بحق الموظف عند وفاته، ولا يجوز الاستمرار فيها أو إصدار أي قرار بشأنها بأي صورة كانت.</w:t>
            </w:r>
          </w:p>
          <w:p w:rsidR="00030EAE" w:rsidRPr="00FA7C59" w:rsidRDefault="00030EAE" w:rsidP="00FA7C59">
            <w:pPr>
              <w:spacing w:after="0" w:line="240" w:lineRule="auto"/>
              <w:ind w:left="1424" w:hanging="1424"/>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0"/>
              </w:tabs>
              <w:spacing w:after="0" w:line="240" w:lineRule="auto"/>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الفصل السابع عشر</w:t>
            </w:r>
          </w:p>
          <w:p w:rsidR="004357DC" w:rsidRPr="00FA7C59" w:rsidRDefault="004357DC" w:rsidP="00FA7C59">
            <w:pPr>
              <w:keepNext/>
              <w:tabs>
                <w:tab w:val="num" w:pos="0"/>
              </w:tabs>
              <w:spacing w:after="0" w:line="240" w:lineRule="auto"/>
              <w:jc w:val="center"/>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التظلــــــم</w:t>
            </w:r>
          </w:p>
          <w:p w:rsidR="004357DC" w:rsidRPr="00FA7C59" w:rsidRDefault="004357DC" w:rsidP="00FA7C59">
            <w:pPr>
              <w:spacing w:after="0" w:line="240" w:lineRule="auto"/>
              <w:jc w:val="lowKashida"/>
              <w:rPr>
                <w:rFonts w:ascii="Times New Roman" w:eastAsia="Times New Roman" w:hAnsi="Times New Roman" w:cs="Times New Roman"/>
                <w:b/>
                <w:bCs/>
                <w:color w:val="000000"/>
                <w:sz w:val="32"/>
                <w:szCs w:val="32"/>
                <w:rtl/>
                <w:lang w:val="x-none" w:eastAsia="x-none"/>
              </w:rPr>
            </w:pPr>
          </w:p>
          <w:p w:rsidR="004357DC" w:rsidRPr="00FA7C59" w:rsidRDefault="004357DC" w:rsidP="00FA7C59">
            <w:pPr>
              <w:keepNext/>
              <w:spacing w:after="0" w:line="240" w:lineRule="auto"/>
              <w:ind w:left="1422" w:hanging="1422"/>
              <w:jc w:val="lowKashida"/>
              <w:outlineLvl w:val="1"/>
              <w:rPr>
                <w:rFonts w:ascii="Times New Roman" w:eastAsia="Times New Roman" w:hAnsi="Times New Roman" w:cs="Times New Roman"/>
                <w:b/>
                <w:bCs/>
                <w:color w:val="000000"/>
                <w:sz w:val="32"/>
                <w:szCs w:val="32"/>
                <w:rtl/>
                <w:lang w:val="x-none" w:eastAsia="x-none" w:bidi="ar-SA"/>
              </w:rPr>
            </w:pPr>
            <w:r w:rsidRPr="00FA7C59">
              <w:rPr>
                <w:rFonts w:ascii="Times New Roman" w:eastAsia="Times New Roman" w:hAnsi="Times New Roman" w:cs="Times New Roman"/>
                <w:b/>
                <w:bCs/>
                <w:color w:val="000000"/>
                <w:sz w:val="32"/>
                <w:szCs w:val="32"/>
                <w:rtl/>
                <w:lang w:val="x-none" w:eastAsia="x-none" w:bidi="ar-SA"/>
              </w:rPr>
              <w:t>المادة 162- يحقق تطبيق مفهوم التظلم في الخدمة المدنية الغايات التالية:</w:t>
            </w:r>
            <w:r w:rsidRPr="00FA7C59">
              <w:rPr>
                <w:rFonts w:ascii="Times New Roman" w:eastAsia="Times New Roman" w:hAnsi="Times New Roman" w:cs="Times New Roman" w:hint="cs"/>
                <w:b/>
                <w:bCs/>
                <w:color w:val="000000"/>
                <w:sz w:val="32"/>
                <w:szCs w:val="32"/>
                <w:rtl/>
                <w:lang w:val="x-none" w:eastAsia="x-none" w:bidi="ar-SA"/>
              </w:rPr>
              <w:t>-</w:t>
            </w:r>
          </w:p>
          <w:p w:rsidR="004357DC" w:rsidRPr="00FA7C59" w:rsidRDefault="004357DC" w:rsidP="00FA7C59">
            <w:pPr>
              <w:spacing w:after="0" w:line="240" w:lineRule="auto"/>
              <w:ind w:left="1782" w:hanging="43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أ- </w:t>
            </w:r>
            <w:r w:rsidRPr="00FA7C59">
              <w:rPr>
                <w:rFonts w:ascii="Times New Roman" w:eastAsia="Times New Roman" w:hAnsi="Times New Roman" w:cs="Times New Roman"/>
                <w:b/>
                <w:bCs/>
                <w:color w:val="000000"/>
                <w:sz w:val="32"/>
                <w:szCs w:val="32"/>
                <w:rtl/>
                <w:lang w:bidi="ar-SA"/>
              </w:rPr>
              <w:t>تعزيز مبدأ الشفافية والعدالة والمساءلة وتكافؤ الفرص فيما يتعلق بحقوق الموظف</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82" w:hanging="43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ب- </w:t>
            </w:r>
            <w:r w:rsidRPr="00FA7C59">
              <w:rPr>
                <w:rFonts w:ascii="Times New Roman" w:eastAsia="Times New Roman" w:hAnsi="Times New Roman" w:cs="Times New Roman"/>
                <w:b/>
                <w:bCs/>
                <w:color w:val="000000"/>
                <w:sz w:val="32"/>
                <w:szCs w:val="32"/>
                <w:rtl/>
                <w:lang w:bidi="ar-SA"/>
              </w:rPr>
              <w:t>فتح قنوات الاتصال بين الموظفين من جهة ومختلف مستويات</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الإدارة من جهة أخرى في الحالات التي تتطلب ذلك.</w:t>
            </w:r>
          </w:p>
          <w:p w:rsidR="004357DC" w:rsidRPr="00FA7C59" w:rsidRDefault="004357DC" w:rsidP="00FA7C59">
            <w:pPr>
              <w:spacing w:after="0" w:line="240" w:lineRule="auto"/>
              <w:ind w:left="1782" w:hanging="43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ج- </w:t>
            </w:r>
            <w:r w:rsidRPr="00FA7C59">
              <w:rPr>
                <w:rFonts w:ascii="Times New Roman" w:eastAsia="Times New Roman" w:hAnsi="Times New Roman" w:cs="Times New Roman"/>
                <w:b/>
                <w:bCs/>
                <w:color w:val="000000"/>
                <w:sz w:val="32"/>
                <w:szCs w:val="32"/>
                <w:rtl/>
                <w:lang w:bidi="ar-SA"/>
              </w:rPr>
              <w:t>الحد من المخالفات والتجاوزات المتعلقة بحقوق الموظف أو واجباته والتزاماته وضوابط العمل والسلوك الوظيفي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bidi/>
              <w:ind w:left="1773" w:hanging="426"/>
              <w:jc w:val="lowKashida"/>
              <w:rPr>
                <w:b/>
                <w:bCs/>
                <w:color w:val="000000"/>
                <w:sz w:val="32"/>
                <w:szCs w:val="32"/>
                <w:rtl/>
              </w:rPr>
            </w:pPr>
            <w:r w:rsidRPr="00FA7C59">
              <w:rPr>
                <w:rFonts w:hint="cs"/>
                <w:b/>
                <w:bCs/>
                <w:color w:val="000000"/>
                <w:sz w:val="32"/>
                <w:szCs w:val="32"/>
                <w:rtl/>
              </w:rPr>
              <w:t xml:space="preserve">د- </w:t>
            </w:r>
            <w:r w:rsidRPr="00FA7C59">
              <w:rPr>
                <w:b/>
                <w:bCs/>
                <w:color w:val="000000"/>
                <w:sz w:val="32"/>
                <w:szCs w:val="32"/>
                <w:rtl/>
              </w:rPr>
              <w:t>اتخاذ الإجراءات وتطويرها بما يمنع من تكرار التجاوزات والمخالفات ويساهم في</w:t>
            </w:r>
            <w:r w:rsidRPr="00FA7C59">
              <w:rPr>
                <w:b/>
                <w:bCs/>
                <w:color w:val="000000"/>
                <w:sz w:val="32"/>
                <w:szCs w:val="32"/>
              </w:rPr>
              <w:t xml:space="preserve"> </w:t>
            </w:r>
            <w:r w:rsidRPr="00FA7C59">
              <w:rPr>
                <w:b/>
                <w:bCs/>
                <w:color w:val="000000"/>
                <w:sz w:val="32"/>
                <w:szCs w:val="32"/>
                <w:rtl/>
              </w:rPr>
              <w:t>مكافحة الفساد.</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1269"/>
              </w:tabs>
              <w:spacing w:after="0"/>
              <w:ind w:left="1694" w:hanging="1760"/>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163-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الموظف التأك</w:t>
            </w:r>
            <w:r w:rsidR="00057E65" w:rsidRPr="00FA7C59">
              <w:rPr>
                <w:rFonts w:ascii="Times New Roman" w:eastAsia="Times New Roman" w:hAnsi="Times New Roman" w:cs="Times New Roman"/>
                <w:b/>
                <w:bCs/>
                <w:color w:val="000000"/>
                <w:sz w:val="32"/>
                <w:szCs w:val="32"/>
                <w:rtl/>
                <w:lang w:bidi="ar-SA"/>
              </w:rPr>
              <w:t>د من صحة  تظلمه أو معلوماته وال</w:t>
            </w:r>
            <w:r w:rsidR="00057E65" w:rsidRPr="00FA7C59">
              <w:rPr>
                <w:rFonts w:ascii="Times New Roman" w:eastAsia="Times New Roman" w:hAnsi="Times New Roman" w:cs="Times New Roman" w:hint="cs"/>
                <w:b/>
                <w:bCs/>
                <w:color w:val="000000"/>
                <w:sz w:val="32"/>
                <w:szCs w:val="32"/>
                <w:rtl/>
                <w:lang w:bidi="ar-SA"/>
              </w:rPr>
              <w:t>ا</w:t>
            </w:r>
            <w:r w:rsidRPr="00FA7C59">
              <w:rPr>
                <w:rFonts w:ascii="Times New Roman" w:eastAsia="Times New Roman" w:hAnsi="Times New Roman" w:cs="Times New Roman"/>
                <w:b/>
                <w:bCs/>
                <w:color w:val="000000"/>
                <w:sz w:val="32"/>
                <w:szCs w:val="32"/>
                <w:rtl/>
                <w:lang w:bidi="ar-SA"/>
              </w:rPr>
              <w:t xml:space="preserve">طلاع على الأنظمة والتعليمات الصادرة بهذا الخصوص قبل التقدم بالتظلم. </w:t>
            </w:r>
          </w:p>
          <w:p w:rsidR="004357DC" w:rsidRPr="00FA7C59" w:rsidRDefault="004357DC" w:rsidP="00FA7C59">
            <w:pPr>
              <w:spacing w:after="0"/>
              <w:ind w:left="169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يحق للموظف التقدم بتظلم في أي من الحالات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88"/>
              </w:numPr>
              <w:bidi/>
              <w:spacing w:line="276" w:lineRule="auto"/>
              <w:ind w:left="2056" w:hanging="283"/>
              <w:jc w:val="lowKashida"/>
              <w:rPr>
                <w:b/>
                <w:bCs/>
                <w:color w:val="000000"/>
                <w:sz w:val="32"/>
                <w:szCs w:val="32"/>
              </w:rPr>
            </w:pPr>
            <w:r w:rsidRPr="00FA7C59">
              <w:rPr>
                <w:b/>
                <w:bCs/>
                <w:color w:val="000000"/>
                <w:sz w:val="32"/>
                <w:szCs w:val="32"/>
                <w:rtl/>
              </w:rPr>
              <w:t>وجود أي مسألة أو مخالفة للقوانين والأنظمة والتعليمات إذا كانت تتعلق بطبيعة</w:t>
            </w:r>
            <w:r w:rsidRPr="00FA7C59">
              <w:rPr>
                <w:b/>
                <w:bCs/>
                <w:color w:val="000000"/>
                <w:sz w:val="32"/>
                <w:szCs w:val="32"/>
              </w:rPr>
              <w:t xml:space="preserve"> </w:t>
            </w:r>
            <w:r w:rsidRPr="00FA7C59">
              <w:rPr>
                <w:b/>
                <w:bCs/>
                <w:color w:val="000000"/>
                <w:sz w:val="32"/>
                <w:szCs w:val="32"/>
                <w:rtl/>
              </w:rPr>
              <w:t>العمل في الدائرة أو لها علاقة بالموظف المتظلم وشؤونه والقرارات المتخذة بحقه</w:t>
            </w:r>
            <w:r w:rsidRPr="00FA7C59">
              <w:rPr>
                <w:b/>
                <w:bCs/>
                <w:color w:val="000000"/>
                <w:sz w:val="32"/>
                <w:szCs w:val="32"/>
              </w:rPr>
              <w:t>.</w:t>
            </w:r>
          </w:p>
          <w:p w:rsidR="004357DC" w:rsidRPr="00FA7C59" w:rsidRDefault="004357DC" w:rsidP="00FA7C59">
            <w:pPr>
              <w:numPr>
                <w:ilvl w:val="0"/>
                <w:numId w:val="88"/>
              </w:numPr>
              <w:tabs>
                <w:tab w:val="num" w:pos="1890"/>
              </w:tabs>
              <w:spacing w:after="0"/>
              <w:ind w:left="2056"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صدور أي تصرف أو مخالفة من شأنه</w:t>
            </w:r>
            <w:r w:rsidRPr="00FA7C59">
              <w:rPr>
                <w:rFonts w:ascii="Times New Roman" w:eastAsia="Times New Roman" w:hAnsi="Times New Roman" w:cs="Times New Roman" w:hint="cs"/>
                <w:b/>
                <w:bCs/>
                <w:color w:val="000000"/>
                <w:sz w:val="32"/>
                <w:szCs w:val="32"/>
                <w:rtl/>
                <w:lang w:bidi="ar-SA"/>
              </w:rPr>
              <w:t>ا</w:t>
            </w:r>
            <w:r w:rsidRPr="00FA7C59">
              <w:rPr>
                <w:rFonts w:ascii="Times New Roman" w:eastAsia="Times New Roman" w:hAnsi="Times New Roman" w:cs="Times New Roman"/>
                <w:b/>
                <w:bCs/>
                <w:color w:val="000000"/>
                <w:sz w:val="32"/>
                <w:szCs w:val="32"/>
                <w:rtl/>
                <w:lang w:bidi="ar-SA"/>
              </w:rPr>
              <w:t xml:space="preserve"> الإخلال بأخلاقيات الوظيفة العامة وقواعد السلوك الوظيفي، أو الإخلال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بمبادئ العدالة والنزاهة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88"/>
              </w:numPr>
              <w:tabs>
                <w:tab w:val="num" w:pos="2144"/>
              </w:tabs>
              <w:spacing w:after="0"/>
              <w:ind w:left="2056"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التعرض إلى أي ضغط أو إكراه أو طلب غير مشروع من أي موظف سواء كان رئيساً</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أو زميلاً أو مرؤوساً للتصرف بشكل غير قانوني أو القيام أو الامتناع عن القيام</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بإجراء معين من شأنه أن يشكل انتهاكاً لواجبات الموظف المتعلقة بالنزاهة والسرية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422" w:hanging="1422"/>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164- إذا اتضح أن التظلم غير مبني على معلومات صحيحة وان وراءه قصدا كيديا أو يهدف إلى الإساءة الشخصية للآخرين فيخضع صاحبه للمساءلة وتطبق بحقه الإجراءات التأديبية التي ينص عليها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ind w:left="1800" w:hanging="180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165-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يشكل الوزير لجنة خاصة في الدائرة للنظر في التظلمات ويحدد في قرار تشكيلها مهامها وصلاحياتها.</w:t>
            </w:r>
          </w:p>
          <w:p w:rsidR="004357DC" w:rsidRPr="00FA7C59" w:rsidRDefault="004357DC" w:rsidP="00FA7C59">
            <w:pPr>
              <w:spacing w:after="0"/>
              <w:ind w:left="1784" w:hanging="43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يتم التحقق أو التحقيق في التظلم ب</w:t>
            </w:r>
            <w:r w:rsidRPr="00FA7C59">
              <w:rPr>
                <w:rFonts w:ascii="Times New Roman" w:eastAsia="Times New Roman" w:hAnsi="Times New Roman" w:cs="Times New Roman" w:hint="cs"/>
                <w:b/>
                <w:bCs/>
                <w:color w:val="000000"/>
                <w:sz w:val="32"/>
                <w:szCs w:val="32"/>
                <w:rtl/>
                <w:lang w:bidi="ar-SA"/>
              </w:rPr>
              <w:t>ا</w:t>
            </w:r>
            <w:r w:rsidRPr="00FA7C59">
              <w:rPr>
                <w:rFonts w:ascii="Times New Roman" w:eastAsia="Times New Roman" w:hAnsi="Times New Roman" w:cs="Times New Roman"/>
                <w:b/>
                <w:bCs/>
                <w:color w:val="000000"/>
                <w:sz w:val="32"/>
                <w:szCs w:val="32"/>
                <w:rtl/>
                <w:lang w:bidi="ar-SA"/>
              </w:rPr>
              <w:t>تباع إجراءات شفافة وموثقة، استناداً إلى البيّنات والقرائن الموضوعية.</w:t>
            </w:r>
          </w:p>
          <w:p w:rsidR="004357DC" w:rsidRPr="00FA7C59" w:rsidRDefault="004357DC" w:rsidP="00FA7C59">
            <w:pPr>
              <w:spacing w:after="0"/>
              <w:ind w:left="1631"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ترفع اللجنة توصياتها للوزير في حال كان الامين العام طرفا في التظلم لاتخاذ القرار المناسب وللامين العام في الحالات الاخرى ليتولى التنسيب بشأنها الى الوزير لاتخاذ القرار المناسب.</w:t>
            </w:r>
          </w:p>
          <w:p w:rsidR="004357DC" w:rsidRPr="00FA7C59" w:rsidRDefault="004357DC" w:rsidP="00FA7C59">
            <w:pPr>
              <w:spacing w:after="0"/>
              <w:ind w:left="1631"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يجب على الدائرة اعلام المتظلم خطيا بنتيجة تظلمه خلال المدة المحددة في المادة (166) من هذا النظام.</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spacing w:after="0"/>
              <w:ind w:left="1604" w:hanging="1670"/>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166-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مع مراعاة ما ورد في المادة (163) من هذا النظام، يقدم طلب التظلم خطياً إلى الدائرة خلال مدة لا تزيد على عشرة أيام عمل من تاريخ وقوع الحالة أو تبلغه القرار موضوع التظلم، ويتم البت فيه خلال مدة لا تزيد على ثلاثين يوما من تاريخ تسلمه ويجوز تقديم طلب التظلم إلى الوزير، إلا أنه يجوز تقديمه إلى الديوان إذا لم تتم إجابة التظلم خلال ثلاثين يوماً من تاريخ تقديمه.</w:t>
            </w:r>
          </w:p>
          <w:p w:rsidR="004357DC" w:rsidRPr="00FA7C59" w:rsidRDefault="004357DC" w:rsidP="00FA7C59">
            <w:pPr>
              <w:tabs>
                <w:tab w:val="right" w:pos="1604"/>
                <w:tab w:val="num" w:pos="3600"/>
              </w:tabs>
              <w:spacing w:after="0"/>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يقوم الديوان بالتحقق أو التحقيق في التظلم المرفوع إليه إن اقتضت الضرورة ذلك ويرفع تنسيباته بشأن التظلم إلى الوزير لاتخاذ القرار المناسب بشأنه .</w:t>
            </w:r>
          </w:p>
          <w:p w:rsidR="00EF4F7F" w:rsidRPr="00FA7C59" w:rsidRDefault="004357DC" w:rsidP="00FA7C59">
            <w:pPr>
              <w:spacing w:after="0"/>
              <w:ind w:left="1602"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مع مراعاة احكام الفقرة (أ) من هذه المادة، تنظر لجنة التظلمات في الاعتراضات المقدمة وفقاً لاحكام المادة (75) من هذا النظام وتبت فيها خلال عشرة أيام</w:t>
            </w:r>
            <w:r w:rsidR="00C7455C" w:rsidRPr="00FA7C59">
              <w:rPr>
                <w:rFonts w:ascii="Times New Roman" w:eastAsia="Times New Roman" w:hAnsi="Times New Roman" w:cs="Times New Roman"/>
                <w:b/>
                <w:bCs/>
                <w:color w:val="000000"/>
                <w:sz w:val="32"/>
                <w:szCs w:val="32"/>
                <w:rtl/>
                <w:lang w:bidi="ar-SA"/>
              </w:rPr>
              <w:t xml:space="preserve"> عمل من اليوم التالي لاستلامها.</w:t>
            </w:r>
          </w:p>
          <w:p w:rsidR="00F60A18" w:rsidRPr="00FA7C59" w:rsidRDefault="00F60A18" w:rsidP="00FA7C59">
            <w:pPr>
              <w:spacing w:after="0" w:line="240" w:lineRule="auto"/>
              <w:ind w:left="1602" w:hanging="360"/>
              <w:jc w:val="lowKashida"/>
              <w:rPr>
                <w:rFonts w:ascii="Times New Roman" w:hAnsi="Times New Roman" w:cs="Times New Roman"/>
                <w:b/>
                <w:bCs/>
                <w:color w:val="000000"/>
                <w:sz w:val="32"/>
                <w:szCs w:val="32"/>
                <w:rtl/>
              </w:rPr>
            </w:pPr>
          </w:p>
          <w:p w:rsidR="00F60A18" w:rsidRPr="00FA7C59" w:rsidRDefault="00F60A18" w:rsidP="00FA7C59">
            <w:pPr>
              <w:spacing w:after="0" w:line="240" w:lineRule="auto"/>
              <w:ind w:left="1602" w:hanging="360"/>
              <w:jc w:val="lowKashida"/>
              <w:rPr>
                <w:rFonts w:ascii="Times New Roman" w:hAnsi="Times New Roman" w:cs="Times New Roman"/>
                <w:b/>
                <w:bCs/>
                <w:color w:val="000000"/>
                <w:sz w:val="18"/>
                <w:szCs w:val="18"/>
                <w:rtl/>
              </w:rPr>
            </w:pPr>
          </w:p>
        </w:tc>
      </w:tr>
      <w:tr w:rsidR="005D6180" w:rsidRPr="00FA7C59" w:rsidTr="00FA7C59">
        <w:tc>
          <w:tcPr>
            <w:tcW w:w="10775" w:type="dxa"/>
            <w:shd w:val="clear" w:color="auto" w:fill="auto"/>
          </w:tcPr>
          <w:p w:rsidR="004357DC" w:rsidRPr="00FA7C59" w:rsidRDefault="004357DC" w:rsidP="00FA7C59">
            <w:pPr>
              <w:keepNext/>
              <w:tabs>
                <w:tab w:val="num" w:pos="270"/>
              </w:tabs>
              <w:spacing w:after="0" w:line="240" w:lineRule="auto"/>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الفصل الثامن عشر</w:t>
            </w:r>
          </w:p>
          <w:p w:rsidR="004357DC" w:rsidRPr="00FA7C59" w:rsidRDefault="004357DC" w:rsidP="00FA7C59">
            <w:pPr>
              <w:keepNext/>
              <w:tabs>
                <w:tab w:val="num" w:pos="270"/>
              </w:tabs>
              <w:spacing w:after="0" w:line="240" w:lineRule="auto"/>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انتهاء الخدمة</w:t>
            </w:r>
          </w:p>
          <w:p w:rsidR="00030EAE" w:rsidRPr="00FA7C59" w:rsidRDefault="00030EAE" w:rsidP="00FA7C59">
            <w:pPr>
              <w:keepNext/>
              <w:tabs>
                <w:tab w:val="num" w:pos="270"/>
              </w:tabs>
              <w:spacing w:after="0" w:line="240" w:lineRule="auto"/>
              <w:jc w:val="center"/>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tabs>
                <w:tab w:val="num" w:pos="270"/>
              </w:tabs>
              <w:spacing w:after="0" w:line="240" w:lineRule="auto"/>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167- تنتهي خدمة الموظف في أي من الحالات التالية</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b/>
                <w:bCs/>
                <w:color w:val="000000"/>
                <w:sz w:val="32"/>
                <w:szCs w:val="32"/>
                <w:rtl/>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قبول الاستقالة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00057E65" w:rsidRPr="00FA7C59">
              <w:rPr>
                <w:rFonts w:ascii="Times New Roman" w:eastAsia="Times New Roman" w:hAnsi="Times New Roman" w:cs="Times New Roman"/>
                <w:b/>
                <w:bCs/>
                <w:color w:val="000000"/>
                <w:sz w:val="32"/>
                <w:szCs w:val="32"/>
                <w:rtl/>
                <w:lang w:bidi="ar-SA"/>
              </w:rPr>
              <w:t>انتهاء مدة العقد أو إنها</w:t>
            </w:r>
            <w:r w:rsidR="00057E65" w:rsidRPr="00FA7C59">
              <w:rPr>
                <w:rFonts w:ascii="Times New Roman" w:eastAsia="Times New Roman" w:hAnsi="Times New Roman" w:cs="Times New Roman" w:hint="cs"/>
                <w:b/>
                <w:bCs/>
                <w:color w:val="000000"/>
                <w:sz w:val="32"/>
                <w:szCs w:val="32"/>
                <w:rtl/>
                <w:lang w:bidi="ar-SA"/>
              </w:rPr>
              <w:t>ؤه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فقد الوظيفة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عدم اللياقة الصحية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الاستغناء عن الخدمة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‌و</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العزل من الوظيفة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‌ز</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بلوغ السن القانونية لانتهاء أو إنهاء الخدمة على أن تراعى أحكام هذا النظام وقانون التقاعد المدني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‌ح</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فقد الجنسية الأردنية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‌ط</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التسريح من الخدمة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‌ي</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إنهاء الخدمة أو الإعفاء منها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‌ك</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lang w:bidi="ar-SA"/>
              </w:rPr>
              <w:tab/>
            </w:r>
            <w:r w:rsidRPr="00FA7C59">
              <w:rPr>
                <w:rFonts w:ascii="Times New Roman" w:eastAsia="Times New Roman" w:hAnsi="Times New Roman" w:cs="Times New Roman"/>
                <w:b/>
                <w:bCs/>
                <w:color w:val="000000"/>
                <w:sz w:val="32"/>
                <w:szCs w:val="32"/>
                <w:rtl/>
                <w:lang w:bidi="ar-SA"/>
              </w:rPr>
              <w:t>الإحالة على التقاعد أو الاستيداع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77"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‌ل</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ab/>
              <w:t>الوفاة.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6"/>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الاستقالة</w:t>
            </w:r>
          </w:p>
          <w:p w:rsidR="00F60A18" w:rsidRPr="00FA7C59" w:rsidRDefault="00F60A18" w:rsidP="00FA7C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6"/>
              <w:jc w:val="center"/>
              <w:rPr>
                <w:rFonts w:ascii="Times New Roman" w:eastAsia="Times New Roman" w:hAnsi="Times New Roman" w:cs="Times New Roman"/>
                <w:b/>
                <w:bCs/>
                <w:color w:val="000000"/>
                <w:sz w:val="24"/>
                <w:szCs w:val="24"/>
                <w:rtl/>
                <w:lang w:bidi="ar-SA"/>
              </w:rPr>
            </w:pPr>
          </w:p>
          <w:p w:rsidR="004357DC" w:rsidRPr="00FA7C59" w:rsidRDefault="004357DC" w:rsidP="00FA7C59">
            <w:pPr>
              <w:keepNext/>
              <w:tabs>
                <w:tab w:val="num" w:pos="1269"/>
              </w:tabs>
              <w:spacing w:after="0"/>
              <w:ind w:left="1694" w:hanging="169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168- أ- تكون الاستقالة التي يقدمها الموظف خطية وغير مشروطة، وتقدم إلى المرجع المختص</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باتخاذ قرار تعيين المماثل له في الدرجة والراتب الاساسي، وإذا لم يصدر القرار بقبولها خلال</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 xml:space="preserve">ثلاثين يوماً من تاريخ تقديمها </w:t>
            </w:r>
            <w:r w:rsidRPr="00FA7C59">
              <w:rPr>
                <w:rFonts w:ascii="Times New Roman" w:eastAsia="Times New Roman" w:hAnsi="Times New Roman" w:cs="Times New Roman" w:hint="cs"/>
                <w:b/>
                <w:bCs/>
                <w:color w:val="000000"/>
                <w:sz w:val="32"/>
                <w:szCs w:val="32"/>
                <w:rtl/>
                <w:lang w:bidi="ar-SA"/>
              </w:rPr>
              <w:t>ف</w:t>
            </w:r>
            <w:r w:rsidRPr="00FA7C59">
              <w:rPr>
                <w:rFonts w:ascii="Times New Roman" w:eastAsia="Times New Roman" w:hAnsi="Times New Roman" w:cs="Times New Roman"/>
                <w:b/>
                <w:bCs/>
                <w:color w:val="000000"/>
                <w:sz w:val="32"/>
                <w:szCs w:val="32"/>
                <w:rtl/>
                <w:lang w:bidi="ar-SA"/>
              </w:rPr>
              <w:t>تعتبر مرفوضة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الموظف أن يستمر في القيام بمهام وظيفته الى حين تسلمه القرار بقبول</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استقالته أو رفضها وإلا اعتبر فاقداً لوظيفته وفقاً لأحكام هذا النظام</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773" w:hanging="426"/>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مع مراعاة أحكام الفقرة (أ) من المادة (139) من هذا النظام لايجوز قبول استقالة الموظف إذا كان ملتزماً بالعمل في الخدمة المدنية لأي سبب</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 الأسباب</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9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للموظف طلب العدول عن استقالته قبل صدور قرار الموافقة عليها، ويجوز</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للمرجع المختص في هذه الحالة قبول طلب العدول عن الاستقالة أو رفضه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كانت النية لدى الدائرة متجهة لقبول استقالة الموظف وتبين أن الموظف الذي تقدم بطلب استقالة كان قد أكمل الخدمة المقبولة للتقاعد أو الاستيداع،</w:t>
            </w:r>
            <w:r w:rsidRPr="00FA7C59">
              <w:rPr>
                <w:rFonts w:ascii="Times New Roman" w:eastAsia="Times New Roman" w:hAnsi="Times New Roman" w:cs="Times New Roman" w:hint="cs"/>
                <w:b/>
                <w:bCs/>
                <w:color w:val="000000"/>
                <w:sz w:val="32"/>
                <w:szCs w:val="32"/>
                <w:rtl/>
                <w:lang w:bidi="ar-SA"/>
              </w:rPr>
              <w:t xml:space="preserve"> ف</w:t>
            </w:r>
            <w:r w:rsidRPr="00FA7C59">
              <w:rPr>
                <w:rFonts w:ascii="Times New Roman" w:eastAsia="Times New Roman" w:hAnsi="Times New Roman" w:cs="Times New Roman"/>
                <w:b/>
                <w:bCs/>
                <w:color w:val="000000"/>
                <w:sz w:val="32"/>
                <w:szCs w:val="32"/>
                <w:rtl/>
                <w:lang w:bidi="ar-SA"/>
              </w:rPr>
              <w:t>ترد الاستقالة لبيان رغبته في تعديل طلبه للإحالة على التقاعد أو الاستيداع حسب</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مقتضى الحال، وإذا أصر على طلب الاستقالة يتم النظر في استقالته وفقا لأحكام هذا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النظام</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numPr>
                <w:ilvl w:val="0"/>
                <w:numId w:val="155"/>
              </w:numPr>
              <w:bidi/>
              <w:spacing w:line="276" w:lineRule="auto"/>
              <w:ind w:left="1631" w:hanging="284"/>
              <w:jc w:val="lowKashida"/>
              <w:rPr>
                <w:b/>
                <w:bCs/>
                <w:color w:val="000000"/>
                <w:sz w:val="32"/>
                <w:szCs w:val="32"/>
                <w:rtl/>
              </w:rPr>
            </w:pPr>
            <w:r w:rsidRPr="00FA7C59">
              <w:rPr>
                <w:b/>
                <w:bCs/>
                <w:color w:val="000000"/>
                <w:sz w:val="32"/>
                <w:szCs w:val="32"/>
                <w:rtl/>
              </w:rPr>
              <w:t>مع مراعاة احكام هذا النظام يستحق الموظف المستقيل الخاضع لأحكام قانون</w:t>
            </w:r>
            <w:r w:rsidRPr="00FA7C59">
              <w:rPr>
                <w:b/>
                <w:bCs/>
                <w:color w:val="000000"/>
                <w:sz w:val="32"/>
                <w:szCs w:val="32"/>
              </w:rPr>
              <w:t xml:space="preserve"> </w:t>
            </w:r>
            <w:r w:rsidRPr="00FA7C59">
              <w:rPr>
                <w:b/>
                <w:bCs/>
                <w:color w:val="000000"/>
                <w:sz w:val="32"/>
                <w:szCs w:val="32"/>
                <w:rtl/>
              </w:rPr>
              <w:t>التقاعد المدني راتباً شهرياً أساسياً عن كل سنة من السنوات العشر الأولى للخدمة،</w:t>
            </w:r>
            <w:r w:rsidRPr="00FA7C59">
              <w:rPr>
                <w:b/>
                <w:bCs/>
                <w:color w:val="000000"/>
                <w:sz w:val="32"/>
                <w:szCs w:val="32"/>
              </w:rPr>
              <w:t xml:space="preserve"> </w:t>
            </w:r>
            <w:r w:rsidRPr="00FA7C59">
              <w:rPr>
                <w:b/>
                <w:bCs/>
                <w:color w:val="000000"/>
                <w:sz w:val="32"/>
                <w:szCs w:val="32"/>
                <w:rtl/>
              </w:rPr>
              <w:t xml:space="preserve">وراتب شهر ونصف أساسي عن كل سنة خدمة تزيد على السنوات العشر الأولى </w:t>
            </w:r>
            <w:r w:rsidR="00F60A18" w:rsidRPr="00FA7C59">
              <w:rPr>
                <w:rFonts w:hint="cs"/>
                <w:b/>
                <w:bCs/>
                <w:color w:val="000000"/>
                <w:sz w:val="32"/>
                <w:szCs w:val="32"/>
                <w:rtl/>
              </w:rPr>
              <w:t>.</w:t>
            </w:r>
          </w:p>
          <w:p w:rsidR="004357DC" w:rsidRPr="00FA7C59" w:rsidRDefault="004357DC" w:rsidP="00FA7C59">
            <w:pPr>
              <w:keepNext/>
              <w:tabs>
                <w:tab w:val="num" w:pos="270"/>
              </w:tabs>
              <w:spacing w:after="0" w:line="240" w:lineRule="auto"/>
              <w:ind w:firstLine="180"/>
              <w:jc w:val="lowKashida"/>
              <w:outlineLvl w:val="1"/>
              <w:rPr>
                <w:rFonts w:ascii="Times New Roman" w:eastAsia="Times New Roman" w:hAnsi="Times New Roman" w:cs="Times New Roman"/>
                <w:b/>
                <w:bCs/>
                <w:color w:val="000000"/>
                <w:sz w:val="10"/>
                <w:szCs w:val="10"/>
                <w:rtl/>
                <w:lang w:bidi="ar-SA"/>
              </w:rPr>
            </w:pP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إنتهاء مدة العقد أو إنها</w:t>
            </w:r>
            <w:r w:rsidRPr="00FA7C59">
              <w:rPr>
                <w:rFonts w:ascii="Times New Roman" w:eastAsia="Times New Roman" w:hAnsi="Times New Roman" w:cs="Times New Roman" w:hint="cs"/>
                <w:b/>
                <w:bCs/>
                <w:color w:val="000000"/>
                <w:sz w:val="32"/>
                <w:szCs w:val="32"/>
                <w:rtl/>
                <w:lang w:bidi="ar-SA"/>
              </w:rPr>
              <w:t>ؤه</w:t>
            </w:r>
          </w:p>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lang w:bidi="ar-SA"/>
              </w:rPr>
            </w:pPr>
          </w:p>
          <w:p w:rsidR="004357DC" w:rsidRPr="00FA7C59" w:rsidRDefault="004357DC" w:rsidP="00FA7C59">
            <w:pPr>
              <w:keepNext/>
              <w:tabs>
                <w:tab w:val="num" w:pos="654"/>
              </w:tabs>
              <w:spacing w:after="0" w:line="240" w:lineRule="auto"/>
              <w:ind w:left="654" w:hanging="67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169- تنتهي خدمة الموظف بعقد حكماً وفقاً لما يلي</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b/>
                <w:bCs/>
                <w:color w:val="000000"/>
                <w:sz w:val="32"/>
                <w:szCs w:val="32"/>
                <w:rtl/>
                <w:lang w:bidi="ar-SA"/>
              </w:rPr>
              <w:t>-</w:t>
            </w:r>
          </w:p>
          <w:p w:rsidR="004357DC" w:rsidRPr="00FA7C59" w:rsidRDefault="004357DC" w:rsidP="00FA7C59">
            <w:pPr>
              <w:tabs>
                <w:tab w:val="right" w:pos="1694"/>
              </w:tabs>
              <w:spacing w:after="0" w:line="240" w:lineRule="auto"/>
              <w:ind w:left="1593" w:hanging="24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 xml:space="preserve">أ- </w:t>
            </w:r>
            <w:r w:rsidRPr="00FA7C59">
              <w:rPr>
                <w:rFonts w:ascii="Times New Roman" w:eastAsia="Times New Roman" w:hAnsi="Times New Roman" w:cs="Times New Roman"/>
                <w:b/>
                <w:bCs/>
                <w:color w:val="000000"/>
                <w:sz w:val="32"/>
                <w:szCs w:val="32"/>
                <w:rtl/>
                <w:lang w:bidi="ar-SA"/>
              </w:rPr>
              <w:t>إذا انتهت مدة العقد ولم يتم تجديده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 xml:space="preserve">ب- </w:t>
            </w:r>
            <w:r w:rsidRPr="00FA7C59">
              <w:rPr>
                <w:rFonts w:ascii="Times New Roman" w:eastAsia="Times New Roman" w:hAnsi="Times New Roman" w:cs="Times New Roman"/>
                <w:b/>
                <w:bCs/>
                <w:color w:val="000000"/>
                <w:sz w:val="32"/>
                <w:szCs w:val="32"/>
                <w:rtl/>
                <w:lang w:bidi="ar-SA"/>
              </w:rPr>
              <w:t>عند انتهاء المشروع المعين عليه أو نفاد مخصصاته أو عند انتهاء إعارة الموظف أو انتهاء إجازته بعد عودته لاستئناف عمله في الدائرة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73" w:hanging="42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hint="cs"/>
                <w:b/>
                <w:bCs/>
                <w:color w:val="000000"/>
                <w:sz w:val="32"/>
                <w:szCs w:val="32"/>
                <w:rtl/>
                <w:lang w:bidi="ar-SA"/>
              </w:rPr>
              <w:t xml:space="preserve">ج- </w:t>
            </w:r>
            <w:r w:rsidRPr="00FA7C59">
              <w:rPr>
                <w:rFonts w:ascii="Times New Roman" w:eastAsia="Times New Roman" w:hAnsi="Times New Roman" w:cs="Times New Roman"/>
                <w:b/>
                <w:bCs/>
                <w:color w:val="000000"/>
                <w:sz w:val="32"/>
                <w:szCs w:val="32"/>
                <w:rtl/>
                <w:lang w:bidi="ar-SA"/>
              </w:rPr>
              <w:t>إذا انتهت أو أنهيت خدمته بموجب شروط العقد أو أي حالة من حالات انتهاء الخدمة المنصوص عليها في هذا النظام.</w:t>
            </w:r>
          </w:p>
          <w:p w:rsidR="004357DC" w:rsidRPr="00FA7C59" w:rsidRDefault="004357DC" w:rsidP="00C050FB">
            <w:pPr>
              <w:pStyle w:val="ListParagraph"/>
              <w:bidi/>
              <w:ind w:left="1593" w:hanging="246"/>
              <w:jc w:val="lowKashida"/>
              <w:rPr>
                <w:b/>
                <w:bCs/>
                <w:color w:val="000000"/>
                <w:sz w:val="32"/>
                <w:szCs w:val="32"/>
              </w:rPr>
            </w:pPr>
            <w:r w:rsidRPr="00FA7C59">
              <w:rPr>
                <w:rFonts w:eastAsia="Calibri" w:hint="cs"/>
                <w:b/>
                <w:bCs/>
                <w:color w:val="000000"/>
                <w:sz w:val="32"/>
                <w:szCs w:val="32"/>
                <w:rtl/>
              </w:rPr>
              <w:t xml:space="preserve">د- </w:t>
            </w:r>
            <w:r w:rsidRPr="00FA7C59">
              <w:rPr>
                <w:rFonts w:eastAsia="Calibri"/>
                <w:b/>
                <w:bCs/>
                <w:color w:val="000000"/>
                <w:sz w:val="32"/>
                <w:szCs w:val="32"/>
                <w:rtl/>
              </w:rPr>
              <w:t>في حال اتجهت نية الدائرة الى عدم تجديد عقد الموظف المعين على وظيفة بموجب عقد فئة ودرجة بناء على سلوكه الوظيفي وتقي</w:t>
            </w:r>
            <w:r w:rsidRPr="00FA7C59">
              <w:rPr>
                <w:rFonts w:eastAsia="Calibri" w:hint="cs"/>
                <w:b/>
                <w:bCs/>
                <w:color w:val="000000"/>
                <w:sz w:val="32"/>
                <w:szCs w:val="32"/>
                <w:rtl/>
              </w:rPr>
              <w:t>ي</w:t>
            </w:r>
            <w:r w:rsidRPr="00FA7C59">
              <w:rPr>
                <w:rFonts w:eastAsia="Calibri"/>
                <w:b/>
                <w:bCs/>
                <w:color w:val="000000"/>
                <w:sz w:val="32"/>
                <w:szCs w:val="32"/>
                <w:rtl/>
              </w:rPr>
              <w:t>م ادائه المتدني يتوجب على الدائرة اعلام الموظف بعدم رغ</w:t>
            </w:r>
            <w:r w:rsidR="00C050FB">
              <w:rPr>
                <w:rFonts w:eastAsia="Calibri" w:hint="cs"/>
                <w:b/>
                <w:bCs/>
                <w:color w:val="000000"/>
                <w:sz w:val="32"/>
                <w:szCs w:val="32"/>
                <w:rtl/>
              </w:rPr>
              <w:t>ب</w:t>
            </w:r>
            <w:r w:rsidRPr="00FA7C59">
              <w:rPr>
                <w:rFonts w:eastAsia="Calibri"/>
                <w:b/>
                <w:bCs/>
                <w:color w:val="000000"/>
                <w:sz w:val="32"/>
                <w:szCs w:val="32"/>
                <w:rtl/>
              </w:rPr>
              <w:t>تها بتجديد عقده قبل (30) يوما من تاريخ انتهاء العقد .</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jc w:val="center"/>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فقد الوظيفة</w:t>
            </w:r>
          </w:p>
          <w:p w:rsidR="004357DC" w:rsidRPr="00FA7C59" w:rsidRDefault="004357DC" w:rsidP="00FA7C59">
            <w:pPr>
              <w:keepNext/>
              <w:tabs>
                <w:tab w:val="num" w:pos="654"/>
                <w:tab w:val="num" w:pos="1800"/>
              </w:tabs>
              <w:spacing w:after="0" w:line="240" w:lineRule="auto"/>
              <w:jc w:val="lowKashida"/>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tabs>
                <w:tab w:val="num" w:pos="654"/>
                <w:tab w:val="num" w:pos="1800"/>
              </w:tabs>
              <w:spacing w:after="0" w:line="240" w:lineRule="auto"/>
              <w:ind w:left="1782" w:hanging="1782"/>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170- أ- يعتبر الموظف فاقداً لوظيفته في أي من الحالات التالية</w:t>
            </w:r>
            <w:r w:rsidRPr="00FA7C59">
              <w:rPr>
                <w:rFonts w:ascii="Times New Roman" w:eastAsia="Times New Roman" w:hAnsi="Times New Roman" w:cs="Times New Roman"/>
                <w:b/>
                <w:bCs/>
                <w:color w:val="000000"/>
                <w:sz w:val="32"/>
                <w:szCs w:val="32"/>
                <w:rtl/>
              </w:rPr>
              <w:t>:</w:t>
            </w:r>
          </w:p>
          <w:p w:rsidR="004357DC" w:rsidRPr="00FA7C59" w:rsidRDefault="004357DC" w:rsidP="00FA7C59">
            <w:pPr>
              <w:tabs>
                <w:tab w:val="right" w:pos="1964"/>
              </w:tabs>
              <w:spacing w:after="0" w:line="240" w:lineRule="auto"/>
              <w:ind w:left="196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صدر قرار بنقله أو انتدابه او تكليفه أو صدر قرار بنقله إلى وظيفة أخرى ولم ينفذ قرار النقل أو الانتداب او التكليف ولم يباشر العمل فعليا في الوظيفة أو الدائرة او الجهة التي نقل أو أنتدب او كلف إليها لمدة عشرة أيام عمل متصلة من التاريخ المحدد في القرار</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96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تغيب عن وظيفته دون إجازة قانونية أو دون عذر مشروع او توقف او امتنع عن تأدية مهام وظيفته فعليا لمدة عشرة أيام عمل متصلة او متقطعة خلال السنة.</w:t>
            </w:r>
          </w:p>
          <w:p w:rsidR="004357DC" w:rsidRPr="00FA7C59" w:rsidRDefault="004357DC" w:rsidP="00FA7C59">
            <w:pPr>
              <w:spacing w:after="0" w:line="240" w:lineRule="auto"/>
              <w:ind w:left="1631" w:hanging="35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يصدر القرار باعتبار الموظف فاقداً لوظيفته من الوزير بناء على تنسيب اللجنة ويعتبر القرار نافذ المفعول اعتباراً من اليوم الأول الذي تغيب او توقف او امتنع الموظف فيه عن العمل اذا كانت المدة متصلة ومن تاريخ اكماله هذه المدة اذا كانت متقطعة </w:t>
            </w:r>
            <w:r w:rsidRPr="00FA7C59">
              <w:rPr>
                <w:rFonts w:ascii="Times New Roman" w:eastAsia="Times New Roman" w:hAnsi="Times New Roman" w:cs="Times New Roman"/>
                <w:b/>
                <w:bCs/>
                <w:color w:val="000000"/>
                <w:sz w:val="32"/>
                <w:szCs w:val="32"/>
                <w:rtl/>
              </w:rPr>
              <w:t>حسب مقتضى الحال.</w:t>
            </w:r>
          </w:p>
          <w:p w:rsidR="004357DC" w:rsidRPr="00FA7C59" w:rsidRDefault="004357DC" w:rsidP="00FA7C59">
            <w:pPr>
              <w:pStyle w:val="ListParagraph"/>
              <w:tabs>
                <w:tab w:val="right" w:pos="1694"/>
              </w:tabs>
              <w:bidi/>
              <w:ind w:left="1631" w:hanging="425"/>
              <w:jc w:val="lowKashida"/>
              <w:rPr>
                <w:b/>
                <w:bCs/>
                <w:color w:val="000000"/>
                <w:sz w:val="32"/>
                <w:szCs w:val="32"/>
                <w:rtl/>
              </w:rPr>
            </w:pPr>
            <w:r w:rsidRPr="00FA7C59">
              <w:rPr>
                <w:rFonts w:hint="cs"/>
                <w:b/>
                <w:bCs/>
                <w:color w:val="000000"/>
                <w:sz w:val="32"/>
                <w:szCs w:val="32"/>
                <w:rtl/>
              </w:rPr>
              <w:t xml:space="preserve">ج- </w:t>
            </w:r>
            <w:r w:rsidRPr="00FA7C59">
              <w:rPr>
                <w:b/>
                <w:bCs/>
                <w:color w:val="000000"/>
                <w:sz w:val="32"/>
                <w:szCs w:val="32"/>
                <w:rtl/>
              </w:rPr>
              <w:t>للموظف الذي أُعتبر فاقداً لوظيفته بمقتضى احكام هذه المادة حق الاعتراض على القرار خلال عشرة أيام من</w:t>
            </w:r>
            <w:r w:rsidRPr="00FA7C59">
              <w:rPr>
                <w:b/>
                <w:bCs/>
                <w:color w:val="000000"/>
                <w:sz w:val="32"/>
                <w:szCs w:val="32"/>
              </w:rPr>
              <w:t xml:space="preserve"> </w:t>
            </w:r>
            <w:r w:rsidRPr="00FA7C59">
              <w:rPr>
                <w:b/>
                <w:bCs/>
                <w:color w:val="000000"/>
                <w:sz w:val="32"/>
                <w:szCs w:val="32"/>
                <w:rtl/>
              </w:rPr>
              <w:t>تاريخ تبليغه بالنشر في صحيفة يومية محلية واحدة، ويقدم الاعتراض متضمناً الأسباب التي استند إليها إلى المرجع الذي أصدر القرار، فإذا اقتنع بالأسباب الواردة فيه ألغى قراره وأعاد الموظف إلى وظيفته</w:t>
            </w:r>
            <w:r w:rsidRPr="00FA7C59">
              <w:rPr>
                <w:b/>
                <w:bCs/>
                <w:color w:val="000000"/>
                <w:sz w:val="32"/>
                <w:szCs w:val="32"/>
              </w:rPr>
              <w:t>.</w:t>
            </w:r>
          </w:p>
          <w:p w:rsidR="004357DC" w:rsidRPr="00FA7C59" w:rsidRDefault="004357DC" w:rsidP="00FA7C59">
            <w:pPr>
              <w:spacing w:after="0" w:line="240" w:lineRule="auto"/>
              <w:ind w:left="1559" w:hanging="28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للموظف الذي أُعتبر فاقداً لوظيفته بمقتضى أحكام هذه المادة التقدم بطلب تعيين لغايات التنافس لإشغال وظيفة في الخدمة المدنية وفقاً لأحكام هذا النظام شريطة انقضاء سنتين على الأقل على قرار فقده لوظيفته وحصوله على قرار من رئيس الديوان بالموافقة له على التقدم للعمل في الخدمة المدنية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p w:rsidR="00F60A18" w:rsidRPr="00FA7C59" w:rsidRDefault="00F60A18"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الاستغناء عن الخدمة</w:t>
            </w:r>
          </w:p>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tabs>
                <w:tab w:val="num" w:pos="1800"/>
              </w:tabs>
              <w:spacing w:after="0" w:line="240" w:lineRule="auto"/>
              <w:ind w:left="1347" w:hanging="1363"/>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171- يتم الاستغناء عن الموظف بقرار من المرجع المختص إذا أُوقعــت عليــه ثلاث عقوبات مختلفة من العقوبات التأديبية المنصوص عليها في البنود من (3) الى (6) من الفقرة (أ) من المادة (142) من هذا النظام ولا يجوز السماح له بالتقدم بطلب تعيين لغايات التنافس لإشغال وظيفة في الخدمة المدنية وفقاً لأحكام هذا النظام إلا بعد مرور ثلاث سنوات على الأقل على صدور قرار الاستغناء عنه وحصوله على قرار من رئيس الديوان بالموافقة له على التقدم للعمل في الخدمة المدنية.</w:t>
            </w:r>
          </w:p>
          <w:p w:rsidR="00CC7223" w:rsidRPr="00FA7C59" w:rsidRDefault="00CC7223" w:rsidP="00FA7C59">
            <w:pPr>
              <w:spacing w:after="0" w:line="240" w:lineRule="auto"/>
              <w:jc w:val="lowKashida"/>
              <w:rPr>
                <w:rFonts w:ascii="Times New Roman" w:hAnsi="Times New Roman" w:cs="Times New Roman"/>
                <w:b/>
                <w:bCs/>
                <w:color w:val="000000"/>
                <w:sz w:val="32"/>
                <w:szCs w:val="32"/>
                <w:lang w:bidi="ar-SA"/>
              </w:rPr>
            </w:pPr>
          </w:p>
          <w:p w:rsidR="00CC7223" w:rsidRPr="00FA7C59" w:rsidRDefault="00CC7223"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العزل من الوظيفة</w:t>
            </w:r>
          </w:p>
          <w:p w:rsidR="00030EAE" w:rsidRPr="00FA7C59" w:rsidRDefault="00030EAE"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tabs>
                <w:tab w:val="num" w:pos="654"/>
              </w:tabs>
              <w:spacing w:after="0"/>
              <w:ind w:left="654" w:hanging="720"/>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172- أ- يعزل الموظف في أي من الحالات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95"/>
              </w:numPr>
              <w:bidi/>
              <w:spacing w:line="276" w:lineRule="auto"/>
              <w:ind w:left="1773" w:hanging="284"/>
              <w:jc w:val="lowKashida"/>
              <w:rPr>
                <w:b/>
                <w:bCs/>
                <w:color w:val="000000"/>
                <w:sz w:val="32"/>
                <w:szCs w:val="32"/>
              </w:rPr>
            </w:pPr>
            <w:r w:rsidRPr="00FA7C59">
              <w:rPr>
                <w:b/>
                <w:bCs/>
                <w:color w:val="000000"/>
                <w:sz w:val="32"/>
                <w:szCs w:val="32"/>
                <w:rtl/>
              </w:rPr>
              <w:t>إذا حكم عليه من محكمة مختصة بأي جناية أو بجنحة مخلة بالشرف كالرشوة والاختلاس والسرقة والتزوير وسوء استعمال الأمانة واستثمار الوظيفة والشهادة الكاذبة أو أي جريمة أخرى مخلة بالأخلاق العامة</w:t>
            </w:r>
            <w:r w:rsidRPr="00FA7C59">
              <w:rPr>
                <w:b/>
                <w:bCs/>
                <w:color w:val="000000"/>
                <w:sz w:val="32"/>
                <w:szCs w:val="32"/>
              </w:rPr>
              <w:t>.</w:t>
            </w:r>
          </w:p>
          <w:p w:rsidR="004357DC" w:rsidRPr="00FA7C59" w:rsidRDefault="004357DC" w:rsidP="00FA7C59">
            <w:pPr>
              <w:numPr>
                <w:ilvl w:val="0"/>
                <w:numId w:val="95"/>
              </w:numPr>
              <w:spacing w:after="0"/>
              <w:ind w:left="1773" w:hanging="28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إذا حكم عليه بالحبس من محكمة لمدة تزيد على ستة أشهر لارتكابه أي جريمة أو</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جنحة من غير المنصوص عليها في البند (1) من هذه الفقرة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95"/>
              </w:numPr>
              <w:spacing w:after="0"/>
              <w:ind w:left="1773" w:hanging="28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إذا صدر قرار من المجلس التأديبي بعزله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773"/>
              <w:jc w:val="lowKashida"/>
              <w:rPr>
                <w:rFonts w:ascii="Times New Roman" w:eastAsia="Times New Roman" w:hAnsi="Times New Roman" w:cs="Times New Roman"/>
                <w:b/>
                <w:bCs/>
                <w:color w:val="000000"/>
                <w:sz w:val="32"/>
                <w:szCs w:val="32"/>
                <w:lang w:bidi="ar-SA"/>
              </w:rPr>
            </w:pPr>
          </w:p>
          <w:p w:rsidR="004357DC" w:rsidRPr="00FA7C59" w:rsidRDefault="004357DC" w:rsidP="00FA7C59">
            <w:pPr>
              <w:spacing w:after="0"/>
              <w:ind w:left="160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يعتبر الموظف في أي حالة من الحالات المنصوص عليها في البندين (1) و(2)</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 الفقرة (أ) من هذه المادة معزولاً حكماً من تاريخ اكتساب الحكم الدرجة القطعية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04" w:hanging="33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في</w:t>
            </w:r>
            <w:r w:rsidRPr="00FA7C59">
              <w:rPr>
                <w:rFonts w:ascii="Times New Roman" w:eastAsia="Times New Roman" w:hAnsi="Times New Roman" w:cs="Times New Roman" w:hint="cs"/>
                <w:b/>
                <w:bCs/>
                <w:color w:val="000000"/>
                <w:sz w:val="32"/>
                <w:szCs w:val="32"/>
                <w:rtl/>
                <w:lang w:bidi="ar-SA"/>
              </w:rPr>
              <w:t xml:space="preserve"> الاحوال</w:t>
            </w:r>
            <w:r w:rsidRPr="00FA7C59">
              <w:rPr>
                <w:rFonts w:ascii="Times New Roman" w:eastAsia="Times New Roman" w:hAnsi="Times New Roman" w:cs="Times New Roman"/>
                <w:b/>
                <w:bCs/>
                <w:color w:val="000000"/>
                <w:sz w:val="32"/>
                <w:szCs w:val="32"/>
                <w:rtl/>
                <w:lang w:bidi="ar-SA"/>
              </w:rPr>
              <w:t xml:space="preserve"> جميع</w:t>
            </w:r>
            <w:r w:rsidRPr="00FA7C59">
              <w:rPr>
                <w:rFonts w:ascii="Times New Roman" w:eastAsia="Times New Roman" w:hAnsi="Times New Roman" w:cs="Times New Roman" w:hint="cs"/>
                <w:b/>
                <w:bCs/>
                <w:color w:val="000000"/>
                <w:sz w:val="32"/>
                <w:szCs w:val="32"/>
                <w:rtl/>
                <w:lang w:bidi="ar-SA"/>
              </w:rPr>
              <w:t>ها</w:t>
            </w:r>
            <w:r w:rsidRPr="00FA7C59">
              <w:rPr>
                <w:rFonts w:ascii="Times New Roman" w:eastAsia="Times New Roman" w:hAnsi="Times New Roman" w:cs="Times New Roman"/>
                <w:b/>
                <w:bCs/>
                <w:color w:val="000000"/>
                <w:sz w:val="32"/>
                <w:szCs w:val="32"/>
                <w:rtl/>
                <w:lang w:bidi="ar-SA"/>
              </w:rPr>
              <w:t xml:space="preserve"> المنصوص عليها في الفقرة (أ) من هذه المادة يجب إعلام الموظف</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بأي وسيلة متاحة بالإجراءات المتخذة بحقه من المرجع المختص خلال أسبوع من تاريخ علم الدائرة باكتساب الحكم الدرجة القطعية أو تاريخ</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صدور القرار النهائي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04"/>
              </w:tabs>
              <w:spacing w:after="0"/>
              <w:ind w:left="1604" w:hanging="27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يجوز إعادة تعيين الموظف الذي عزل من الوظيفة في أي دائرة من الدوائر إلا انه يجوز بموافقة رئيس الديوان السماح للموظف الذي عزل وفقاً لأحكام البند (2) من الفقرة (أ) من هذه المادة اومن تم شموله بالعفو العام أو رد اعتباره التقدم بطلب للعمل في الخدمة المدنية.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jc w:val="lowKashida"/>
              <w:rPr>
                <w:rFonts w:ascii="Times New Roman" w:hAnsi="Times New Roman" w:cs="Times New Roman"/>
                <w:b/>
                <w:bCs/>
                <w:color w:val="000000"/>
                <w:sz w:val="10"/>
                <w:szCs w:val="10"/>
                <w:rtl/>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إنهاء الخدمة للموظف الخاضع للضمان الاجتماعي</w:t>
            </w:r>
          </w:p>
          <w:p w:rsidR="004357DC" w:rsidRPr="00FA7C59" w:rsidRDefault="004357DC" w:rsidP="00FA7C59">
            <w:pPr>
              <w:keepNext/>
              <w:tabs>
                <w:tab w:val="num" w:pos="654"/>
                <w:tab w:val="left" w:pos="3491"/>
              </w:tabs>
              <w:spacing w:after="0" w:line="240" w:lineRule="auto"/>
              <w:jc w:val="lowKashida"/>
              <w:outlineLvl w:val="1"/>
              <w:rPr>
                <w:rFonts w:ascii="Times New Roman" w:eastAsia="Times New Roman" w:hAnsi="Times New Roman" w:cs="Times New Roman"/>
                <w:b/>
                <w:bCs/>
                <w:color w:val="000000"/>
                <w:sz w:val="32"/>
                <w:szCs w:val="32"/>
                <w:rtl/>
              </w:rPr>
            </w:pPr>
          </w:p>
          <w:p w:rsidR="004357DC" w:rsidRPr="00FA7C59" w:rsidRDefault="004357DC" w:rsidP="00FA7C59">
            <w:pPr>
              <w:keepNext/>
              <w:tabs>
                <w:tab w:val="num" w:pos="1080"/>
              </w:tabs>
              <w:spacing w:after="0"/>
              <w:ind w:left="1878" w:hanging="189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173-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تنهى خدمة الموظف الخاضع لقانون الضمان الاجتماعي بقرار من مجلس الوزراء للموظف</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من الفئة العليا، وبقرار من الوزير بناءً على تنسيب الأمين العام للموظف من</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الفئات الأخرى إذا أكمل الستين من عمره للموظف وخمسة وخمسين للموظفة، إلا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أنه يجوز تمديد خدمة الموظف سنة فسنة لمدة لا تزيد على خمس سنوات بقرار من مجلس الوزراء بناء على تنسيب الوزير لاسباب تعود للمصلحة العامة، اما اذا كان التمديد لاستكمال مدة حصول الموظف على راتب تقاعدي فيكون ذلك بقرار من مجلس الوزراء لموظفي الفئة العليا وبقرار من الوزير بناء على تنسيب الامين العام لباقي الموظفين.</w:t>
            </w:r>
          </w:p>
          <w:p w:rsidR="004357DC" w:rsidRPr="00FA7C59" w:rsidRDefault="004357DC" w:rsidP="00FA7C59">
            <w:pPr>
              <w:keepNext/>
              <w:spacing w:after="0"/>
              <w:ind w:left="1914" w:hanging="310"/>
              <w:jc w:val="lowKashida"/>
              <w:outlineLvl w:val="1"/>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يستثنى من احكام السن المنصوص عليها في البند (1) من هذه الفقرة وفي قانون التقاعد المدني كل من يمارس صلاحيات الوزير العامل او يتقاضى راتبه بموجب احكام هذا النظام او أي تشريع آخر.</w:t>
            </w:r>
          </w:p>
          <w:p w:rsidR="004357DC" w:rsidRPr="00FA7C59" w:rsidRDefault="004357DC" w:rsidP="00FA7C59">
            <w:pPr>
              <w:spacing w:after="0"/>
              <w:ind w:left="1620"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للمرجع المختص بالتعيين إنهاء خدمة الموظف الخاضع لقانون الضمان الاجتماعي بناء على طلبه أو دون طلبه اذا استكمل شروط الحصول على التقاعد المبكر وفقا لأحكامه وبناءً على تنسيب اللجنة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20"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بعد انتهاء مدة التمديد المشار اليها في الفقرة (أ) من هذه المادة، للمجلس بناء على تنسيب وزير الصحة تمديد خدمة الاطباء </w:t>
            </w:r>
            <w:r w:rsidRPr="00FA7C59">
              <w:rPr>
                <w:rFonts w:ascii="Times New Roman" w:eastAsia="Times New Roman" w:hAnsi="Times New Roman" w:cs="Times New Roman" w:hint="cs"/>
                <w:b/>
                <w:bCs/>
                <w:color w:val="000000"/>
                <w:sz w:val="32"/>
                <w:szCs w:val="32"/>
                <w:rtl/>
                <w:lang w:bidi="ar-SA"/>
              </w:rPr>
              <w:t>الاختصاصيين</w:t>
            </w:r>
            <w:r w:rsidRPr="00FA7C59">
              <w:rPr>
                <w:rFonts w:ascii="Times New Roman" w:eastAsia="Times New Roman" w:hAnsi="Times New Roman" w:cs="Times New Roman"/>
                <w:b/>
                <w:bCs/>
                <w:color w:val="000000"/>
                <w:sz w:val="32"/>
                <w:szCs w:val="32"/>
                <w:rtl/>
                <w:lang w:bidi="ar-SA"/>
              </w:rPr>
              <w:t xml:space="preserve"> العاملين بالامور الفنية في المستشفيات والمراكز الصحية التابعة لوزارة الصحة ومستشفى الامير حمزة سنة فسنة ولمدة لا تزيد على خمس سنوات.</w:t>
            </w:r>
          </w:p>
          <w:p w:rsidR="004357DC" w:rsidRPr="00FA7C59" w:rsidRDefault="004357DC" w:rsidP="00FA7C59">
            <w:pPr>
              <w:spacing w:after="0"/>
              <w:ind w:left="1620"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بعد انتهاء مدة التمديد المشار اليها في الفقرة (أ) من هذه المادة، للمجلس بناء على تنسيب وزير الاوقاف والشؤون والمقدسات الإسلامية أو قاضي القضاة تمديد خدمات الموظفين العاملين في أي من الدائرتين في القدس وفقاً للمدة المقررة لإنهاء خدمات الموظفين بموجب التشريعات المعمول بها في القدس.</w:t>
            </w:r>
          </w:p>
          <w:p w:rsidR="004357DC" w:rsidRPr="00FA7C59" w:rsidRDefault="004357DC" w:rsidP="00FA7C59">
            <w:pPr>
              <w:spacing w:after="0" w:line="240" w:lineRule="auto"/>
              <w:jc w:val="lowKashida"/>
              <w:rPr>
                <w:rFonts w:ascii="Times New Roman" w:hAnsi="Times New Roman" w:cs="Times New Roman"/>
                <w:b/>
                <w:bCs/>
                <w:color w:val="000000"/>
                <w:sz w:val="32"/>
                <w:szCs w:val="32"/>
                <w:rtl/>
                <w:lang w:bidi="ar-SA"/>
              </w:rPr>
            </w:pPr>
          </w:p>
          <w:p w:rsidR="00EF4F7F" w:rsidRPr="00FA7C59" w:rsidRDefault="00EF4F7F" w:rsidP="00FA7C59">
            <w:pPr>
              <w:spacing w:after="0" w:line="240" w:lineRule="auto"/>
              <w:jc w:val="lowKashida"/>
              <w:rPr>
                <w:rFonts w:ascii="Times New Roman" w:hAnsi="Times New Roman" w:cs="Times New Roman"/>
                <w:b/>
                <w:bCs/>
                <w:color w:val="000000"/>
                <w:sz w:val="32"/>
                <w:szCs w:val="32"/>
                <w:rtl/>
                <w:lang w:bidi="ar-SA"/>
              </w:rPr>
            </w:pPr>
          </w:p>
          <w:p w:rsidR="00C7455C" w:rsidRPr="00FA7C59" w:rsidRDefault="00C7455C" w:rsidP="00FA7C59">
            <w:pPr>
              <w:spacing w:after="0" w:line="240" w:lineRule="auto"/>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فقد الجنسية الأردنية</w:t>
            </w:r>
          </w:p>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spacing w:after="0" w:line="240" w:lineRule="auto"/>
              <w:ind w:left="1440" w:hanging="1456"/>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174- تعتبر خدمة الموظف الذي فقد جنسيته الأردنية لأي سبب من الأسباب منتهية حكماً اعتباراً من تاريخ فقده الجنسية.</w:t>
            </w:r>
          </w:p>
          <w:p w:rsidR="004357DC" w:rsidRPr="00FA7C59" w:rsidRDefault="004357DC" w:rsidP="00FA7C59">
            <w:pPr>
              <w:keepNext/>
              <w:spacing w:after="0" w:line="240" w:lineRule="auto"/>
              <w:ind w:left="1440" w:hanging="1456"/>
              <w:jc w:val="lowKashida"/>
              <w:outlineLvl w:val="1"/>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التسريح من الخدمة</w:t>
            </w:r>
          </w:p>
          <w:p w:rsidR="00057E65" w:rsidRPr="00FA7C59" w:rsidRDefault="00057E65"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lang w:bidi="ar-SA"/>
              </w:rPr>
            </w:pPr>
          </w:p>
          <w:p w:rsidR="004357DC" w:rsidRPr="00FA7C59" w:rsidRDefault="004357DC" w:rsidP="00FA7C59">
            <w:pPr>
              <w:keepNext/>
              <w:tabs>
                <w:tab w:val="num" w:pos="1170"/>
              </w:tabs>
              <w:spacing w:after="0"/>
              <w:ind w:left="1631" w:hanging="1647"/>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lang w:bidi="ar-SA"/>
              </w:rPr>
              <w:t>المادة 175-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rPr>
              <w:t>إذا اقتضت مصلحة العمل إعادة هيكلة الدائرة أو دمجها في غيرها أو إلغاءها أو إلغاء وحدة إدارية فيها أو قسم من أقسامها أو إنقاص أعداد الموظفين في أي منها، فتشكل بقرار من رئيس الوزراء لجنة برئاسة الوزير المختص أو الوزير الذي يعينه وعضوية أمين عام الديوان ومدير عام دائرة الموازنة العامة لدراسة أوضاع الموظفين الفائضين عن الحاجة واتخاذ القرار المناسب بهذا الشأن، على أن تتم مراعاة الاعتبارات التالية وحسب مقتضى الحال</w:t>
            </w:r>
            <w:r w:rsidRPr="00FA7C59">
              <w:rPr>
                <w:rFonts w:ascii="Times New Roman" w:eastAsia="Times New Roman" w:hAnsi="Times New Roman" w:cs="Times New Roman"/>
                <w:b/>
                <w:bCs/>
                <w:color w:val="000000"/>
                <w:sz w:val="32"/>
                <w:szCs w:val="32"/>
              </w:rPr>
              <w:t>:</w:t>
            </w:r>
            <w:r w:rsidRPr="00FA7C59">
              <w:rPr>
                <w:rFonts w:ascii="Times New Roman" w:eastAsia="Times New Roman" w:hAnsi="Times New Roman" w:cs="Times New Roman" w:hint="cs"/>
                <w:b/>
                <w:bCs/>
                <w:color w:val="000000"/>
                <w:sz w:val="32"/>
                <w:szCs w:val="32"/>
                <w:rtl/>
              </w:rPr>
              <w:t>-</w:t>
            </w:r>
          </w:p>
          <w:p w:rsidR="004357DC" w:rsidRPr="00FA7C59" w:rsidRDefault="004357DC" w:rsidP="00FA7C59">
            <w:pPr>
              <w:pStyle w:val="ListParagraph"/>
              <w:keepNext/>
              <w:numPr>
                <w:ilvl w:val="0"/>
                <w:numId w:val="97"/>
              </w:numPr>
              <w:bidi/>
              <w:spacing w:line="276" w:lineRule="auto"/>
              <w:ind w:left="1914" w:hanging="283"/>
              <w:jc w:val="lowKashida"/>
              <w:outlineLvl w:val="1"/>
              <w:rPr>
                <w:b/>
                <w:bCs/>
                <w:color w:val="000000"/>
                <w:sz w:val="32"/>
                <w:szCs w:val="32"/>
                <w:rtl/>
              </w:rPr>
            </w:pPr>
            <w:r w:rsidRPr="00FA7C59">
              <w:rPr>
                <w:b/>
                <w:bCs/>
                <w:color w:val="000000"/>
                <w:sz w:val="32"/>
                <w:szCs w:val="32"/>
                <w:rtl/>
              </w:rPr>
              <w:t>نقل الموظف إلى وظيفة أخرى في الدائرة نفسها أو إلى دائرة أخرى</w:t>
            </w:r>
            <w:r w:rsidRPr="00FA7C59">
              <w:rPr>
                <w:b/>
                <w:bCs/>
                <w:color w:val="000000"/>
                <w:sz w:val="32"/>
                <w:szCs w:val="32"/>
              </w:rPr>
              <w:t>.</w:t>
            </w:r>
          </w:p>
          <w:p w:rsidR="004357DC" w:rsidRPr="00FA7C59" w:rsidRDefault="004357DC" w:rsidP="00FA7C59">
            <w:pPr>
              <w:keepNext/>
              <w:numPr>
                <w:ilvl w:val="0"/>
                <w:numId w:val="97"/>
              </w:numPr>
              <w:spacing w:after="0"/>
              <w:ind w:left="1914" w:hanging="283"/>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إحالة الموظف على التقاعد أو الاستيداع إذا أكمل المدة المقبولة لذلك</w:t>
            </w:r>
            <w:r w:rsidRPr="00FA7C59">
              <w:rPr>
                <w:rFonts w:ascii="Times New Roman" w:eastAsia="Times New Roman" w:hAnsi="Times New Roman" w:cs="Times New Roman"/>
                <w:b/>
                <w:bCs/>
                <w:color w:val="000000"/>
                <w:sz w:val="32"/>
                <w:szCs w:val="32"/>
              </w:rPr>
              <w:t>.</w:t>
            </w:r>
          </w:p>
          <w:p w:rsidR="004357DC" w:rsidRPr="00FA7C59" w:rsidRDefault="004357DC" w:rsidP="00FA7C59">
            <w:pPr>
              <w:keepNext/>
              <w:numPr>
                <w:ilvl w:val="0"/>
                <w:numId w:val="97"/>
              </w:numPr>
              <w:spacing w:after="0"/>
              <w:ind w:left="1914" w:hanging="283"/>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إذا تعذر نقل الموظف إلى أي جهة أخرى يتم تسريحه بقرار من مجلس الوزراء بناء على تنسيب اللجنة المشكلة وفقاً لأحكام هذه الفقرة</w:t>
            </w:r>
            <w:r w:rsidRPr="00FA7C59">
              <w:rPr>
                <w:rFonts w:ascii="Times New Roman" w:eastAsia="Times New Roman" w:hAnsi="Times New Roman" w:cs="Times New Roman"/>
                <w:b/>
                <w:bCs/>
                <w:color w:val="000000"/>
                <w:sz w:val="32"/>
                <w:szCs w:val="32"/>
              </w:rPr>
              <w:t>.</w:t>
            </w:r>
          </w:p>
          <w:p w:rsidR="004357DC" w:rsidRPr="00FA7C59" w:rsidRDefault="004357DC" w:rsidP="00FA7C59">
            <w:pPr>
              <w:keepNext/>
              <w:numPr>
                <w:ilvl w:val="0"/>
                <w:numId w:val="97"/>
              </w:numPr>
              <w:spacing w:after="0"/>
              <w:ind w:left="1914" w:hanging="283"/>
              <w:jc w:val="lowKashida"/>
              <w:outlineLvl w:val="1"/>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في كل الأحوال يتم نقل الموظفين الخاضعين لقانون التقاعد المدني الذين لم يكملوا المدة المقبولة للتقاعد أو الاستيداع إلى وظائف في الدائرة نفسها أو إلى دائرة أخرى، على أن تتم إعادة تأهيل من يتم نقله إلى وظيفة تستدعي ذلك التأهيل</w:t>
            </w:r>
            <w:r w:rsidRPr="00FA7C59">
              <w:rPr>
                <w:rFonts w:ascii="Times New Roman" w:eastAsia="Times New Roman" w:hAnsi="Times New Roman" w:cs="Times New Roman"/>
                <w:b/>
                <w:bCs/>
                <w:color w:val="000000"/>
                <w:sz w:val="32"/>
                <w:szCs w:val="32"/>
              </w:rPr>
              <w:t>.</w:t>
            </w:r>
          </w:p>
          <w:p w:rsidR="004357DC" w:rsidRPr="00FA7C59" w:rsidRDefault="004357DC" w:rsidP="00FA7C59">
            <w:pPr>
              <w:spacing w:after="0"/>
              <w:ind w:left="1773" w:hanging="426"/>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‌ب</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 xml:space="preserve"> يكون للموظف المسرح بمقتضى أحكام البند (3) من الفقرة (أ) من هذه المادة حق الأولوية في التعيين في أي وظيفة في الخدمة المدنية تتناسب مع مؤهلاته وخبراته خلال ستة أشهر من تاريخ تسريحه، ويفقد هذا الحق إذا رفض قبول الوظيفة التي عرض عليه إعادة تعيينه فيها</w:t>
            </w:r>
            <w:r w:rsidRPr="00FA7C59">
              <w:rPr>
                <w:rFonts w:ascii="Times New Roman" w:eastAsia="Times New Roman" w:hAnsi="Times New Roman" w:cs="Times New Roman"/>
                <w:b/>
                <w:bCs/>
                <w:color w:val="000000"/>
                <w:sz w:val="32"/>
                <w:szCs w:val="32"/>
              </w:rPr>
              <w:t>.</w:t>
            </w:r>
          </w:p>
          <w:p w:rsidR="004357DC" w:rsidRPr="00FA7C59" w:rsidRDefault="004357DC" w:rsidP="00FA7C59">
            <w:pPr>
              <w:spacing w:after="0"/>
              <w:ind w:left="1784" w:hanging="36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‌ج</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Pr>
              <w:tab/>
            </w:r>
            <w:r w:rsidRPr="00FA7C59">
              <w:rPr>
                <w:rFonts w:ascii="Times New Roman" w:eastAsia="Times New Roman" w:hAnsi="Times New Roman" w:cs="Times New Roman"/>
                <w:b/>
                <w:bCs/>
                <w:color w:val="000000"/>
                <w:sz w:val="32"/>
                <w:szCs w:val="32"/>
                <w:rtl/>
              </w:rPr>
              <w:t>يصرف للموظف المسرح شهرياً بدل يعادل ثلاثة أرباع مجموع راتبه الاساسي وعلاوته لمدة ستة أشهر من تاريخ تسريحه، ويتم إيقاف صرف هذا البدل في حال إعادة تعيينه في الخدمة المدنية خلال تلك المدة</w:t>
            </w:r>
            <w:r w:rsidRPr="00FA7C59">
              <w:rPr>
                <w:rFonts w:ascii="Times New Roman" w:eastAsia="Times New Roman" w:hAnsi="Times New Roman" w:cs="Times New Roman"/>
                <w:b/>
                <w:bCs/>
                <w:color w:val="000000"/>
                <w:sz w:val="32"/>
                <w:szCs w:val="32"/>
              </w:rPr>
              <w:t>.</w:t>
            </w:r>
          </w:p>
          <w:p w:rsidR="004357DC" w:rsidRPr="00FA7C59" w:rsidRDefault="004357DC" w:rsidP="00FA7C59">
            <w:pPr>
              <w:spacing w:after="0"/>
              <w:ind w:left="1784" w:hanging="360"/>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b/>
                <w:bCs/>
                <w:color w:val="000000"/>
                <w:sz w:val="32"/>
                <w:szCs w:val="32"/>
                <w:rtl/>
              </w:rPr>
              <w:t>‌د</w:t>
            </w:r>
            <w:r w:rsidRPr="00FA7C59">
              <w:rPr>
                <w:rFonts w:ascii="Times New Roman" w:eastAsia="Times New Roman" w:hAnsi="Times New Roman" w:cs="Times New Roman" w:hint="cs"/>
                <w:b/>
                <w:bCs/>
                <w:color w:val="000000"/>
                <w:sz w:val="32"/>
                <w:szCs w:val="32"/>
                <w:rtl/>
              </w:rPr>
              <w:t>-</w:t>
            </w:r>
            <w:r w:rsidRPr="00FA7C59">
              <w:rPr>
                <w:rFonts w:ascii="Times New Roman" w:eastAsia="Times New Roman" w:hAnsi="Times New Roman" w:cs="Times New Roman"/>
                <w:b/>
                <w:bCs/>
                <w:color w:val="000000"/>
                <w:sz w:val="32"/>
                <w:szCs w:val="32"/>
                <w:rtl/>
              </w:rPr>
              <w:tab/>
              <w:t>إذا لم تتم إعادة تعيين الموظف المسرح بعد مضي المدة المنصوص عليها في الفقرة (ج) من هذه المادة فيصرف له ما يعادل مجموع راتبه الاساسي وعلاوته لمدة ثلاثة أشهر إضافة إلى مستحقاته المالية الأخرى.</w:t>
            </w:r>
          </w:p>
          <w:p w:rsidR="00057E65" w:rsidRPr="00FA7C59" w:rsidRDefault="00057E65" w:rsidP="00FA7C59">
            <w:pPr>
              <w:spacing w:after="0" w:line="240" w:lineRule="auto"/>
              <w:ind w:left="1784" w:hanging="360"/>
              <w:jc w:val="lowKashida"/>
              <w:rPr>
                <w:rFonts w:ascii="Times New Roman" w:eastAsia="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الإحالة على الاستيداع</w:t>
            </w:r>
          </w:p>
          <w:p w:rsidR="00057E65" w:rsidRPr="00FA7C59" w:rsidRDefault="00057E65" w:rsidP="00FA7C59">
            <w:pPr>
              <w:keepNext/>
              <w:tabs>
                <w:tab w:val="num" w:pos="654"/>
              </w:tabs>
              <w:spacing w:after="0"/>
              <w:ind w:left="654" w:hanging="670"/>
              <w:jc w:val="center"/>
              <w:outlineLvl w:val="1"/>
              <w:rPr>
                <w:rFonts w:ascii="Times New Roman" w:eastAsia="Times New Roman" w:hAnsi="Times New Roman" w:cs="Times New Roman"/>
                <w:b/>
                <w:bCs/>
                <w:color w:val="000000"/>
                <w:sz w:val="32"/>
                <w:szCs w:val="32"/>
                <w:lang w:bidi="ar-SA"/>
              </w:rPr>
            </w:pPr>
          </w:p>
          <w:p w:rsidR="004357DC" w:rsidRPr="00FA7C59" w:rsidRDefault="004357DC" w:rsidP="00FA7C59">
            <w:pPr>
              <w:keepNext/>
              <w:tabs>
                <w:tab w:val="num" w:pos="1914"/>
              </w:tabs>
              <w:spacing w:after="0"/>
              <w:ind w:left="1914" w:hanging="1914"/>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176- أ</w:t>
            </w:r>
            <w:r w:rsidRPr="00FA7C59">
              <w:rPr>
                <w:rFonts w:ascii="Times New Roman" w:eastAsia="Times New Roman" w:hAnsi="Times New Roman" w:cs="Times New Roman" w:hint="cs"/>
                <w:b/>
                <w:bCs/>
                <w:color w:val="000000"/>
                <w:sz w:val="32"/>
                <w:szCs w:val="32"/>
                <w:rtl/>
                <w:lang w:bidi="ar-SA"/>
              </w:rPr>
              <w:t xml:space="preserve">-1- </w:t>
            </w:r>
            <w:r w:rsidRPr="00FA7C59">
              <w:rPr>
                <w:rFonts w:ascii="Times New Roman" w:eastAsia="Times New Roman" w:hAnsi="Times New Roman" w:cs="Times New Roman"/>
                <w:b/>
                <w:bCs/>
                <w:color w:val="000000"/>
                <w:sz w:val="32"/>
                <w:szCs w:val="32"/>
                <w:rtl/>
                <w:lang w:bidi="ar-SA"/>
              </w:rPr>
              <w:t>لمجلس الوزراء بناء على تنسيب الوزير احالة الموظف على الاستيداع دون طلبه وللوزير بناء على تنسيب الامين العام احالة الموظف على الاستيداع بناء على طلبه اذا كانت المدة المتبقية لاستحقاقه راتب التقاعد المدني لا تتجاوز خمس سنوات، وكانت هذه المدة تؤدي الى اكماله المدة المقررة للتقاعد بتاريخ صدور قرار احالته على الاستيداع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914" w:hanging="28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احالة الموظف المعار الى أي شركة ناجمة عن عملية التخاصية على الاستيداع وفقاً لتعليمات يصدرها مجلس الوزراء لهذه الغاية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94" w:hanging="34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يعتبر الموظف المحال على الاستيداع بحكم المحال على التقاعد ولا حاجة لإصدار قرار بذلك عند استكمال مدة الاستيداع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94" w:hanging="34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تحسب مدة الإحالة على الاستيداع لغايات الزيادة السنوية والترفيع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أُحيل الموظف على الاستيداع دون طلبه فيتقاضى خلال مدة الاستيداع نصف راتبه الاساسي مع نصف علاوة غلاء المعيشة وكامل العلاوة العائلية، أما العلاوات الأخرى فلا يستحق أي شيء منها ويتم اقتطاع العائدات التقاعدية عن الراتب الاساسي للموظف قبل إحالته على الاستيداع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أُحيل الموظف على الاستيداع بناءً على طلبه فإنه لا يتقاضى أي رواتب أو علاوات خلال مدة الاستيداع ويتوجب عليه دفع العائدات التقاعدية المستحقة خلال مدة الاستيداع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914"/>
              </w:tabs>
              <w:spacing w:after="0"/>
              <w:ind w:left="1914" w:hanging="56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‌و</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الفقرة (أ) من هذه المادة يجوز لمجلس الوزراء بناء على تنسيب الوزير احالة الموظف المعين بموجب عقد شامل لجميع العلاوات على الاستيداع اذا تضمن العقد المنظم معه شرطاً يخضع جزءاً من راتبه الاساسي للتقاعد وكانت المدة المتبقية لاستحقاقه راتب التقاعد المدني لا تتجاوز خمس سنوات وتؤدي الى اكماله المدة المقررة للتقاعد بتاريخ صدور قرار احالته على الاستيداع.</w:t>
            </w:r>
          </w:p>
          <w:p w:rsidR="004357DC" w:rsidRPr="00FA7C59" w:rsidRDefault="004357DC" w:rsidP="00FA7C59">
            <w:pPr>
              <w:spacing w:after="0"/>
              <w:ind w:left="191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يعتبر الموظف المحال على الاستيداع وفقاً لاحكام البند (1) من هذه الفقرة بحكم المحال على التقاعد ولا حاجة لاصدار قرار بذلك عند استكمال مدة الاستيداع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91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تحسب مدة احالة الموظف المعين بموجب عقد شامل لجميع العلاوات على الاستيداع وفقاً لاحكام البند (1) من هذه الفقرة لغايات الزيادة السنوية والترفيع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91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4</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اذا احيل الموظف المعين بموجب عقد شامل لجميع العلاوات على الاستيداع وفقاً لاحكام البند (1) من هذه الفقرة فيتقاضى خلال مدة الاستيداع نصف راتبه الاساسي الخاضع للتقاعد ويتم اقتطاع العائدات التقاعدية من كامل راتبه الاساسي الخاضع للتقاعد قبل احالته على الاستيداع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2144" w:hanging="72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ز</w:t>
            </w:r>
            <w:r w:rsidRPr="00FA7C59">
              <w:rPr>
                <w:rFonts w:ascii="Times New Roman" w:eastAsia="Times New Roman" w:hAnsi="Times New Roman" w:cs="Times New Roman" w:hint="cs"/>
                <w:b/>
                <w:bCs/>
                <w:color w:val="000000"/>
                <w:sz w:val="32"/>
                <w:szCs w:val="32"/>
                <w:rtl/>
                <w:lang w:bidi="ar-SA"/>
              </w:rPr>
              <w:t>-1-</w:t>
            </w:r>
            <w:r w:rsidRPr="00FA7C59">
              <w:rPr>
                <w:rFonts w:ascii="Times New Roman" w:eastAsia="Times New Roman" w:hAnsi="Times New Roman" w:cs="Times New Roman"/>
                <w:b/>
                <w:bCs/>
                <w:color w:val="000000"/>
                <w:sz w:val="32"/>
                <w:szCs w:val="32"/>
                <w:rtl/>
                <w:lang w:bidi="ar-SA"/>
              </w:rPr>
              <w:t xml:space="preserve"> لا يجوز اشغال شاغر الموظف المحال على الاستيداع</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214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البند (1) من هذه الفقرة لمجلس الوزراء اشغال وظيفة الموظف المعين بموجب عقد شامل لجميع العلاوات المحال على الاستيداع وفقاً لاحكام البند (1) من الفقرة (و) من هذه المادة اذا كان هذا الموظف بمرتبة امين عام او مدير عام او من في حكمهم</w:t>
            </w:r>
            <w:r w:rsidRPr="00FA7C59">
              <w:rPr>
                <w:rFonts w:ascii="Times New Roman" w:eastAsia="Times New Roman" w:hAnsi="Times New Roman" w:cs="Times New Roman"/>
                <w:b/>
                <w:bCs/>
                <w:color w:val="000000"/>
                <w:sz w:val="32"/>
                <w:szCs w:val="32"/>
                <w:lang w:bidi="ar-SA"/>
              </w:rPr>
              <w:t>.</w:t>
            </w:r>
          </w:p>
          <w:p w:rsidR="00A2654C" w:rsidRPr="00FA7C59" w:rsidRDefault="004357DC" w:rsidP="00FA7C59">
            <w:pPr>
              <w:spacing w:after="0"/>
              <w:ind w:left="214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تسري احكام البند (2) من هذه الفقرة على موظفي المجموعة الثانية من الفئة العليا.</w:t>
            </w:r>
          </w:p>
          <w:p w:rsidR="00A2654C" w:rsidRPr="00FA7C59" w:rsidRDefault="00A2654C" w:rsidP="00FA7C59">
            <w:pPr>
              <w:spacing w:after="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حقوق الموظف المنتهية خدمته</w:t>
            </w:r>
          </w:p>
          <w:p w:rsidR="004357DC" w:rsidRPr="00FA7C59" w:rsidRDefault="004357DC" w:rsidP="00FA7C59">
            <w:pPr>
              <w:keepNext/>
              <w:tabs>
                <w:tab w:val="num" w:pos="654"/>
              </w:tabs>
              <w:spacing w:after="0" w:line="240" w:lineRule="auto"/>
              <w:ind w:left="654" w:hanging="670"/>
              <w:jc w:val="center"/>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keepNext/>
              <w:spacing w:after="0" w:line="240" w:lineRule="auto"/>
              <w:ind w:left="1440" w:hanging="1456"/>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177- يحرم الموظف من حقوقه المالية إذا انتهت أو أُنهيت خدمته في أي من الحالات التالية:</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line="240" w:lineRule="auto"/>
              <w:ind w:left="1269" w:firstLine="17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العزل من الوظيفة</w:t>
            </w:r>
            <w:r w:rsidRPr="00FA7C59">
              <w:rPr>
                <w:rFonts w:ascii="Times New Roman" w:eastAsia="Times New Roman" w:hAnsi="Times New Roman" w:cs="Times New Roman"/>
                <w:b/>
                <w:bCs/>
                <w:color w:val="000000"/>
                <w:sz w:val="32"/>
                <w:szCs w:val="32"/>
                <w:lang w:bidi="ar-SA"/>
              </w:rPr>
              <w:t xml:space="preserve"> .</w:t>
            </w:r>
          </w:p>
          <w:p w:rsidR="004357DC" w:rsidRPr="00FA7C59" w:rsidRDefault="004357DC" w:rsidP="00FA7C59">
            <w:pPr>
              <w:tabs>
                <w:tab w:val="left" w:pos="1620"/>
                <w:tab w:val="left" w:pos="1980"/>
                <w:tab w:val="left" w:pos="2610"/>
              </w:tabs>
              <w:spacing w:after="0" w:line="240" w:lineRule="auto"/>
              <w:ind w:left="1269" w:firstLine="17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فقد الوظيفة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269" w:firstLine="171"/>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فقد الجنسية الأردنية.</w:t>
            </w: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p w:rsidR="004357DC" w:rsidRPr="00FA7C59" w:rsidRDefault="004357DC" w:rsidP="00FA7C59">
            <w:pPr>
              <w:spacing w:after="0" w:line="240" w:lineRule="auto"/>
              <w:jc w:val="lowKashida"/>
              <w:rPr>
                <w:rFonts w:ascii="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keepNext/>
              <w:tabs>
                <w:tab w:val="num" w:pos="1631"/>
              </w:tabs>
              <w:spacing w:after="0"/>
              <w:ind w:left="1694" w:hanging="1760"/>
              <w:jc w:val="lowKashida"/>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178- أ- تدفع للموظف حقوقه المالية وفقاً لأحكام هذا النظام والقوانين والأنظمة ذات الصلة إذا انتهت أو أنهيت خدمته في أي من الحالات التالية:-</w:t>
            </w:r>
          </w:p>
          <w:p w:rsidR="004357DC" w:rsidRPr="00FA7C59" w:rsidRDefault="004357DC" w:rsidP="00FA7C59">
            <w:pPr>
              <w:pStyle w:val="ListParagraph"/>
              <w:numPr>
                <w:ilvl w:val="4"/>
                <w:numId w:val="99"/>
              </w:numPr>
              <w:tabs>
                <w:tab w:val="left" w:pos="1620"/>
              </w:tabs>
              <w:bidi/>
              <w:spacing w:line="276" w:lineRule="auto"/>
              <w:ind w:left="2198" w:hanging="425"/>
              <w:jc w:val="lowKashida"/>
              <w:rPr>
                <w:b/>
                <w:bCs/>
                <w:color w:val="000000"/>
                <w:sz w:val="32"/>
                <w:szCs w:val="32"/>
                <w:rtl/>
              </w:rPr>
            </w:pPr>
            <w:r w:rsidRPr="00FA7C59">
              <w:rPr>
                <w:b/>
                <w:bCs/>
                <w:color w:val="000000"/>
                <w:sz w:val="32"/>
                <w:szCs w:val="32"/>
                <w:rtl/>
              </w:rPr>
              <w:t>عدم اللياقة الصحية.</w:t>
            </w:r>
          </w:p>
          <w:p w:rsidR="004357DC" w:rsidRPr="00FA7C59" w:rsidRDefault="004357DC" w:rsidP="00FA7C59">
            <w:pPr>
              <w:pStyle w:val="ListParagraph"/>
              <w:numPr>
                <w:ilvl w:val="4"/>
                <w:numId w:val="99"/>
              </w:numPr>
              <w:tabs>
                <w:tab w:val="left" w:pos="2054"/>
              </w:tabs>
              <w:bidi/>
              <w:spacing w:line="276" w:lineRule="auto"/>
              <w:ind w:left="2198" w:hanging="425"/>
              <w:jc w:val="lowKashida"/>
              <w:rPr>
                <w:b/>
                <w:bCs/>
                <w:color w:val="000000"/>
                <w:sz w:val="32"/>
                <w:szCs w:val="32"/>
              </w:rPr>
            </w:pPr>
            <w:r w:rsidRPr="00FA7C59">
              <w:rPr>
                <w:b/>
                <w:bCs/>
                <w:color w:val="000000"/>
                <w:sz w:val="32"/>
                <w:szCs w:val="32"/>
                <w:rtl/>
              </w:rPr>
              <w:t>إكمال السن القانونية لانتهاء أو إنهاء الخدمة.</w:t>
            </w:r>
          </w:p>
          <w:p w:rsidR="004357DC" w:rsidRPr="00FA7C59" w:rsidRDefault="004357DC" w:rsidP="00FA7C59">
            <w:pPr>
              <w:pStyle w:val="ListParagraph"/>
              <w:numPr>
                <w:ilvl w:val="4"/>
                <w:numId w:val="99"/>
              </w:numPr>
              <w:tabs>
                <w:tab w:val="left" w:pos="2054"/>
              </w:tabs>
              <w:bidi/>
              <w:spacing w:line="276" w:lineRule="auto"/>
              <w:ind w:left="2198" w:hanging="425"/>
              <w:jc w:val="lowKashida"/>
              <w:rPr>
                <w:b/>
                <w:bCs/>
                <w:color w:val="000000"/>
                <w:sz w:val="32"/>
                <w:szCs w:val="32"/>
              </w:rPr>
            </w:pPr>
            <w:r w:rsidRPr="00FA7C59">
              <w:rPr>
                <w:b/>
                <w:bCs/>
                <w:color w:val="000000"/>
                <w:sz w:val="32"/>
                <w:szCs w:val="32"/>
                <w:rtl/>
              </w:rPr>
              <w:t>التسريح.</w:t>
            </w:r>
          </w:p>
          <w:p w:rsidR="004357DC" w:rsidRPr="00FA7C59" w:rsidRDefault="004357DC" w:rsidP="00FA7C59">
            <w:pPr>
              <w:pStyle w:val="ListParagraph"/>
              <w:numPr>
                <w:ilvl w:val="4"/>
                <w:numId w:val="99"/>
              </w:numPr>
              <w:tabs>
                <w:tab w:val="left" w:pos="2054"/>
              </w:tabs>
              <w:bidi/>
              <w:spacing w:line="276" w:lineRule="auto"/>
              <w:ind w:left="2198" w:hanging="425"/>
              <w:jc w:val="lowKashida"/>
              <w:rPr>
                <w:b/>
                <w:bCs/>
                <w:color w:val="000000"/>
                <w:sz w:val="32"/>
                <w:szCs w:val="32"/>
              </w:rPr>
            </w:pPr>
            <w:r w:rsidRPr="00FA7C59">
              <w:rPr>
                <w:b/>
                <w:bCs/>
                <w:color w:val="000000"/>
                <w:sz w:val="32"/>
                <w:szCs w:val="32"/>
                <w:rtl/>
              </w:rPr>
              <w:t>الاستغناء عن الخدمة.</w:t>
            </w:r>
          </w:p>
          <w:p w:rsidR="004357DC" w:rsidRPr="00FA7C59" w:rsidRDefault="004357DC" w:rsidP="00FA7C59">
            <w:pPr>
              <w:pStyle w:val="ListParagraph"/>
              <w:numPr>
                <w:ilvl w:val="4"/>
                <w:numId w:val="99"/>
              </w:numPr>
              <w:tabs>
                <w:tab w:val="left" w:pos="1800"/>
                <w:tab w:val="left" w:pos="2054"/>
              </w:tabs>
              <w:bidi/>
              <w:spacing w:line="276" w:lineRule="auto"/>
              <w:ind w:left="2198" w:hanging="425"/>
              <w:jc w:val="lowKashida"/>
              <w:rPr>
                <w:b/>
                <w:bCs/>
                <w:color w:val="000000"/>
                <w:sz w:val="32"/>
                <w:szCs w:val="32"/>
                <w:rtl/>
              </w:rPr>
            </w:pPr>
            <w:r w:rsidRPr="00FA7C59">
              <w:rPr>
                <w:b/>
                <w:bCs/>
                <w:color w:val="000000"/>
                <w:sz w:val="32"/>
                <w:szCs w:val="32"/>
                <w:rtl/>
              </w:rPr>
              <w:t>الإحالة على التقاعد.</w:t>
            </w:r>
          </w:p>
          <w:p w:rsidR="004357DC" w:rsidRPr="00FA7C59" w:rsidRDefault="004357DC" w:rsidP="00FA7C59">
            <w:pPr>
              <w:spacing w:after="0"/>
              <w:ind w:left="1694" w:hanging="360"/>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إذا توفي الموظف أثناء وجوده في الخدمة المدنية فيعطى ورثته الشرعيون تعويضاً</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يعادل مجموع المبالغ التالية بما في ذلك بدل فرق التسكين اذا كان يتقاضاه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numPr>
                <w:ilvl w:val="0"/>
                <w:numId w:val="137"/>
              </w:numPr>
              <w:tabs>
                <w:tab w:val="num" w:pos="2144"/>
              </w:tabs>
              <w:bidi/>
              <w:spacing w:line="276" w:lineRule="auto"/>
              <w:ind w:left="2198" w:hanging="425"/>
              <w:jc w:val="lowKashida"/>
              <w:rPr>
                <w:b/>
                <w:bCs/>
                <w:color w:val="000000"/>
                <w:sz w:val="32"/>
                <w:szCs w:val="32"/>
              </w:rPr>
            </w:pPr>
            <w:r w:rsidRPr="00FA7C59">
              <w:rPr>
                <w:b/>
                <w:bCs/>
                <w:color w:val="000000"/>
                <w:sz w:val="32"/>
                <w:szCs w:val="32"/>
                <w:rtl/>
              </w:rPr>
              <w:t>راتبه الاجمالي عن الشهر الذي توفي فيه</w:t>
            </w:r>
            <w:r w:rsidRPr="00FA7C59">
              <w:rPr>
                <w:b/>
                <w:bCs/>
                <w:color w:val="000000"/>
                <w:sz w:val="32"/>
                <w:szCs w:val="32"/>
              </w:rPr>
              <w:t>.</w:t>
            </w:r>
          </w:p>
          <w:p w:rsidR="004357DC" w:rsidRPr="00FA7C59" w:rsidRDefault="004357DC" w:rsidP="00FA7C59">
            <w:pPr>
              <w:pStyle w:val="ListParagraph"/>
              <w:numPr>
                <w:ilvl w:val="0"/>
                <w:numId w:val="137"/>
              </w:numPr>
              <w:tabs>
                <w:tab w:val="num" w:pos="1694"/>
                <w:tab w:val="num" w:pos="2144"/>
              </w:tabs>
              <w:bidi/>
              <w:spacing w:line="276" w:lineRule="auto"/>
              <w:ind w:left="2198" w:hanging="425"/>
              <w:jc w:val="lowKashida"/>
              <w:rPr>
                <w:b/>
                <w:bCs/>
                <w:color w:val="000000"/>
                <w:sz w:val="32"/>
                <w:szCs w:val="32"/>
              </w:rPr>
            </w:pPr>
            <w:r w:rsidRPr="00FA7C59">
              <w:rPr>
                <w:b/>
                <w:bCs/>
                <w:color w:val="000000"/>
                <w:sz w:val="32"/>
                <w:szCs w:val="32"/>
                <w:rtl/>
              </w:rPr>
              <w:t>راتبه الاجمالي عن ستة أشهر أخرى</w:t>
            </w:r>
            <w:r w:rsidRPr="00FA7C59">
              <w:rPr>
                <w:b/>
                <w:bCs/>
                <w:color w:val="000000"/>
                <w:sz w:val="32"/>
                <w:szCs w:val="32"/>
              </w:rPr>
              <w:t>.</w:t>
            </w:r>
          </w:p>
          <w:p w:rsidR="004357DC" w:rsidRPr="00FA7C59" w:rsidRDefault="004357DC" w:rsidP="00FA7C59">
            <w:pPr>
              <w:pStyle w:val="ListParagraph"/>
              <w:numPr>
                <w:ilvl w:val="0"/>
                <w:numId w:val="137"/>
              </w:numPr>
              <w:tabs>
                <w:tab w:val="num" w:pos="1694"/>
                <w:tab w:val="num" w:pos="2144"/>
              </w:tabs>
              <w:bidi/>
              <w:spacing w:line="276" w:lineRule="auto"/>
              <w:ind w:left="2198" w:hanging="425"/>
              <w:jc w:val="lowKashida"/>
              <w:rPr>
                <w:b/>
                <w:bCs/>
                <w:color w:val="000000"/>
                <w:sz w:val="32"/>
                <w:szCs w:val="32"/>
                <w:rtl/>
              </w:rPr>
            </w:pPr>
            <w:r w:rsidRPr="00FA7C59">
              <w:rPr>
                <w:b/>
                <w:bCs/>
                <w:color w:val="000000"/>
                <w:sz w:val="32"/>
                <w:szCs w:val="32"/>
                <w:rtl/>
              </w:rPr>
              <w:t>راتبه الاجمالي عن مدة الإجازة السنوية التي كانت مستحقة له عند وفاته</w:t>
            </w:r>
            <w:r w:rsidRPr="00FA7C59">
              <w:rPr>
                <w:b/>
                <w:bCs/>
                <w:color w:val="000000"/>
                <w:sz w:val="32"/>
                <w:szCs w:val="32"/>
              </w:rPr>
              <w:t xml:space="preserve"> </w:t>
            </w:r>
            <w:r w:rsidRPr="00FA7C59">
              <w:rPr>
                <w:b/>
                <w:bCs/>
                <w:color w:val="000000"/>
                <w:sz w:val="32"/>
                <w:szCs w:val="32"/>
                <w:rtl/>
              </w:rPr>
              <w:t xml:space="preserve">ولم يستعملها على ان لا يزيد المجموع على (60) يوما. </w:t>
            </w:r>
          </w:p>
          <w:p w:rsidR="004357DC" w:rsidRPr="00FA7C59" w:rsidRDefault="004357DC" w:rsidP="00FA7C59">
            <w:pPr>
              <w:spacing w:after="0"/>
              <w:ind w:left="1694" w:hanging="34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يؤثر ما ورد في الفقرة (ب) من هذه المادة على أي حقوق أخرى يستحقها ورثة الموظف</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المتوفى أو</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المعالون من أفراد أسرته بما في ذلك حقوقهم التقاعدية أو حقوقهم في أي</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صندوق للضمان الاجتماعي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347"/>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keepNext/>
              <w:tabs>
                <w:tab w:val="num" w:pos="0"/>
              </w:tabs>
              <w:spacing w:after="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الفصل التاسع عشر</w:t>
            </w:r>
          </w:p>
          <w:p w:rsidR="004357DC" w:rsidRPr="00FA7C59" w:rsidRDefault="004357DC" w:rsidP="00FA7C59">
            <w:pPr>
              <w:keepNext/>
              <w:tabs>
                <w:tab w:val="num" w:pos="0"/>
              </w:tabs>
              <w:spacing w:after="0"/>
              <w:jc w:val="center"/>
              <w:outlineLvl w:val="1"/>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أحكام عامــــــة</w:t>
            </w:r>
          </w:p>
          <w:p w:rsidR="004357DC" w:rsidRPr="00FA7C59" w:rsidRDefault="004357DC" w:rsidP="00FA7C59">
            <w:pPr>
              <w:keepNext/>
              <w:tabs>
                <w:tab w:val="num" w:pos="0"/>
              </w:tabs>
              <w:spacing w:after="0"/>
              <w:jc w:val="lowKashida"/>
              <w:outlineLvl w:val="1"/>
              <w:rPr>
                <w:rFonts w:ascii="Times New Roman" w:eastAsia="Times New Roman" w:hAnsi="Times New Roman" w:cs="Times New Roman"/>
                <w:b/>
                <w:bCs/>
                <w:color w:val="000000"/>
                <w:sz w:val="32"/>
                <w:szCs w:val="32"/>
                <w:rtl/>
                <w:lang w:bidi="ar-SA"/>
              </w:rPr>
            </w:pPr>
          </w:p>
          <w:p w:rsidR="004357DC" w:rsidRPr="00FA7C59" w:rsidRDefault="004357DC" w:rsidP="00FA7C59">
            <w:pPr>
              <w:spacing w:after="0"/>
              <w:ind w:left="1631" w:hanging="1631"/>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179-أ- تنظم براءة تشكيلات لكل موظف على النموذج المقرر بصورة تتفق مع جدول تشكيلات الوظائف المعمول به وتصدر بعد استكمال جميع الإجراءات المنصوص عليها في هذا النظام</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في أي حالة من الحالات التالية:</w:t>
            </w:r>
            <w:r w:rsidR="00057E65"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pStyle w:val="ListParagraph"/>
              <w:numPr>
                <w:ilvl w:val="0"/>
                <w:numId w:val="101"/>
              </w:numPr>
              <w:tabs>
                <w:tab w:val="right" w:pos="1914"/>
              </w:tabs>
              <w:bidi/>
              <w:spacing w:line="276" w:lineRule="auto"/>
              <w:ind w:firstLine="191"/>
              <w:jc w:val="lowKashida"/>
              <w:rPr>
                <w:b/>
                <w:bCs/>
                <w:color w:val="000000"/>
                <w:sz w:val="32"/>
                <w:szCs w:val="32"/>
              </w:rPr>
            </w:pPr>
            <w:r w:rsidRPr="00FA7C59">
              <w:rPr>
                <w:b/>
                <w:bCs/>
                <w:color w:val="000000"/>
                <w:sz w:val="32"/>
                <w:szCs w:val="32"/>
                <w:rtl/>
              </w:rPr>
              <w:t>عند تعيين الموظف</w:t>
            </w:r>
            <w:r w:rsidRPr="00FA7C59">
              <w:rPr>
                <w:b/>
                <w:bCs/>
                <w:color w:val="000000"/>
                <w:sz w:val="32"/>
                <w:szCs w:val="32"/>
              </w:rPr>
              <w:t>.</w:t>
            </w:r>
          </w:p>
          <w:p w:rsidR="004357DC" w:rsidRPr="00FA7C59" w:rsidRDefault="004357DC" w:rsidP="00FA7C59">
            <w:pPr>
              <w:numPr>
                <w:ilvl w:val="0"/>
                <w:numId w:val="101"/>
              </w:numPr>
              <w:tabs>
                <w:tab w:val="right" w:pos="1914"/>
              </w:tabs>
              <w:spacing w:after="0"/>
              <w:ind w:left="2133" w:hanging="502"/>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عند ترفيعه أو تعديل وضعه أو راتبه الاساسي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01"/>
              </w:numPr>
              <w:tabs>
                <w:tab w:val="right" w:pos="1914"/>
              </w:tabs>
              <w:spacing w:after="0"/>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عند تغيير مسمى وظيفته أو مادتها في نظام تشكيلات الوظائف</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01"/>
              </w:numPr>
              <w:tabs>
                <w:tab w:val="right" w:pos="1914"/>
              </w:tabs>
              <w:spacing w:after="0"/>
              <w:ind w:left="1914"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عند نقله من وظيفته إلى وظيفة أخرى إذا كان النقل سيؤدي إلى أن يشغل وظيفة</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تختلف في مادتها عن مادة الوظيفة التي نقل إليها في جدول تشكيلات الوظائف</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710" w:hanging="37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يجب أن يدرج في كل براءة تشكيلات رقم الفصل والمادة المدرج تحتها اسم</w:t>
            </w:r>
            <w:r w:rsidRPr="00FA7C59">
              <w:rPr>
                <w:rFonts w:ascii="Times New Roman" w:eastAsia="Times New Roman" w:hAnsi="Times New Roman" w:cs="Times New Roman"/>
                <w:b/>
                <w:bCs/>
                <w:color w:val="000000"/>
                <w:sz w:val="32"/>
                <w:szCs w:val="32"/>
                <w:lang w:bidi="ar-SA"/>
              </w:rPr>
              <w:t xml:space="preserve"> </w:t>
            </w:r>
            <w:r w:rsidRPr="00FA7C59">
              <w:rPr>
                <w:rFonts w:ascii="Times New Roman" w:eastAsia="Times New Roman" w:hAnsi="Times New Roman" w:cs="Times New Roman"/>
                <w:b/>
                <w:bCs/>
                <w:color w:val="000000"/>
                <w:sz w:val="32"/>
                <w:szCs w:val="32"/>
                <w:rtl/>
                <w:lang w:bidi="ar-SA"/>
              </w:rPr>
              <w:t>الوظيفة في جدول تشكيلات الوظائف ورقم القرار الذي صدرت البراءة بموجبه وتاريخه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710" w:hanging="376"/>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يصدر الامين العام براءة التشكيلات الخاصة بالموظف وترسل نسخ منها إلى كل من الديوان وديوان المحاسبة ودائرة الموازنة العامة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94" w:hanging="27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وفي الأحوال</w:t>
            </w:r>
            <w:r w:rsidRPr="00FA7C59">
              <w:rPr>
                <w:rFonts w:ascii="Times New Roman" w:eastAsia="Times New Roman" w:hAnsi="Times New Roman" w:cs="Times New Roman" w:hint="cs"/>
                <w:b/>
                <w:bCs/>
                <w:color w:val="000000"/>
                <w:sz w:val="32"/>
                <w:szCs w:val="32"/>
                <w:rtl/>
                <w:lang w:bidi="ar-SA"/>
              </w:rPr>
              <w:t xml:space="preserve"> جميعها</w:t>
            </w:r>
            <w:r w:rsidRPr="00FA7C59">
              <w:rPr>
                <w:rFonts w:ascii="Times New Roman" w:eastAsia="Times New Roman" w:hAnsi="Times New Roman" w:cs="Times New Roman"/>
                <w:b/>
                <w:bCs/>
                <w:color w:val="000000"/>
                <w:sz w:val="32"/>
                <w:szCs w:val="32"/>
                <w:rtl/>
                <w:lang w:bidi="ar-SA"/>
              </w:rPr>
              <w:t xml:space="preserve"> يجب أن تتطابق المسميات الوظيفية في جدول التشكيلات مع الهيكل التنظيمي في الدائرة الذي يحدد بموجبه حجم الكادر الوظيفي وتقسيماته ومسميات وظائفه.</w:t>
            </w:r>
          </w:p>
          <w:p w:rsidR="00EF4F7F" w:rsidRPr="00FA7C59" w:rsidRDefault="00EF4F7F" w:rsidP="00FA7C59">
            <w:pPr>
              <w:spacing w:after="0"/>
              <w:ind w:left="1694" w:hanging="270"/>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ind w:left="1424" w:hanging="142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180- ترسل إلى كل من الديوان وديوان المحاسبة ودائرة الموازنة العامة نسخ من القرارات الخاصة بتعيين الموظفين وترفيعهم وزيادة رواتبهم وتعديل أوضاعهم ونقلهم وانتدابهم وإعارتهم وتكليفهم بالوكالة في أي وظيفة ومنحهم الإجازة دون راتب وعلاوات والتأديب وإنهاء الخدمة أو انتهائها لأي سبب من الأسباب.</w:t>
            </w:r>
          </w:p>
          <w:p w:rsidR="00F60A18" w:rsidRPr="00FA7C59" w:rsidRDefault="00F60A18" w:rsidP="00FA7C59">
            <w:pPr>
              <w:spacing w:after="0"/>
              <w:jc w:val="lowKashida"/>
              <w:rPr>
                <w:rFonts w:ascii="Times New Roman" w:hAnsi="Times New Roman" w:cs="Times New Roman"/>
                <w:b/>
                <w:bCs/>
                <w:color w:val="000000"/>
                <w:sz w:val="32"/>
                <w:szCs w:val="32"/>
                <w:lang w:bidi="ar-SA"/>
              </w:rPr>
            </w:pPr>
          </w:p>
          <w:p w:rsidR="00A2654C" w:rsidRPr="00FA7C59" w:rsidRDefault="00A2654C" w:rsidP="00FA7C59">
            <w:pPr>
              <w:spacing w:after="0"/>
              <w:jc w:val="lowKashida"/>
              <w:rPr>
                <w:rFonts w:ascii="Times New Roman" w:hAnsi="Times New Roman" w:cs="Times New Roman"/>
                <w:b/>
                <w:bCs/>
                <w:color w:val="000000"/>
                <w:sz w:val="8"/>
                <w:szCs w:val="8"/>
                <w:rtl/>
                <w:lang w:bidi="ar-SA"/>
              </w:rPr>
            </w:pPr>
          </w:p>
        </w:tc>
      </w:tr>
      <w:tr w:rsidR="005D6180" w:rsidRPr="00FA7C59" w:rsidTr="00FA7C59">
        <w:tc>
          <w:tcPr>
            <w:tcW w:w="10775" w:type="dxa"/>
            <w:shd w:val="clear" w:color="auto" w:fill="auto"/>
          </w:tcPr>
          <w:p w:rsidR="004357DC" w:rsidRPr="00FA7C59" w:rsidRDefault="004357DC" w:rsidP="00FA7C59">
            <w:pPr>
              <w:spacing w:after="0"/>
              <w:ind w:left="1347" w:hanging="1347"/>
              <w:contextualSpacing/>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w:t>
            </w:r>
            <w:r w:rsidRPr="00FA7C59">
              <w:rPr>
                <w:rFonts w:ascii="Times New Roman" w:eastAsia="Times New Roman" w:hAnsi="Times New Roman" w:cs="Times New Roman" w:hint="cs"/>
                <w:b/>
                <w:bCs/>
                <w:color w:val="000000"/>
                <w:sz w:val="32"/>
                <w:szCs w:val="32"/>
                <w:rtl/>
                <w:lang w:bidi="ar-SA"/>
              </w:rPr>
              <w:t>181</w:t>
            </w:r>
            <w:r w:rsidRPr="00FA7C59">
              <w:rPr>
                <w:rFonts w:ascii="Times New Roman" w:eastAsia="Times New Roman" w:hAnsi="Times New Roman" w:cs="Times New Roman"/>
                <w:b/>
                <w:bCs/>
                <w:color w:val="000000"/>
                <w:sz w:val="32"/>
                <w:szCs w:val="32"/>
                <w:rtl/>
                <w:lang w:bidi="ar-SA"/>
              </w:rPr>
              <w:t xml:space="preserve">- </w:t>
            </w:r>
            <w:r w:rsidR="00174A64" w:rsidRPr="00FA7C59">
              <w:rPr>
                <w:rFonts w:ascii="Times New Roman" w:eastAsia="Times New Roman" w:hAnsi="Times New Roman" w:cs="Times New Roman" w:hint="cs"/>
                <w:b/>
                <w:bCs/>
                <w:color w:val="000000"/>
                <w:sz w:val="32"/>
                <w:szCs w:val="32"/>
                <w:rtl/>
                <w:lang w:bidi="ar-SA"/>
              </w:rPr>
              <w:t xml:space="preserve">أ- </w:t>
            </w:r>
            <w:r w:rsidRPr="00FA7C59">
              <w:rPr>
                <w:rFonts w:ascii="Times New Roman" w:eastAsia="Times New Roman" w:hAnsi="Times New Roman" w:cs="Times New Roman"/>
                <w:b/>
                <w:bCs/>
                <w:color w:val="000000"/>
                <w:sz w:val="32"/>
                <w:szCs w:val="32"/>
                <w:rtl/>
                <w:lang w:bidi="ar-SA"/>
              </w:rPr>
              <w:t>يكون الوزير أو من يمارس صلاحياته المرجع الرئيسي للقرارات المتعلقة بالموظفين في الدائرة والدوائر الأخرى المرتبطة به، بحيث تحقق ما يلي</w:t>
            </w:r>
            <w:r w:rsidRPr="00FA7C59">
              <w:rPr>
                <w:rFonts w:ascii="Times New Roman" w:eastAsia="Times New Roman" w:hAnsi="Times New Roman" w:cs="Times New Roman"/>
                <w:b/>
                <w:bCs/>
                <w:color w:val="000000"/>
                <w:sz w:val="32"/>
                <w:szCs w:val="32"/>
                <w:lang w:bidi="ar-SA"/>
              </w:rPr>
              <w:t>:</w:t>
            </w:r>
            <w:r w:rsidRPr="00FA7C59">
              <w:rPr>
                <w:rFonts w:ascii="Times New Roman" w:eastAsia="Times New Roman" w:hAnsi="Times New Roman" w:cs="Times New Roman" w:hint="cs"/>
                <w:b/>
                <w:bCs/>
                <w:color w:val="000000"/>
                <w:sz w:val="32"/>
                <w:szCs w:val="32"/>
                <w:rtl/>
                <w:lang w:bidi="ar-SA"/>
              </w:rPr>
              <w:t>-</w:t>
            </w:r>
          </w:p>
          <w:p w:rsidR="004357DC" w:rsidRPr="00FA7C59" w:rsidRDefault="004357DC" w:rsidP="00FA7C59">
            <w:pPr>
              <w:spacing w:after="0"/>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w:t>
            </w:r>
            <w:r w:rsidR="00174A64" w:rsidRPr="00FA7C59">
              <w:rPr>
                <w:rFonts w:ascii="Times New Roman" w:eastAsia="Times New Roman" w:hAnsi="Times New Roman" w:cs="Times New Roman" w:hint="cs"/>
                <w:b/>
                <w:bCs/>
                <w:color w:val="000000"/>
                <w:sz w:val="32"/>
                <w:szCs w:val="32"/>
                <w:rtl/>
                <w:lang w:bidi="ar-SA"/>
              </w:rPr>
              <w:t>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الاستغلال الأمثل للموارد البشرية والمالية والتقنية المتاحة</w:t>
            </w:r>
            <w:r w:rsidRPr="00FA7C59">
              <w:rPr>
                <w:rFonts w:ascii="Times New Roman" w:eastAsia="Times New Roman" w:hAnsi="Times New Roman" w:cs="Times New Roman"/>
                <w:b/>
                <w:bCs/>
                <w:color w:val="000000"/>
                <w:sz w:val="32"/>
                <w:szCs w:val="32"/>
                <w:lang w:bidi="ar-SA"/>
              </w:rPr>
              <w:t>.</w:t>
            </w:r>
          </w:p>
          <w:p w:rsidR="00174A64" w:rsidRPr="00FA7C59" w:rsidRDefault="004357DC" w:rsidP="00FA7C59">
            <w:pPr>
              <w:spacing w:after="0"/>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w:t>
            </w:r>
            <w:r w:rsidR="00174A64" w:rsidRPr="00FA7C59">
              <w:rPr>
                <w:rFonts w:ascii="Times New Roman" w:eastAsia="Times New Roman" w:hAnsi="Times New Roman" w:cs="Times New Roman" w:hint="cs"/>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أعلى درجة من الكفاءة والفاعلية في الأداء الفردي والمؤسسي، واستخدام الأساليب والمناهج الإدارية الحديثة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w:t>
            </w:r>
            <w:r w:rsidR="00174A64" w:rsidRPr="00FA7C59">
              <w:rPr>
                <w:rFonts w:ascii="Times New Roman" w:eastAsia="Times New Roman" w:hAnsi="Times New Roman" w:cs="Times New Roman" w:hint="cs"/>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 xml:space="preserve">- </w:t>
            </w:r>
            <w:r w:rsidRPr="00FA7C59">
              <w:rPr>
                <w:rFonts w:ascii="Times New Roman" w:eastAsia="Times New Roman" w:hAnsi="Times New Roman" w:cs="Times New Roman"/>
                <w:b/>
                <w:bCs/>
                <w:color w:val="000000"/>
                <w:sz w:val="32"/>
                <w:szCs w:val="32"/>
                <w:rtl/>
                <w:lang w:bidi="ar-SA"/>
              </w:rPr>
              <w:t>تقديم خدمات على أرفع مستوى لمتلقي الخدمة وتفعيل مبدأ المساءلة والشفافية.</w:t>
            </w:r>
          </w:p>
          <w:p w:rsidR="00A2654C" w:rsidRPr="00FA7C59" w:rsidRDefault="00174A64" w:rsidP="00FA7C59">
            <w:pPr>
              <w:spacing w:after="0"/>
              <w:ind w:left="1631" w:hanging="425"/>
              <w:contextualSpacing/>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ب-  على الرغم مما ورد في المواد (89) و (92/ج) و (94) و(110) من هذا النظام</w:t>
            </w:r>
            <w:r w:rsidR="00F55564"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hint="cs"/>
                <w:b/>
                <w:bCs/>
                <w:color w:val="000000"/>
                <w:sz w:val="32"/>
                <w:szCs w:val="32"/>
                <w:rtl/>
                <w:lang w:bidi="ar-SA"/>
              </w:rPr>
              <w:t xml:space="preserve"> للوزير اتخاذ القرار الذي يراه مناسبا .</w:t>
            </w:r>
          </w:p>
          <w:p w:rsidR="00F60A18" w:rsidRPr="00FA7C59" w:rsidRDefault="00F60A18" w:rsidP="00FA7C59">
            <w:pPr>
              <w:spacing w:after="0"/>
              <w:ind w:left="1631" w:hanging="425"/>
              <w:contextualSpacing/>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ind w:left="1694" w:hanging="169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182-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لرئيس الوزراء أن يفوض أيا من الصلاحيات المخولة إليه بمقتضى أحكام هذا النظام إلى أي وزير ذي علاقة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94"/>
              </w:tabs>
              <w:spacing w:after="0"/>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للوزير أن يفوض أيا من الصلاحيات المخولة إليه بمقتضى أحكام هذا النظام إلى الأمين العام أو  إلى أي من كبار موظفي الدائرة في المركز أو المحافظات أو الألوية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للأمين العام أن يفوض أيا من الصلاحيات المخولة إليه بمقتضى أحكام هذا النظام إلى أي من كبار موظفي الدائرة في المركز أو المحافظات أو الألوية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964" w:hanging="72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يمارس رئيس مجلس أي هيئة او سلطة صلاحيات الوزير المقررة بموجب احكام هذا النظام على ان يسمي رئيس الوزراء اي وزير او من يراه مناسباً لممارسة هذه الصلاحيات في غير الحالات المذكورة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96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يمارس المدير التنفيذي في الدائرة صلاحيات الامين العام المقررة بموجب احكام هذا النظام وفي غير هذه الحالة يسمي الوزير اياً من اعضاء المجلس المتفرغين فيها لممارسة صلاحيات الامين العام المقررة فيه</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96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3</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يسمي الوزير احد كبار موظفي الدائرة لممارسة صلاحيات الامين العام المقررة بموجب احكام هذا النظام في غير الحالات الواردة في البند (2) من هذه الفقرة.</w:t>
            </w:r>
          </w:p>
          <w:p w:rsidR="004357DC" w:rsidRPr="00FA7C59" w:rsidRDefault="004357DC" w:rsidP="00FA7C59">
            <w:pPr>
              <w:spacing w:after="0"/>
              <w:ind w:left="1773" w:hanging="43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يراعى في حالة تفويض الصلاحيات المبنية على التنسيب التسلسل الإداري</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ind w:left="1694" w:hanging="347"/>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و‌</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تكون الصلاحيات المفوضة </w:t>
            </w:r>
            <w:r w:rsidRPr="00FA7C59">
              <w:rPr>
                <w:rFonts w:ascii="Times New Roman" w:eastAsia="Times New Roman" w:hAnsi="Times New Roman" w:cs="Times New Roman" w:hint="cs"/>
                <w:b/>
                <w:bCs/>
                <w:color w:val="000000"/>
                <w:sz w:val="32"/>
                <w:szCs w:val="32"/>
                <w:rtl/>
                <w:lang w:bidi="ar-SA"/>
              </w:rPr>
              <w:t xml:space="preserve">جميعها </w:t>
            </w:r>
            <w:r w:rsidRPr="00FA7C59">
              <w:rPr>
                <w:rFonts w:ascii="Times New Roman" w:eastAsia="Times New Roman" w:hAnsi="Times New Roman" w:cs="Times New Roman"/>
                <w:b/>
                <w:bCs/>
                <w:color w:val="000000"/>
                <w:sz w:val="32"/>
                <w:szCs w:val="32"/>
                <w:rtl/>
                <w:lang w:bidi="ar-SA"/>
              </w:rPr>
              <w:t>محددة وخطية.</w:t>
            </w:r>
          </w:p>
          <w:p w:rsidR="004357DC" w:rsidRPr="00FA7C59" w:rsidRDefault="004357DC" w:rsidP="00FA7C59">
            <w:pPr>
              <w:spacing w:after="0"/>
              <w:jc w:val="lowKashida"/>
              <w:rPr>
                <w:rFonts w:ascii="Times New Roman" w:eastAsia="Times New Roman" w:hAnsi="Times New Roman" w:cs="Times New Roman"/>
                <w:b/>
                <w:bCs/>
                <w:color w:val="000000"/>
                <w:sz w:val="32"/>
                <w:szCs w:val="32"/>
                <w:rtl/>
                <w:lang w:bidi="ar-SA"/>
              </w:rPr>
            </w:pPr>
          </w:p>
          <w:p w:rsidR="004357DC" w:rsidRPr="00FA7C59" w:rsidRDefault="004357DC" w:rsidP="00FA7C59">
            <w:pPr>
              <w:spacing w:after="0"/>
              <w:jc w:val="lowKashida"/>
              <w:rPr>
                <w:rFonts w:ascii="Times New Roman" w:hAnsi="Times New Roman" w:cs="Times New Roman"/>
                <w:b/>
                <w:bCs/>
                <w:color w:val="000000"/>
                <w:sz w:val="2"/>
                <w:szCs w:val="2"/>
                <w:rtl/>
                <w:lang w:bidi="ar-SA"/>
              </w:rPr>
            </w:pPr>
          </w:p>
        </w:tc>
      </w:tr>
      <w:tr w:rsidR="005D6180" w:rsidRPr="00FA7C59" w:rsidTr="00FA7C59">
        <w:tc>
          <w:tcPr>
            <w:tcW w:w="10775" w:type="dxa"/>
            <w:shd w:val="clear" w:color="auto" w:fill="auto"/>
          </w:tcPr>
          <w:p w:rsidR="004357DC" w:rsidRPr="00FA7C59" w:rsidRDefault="004357DC" w:rsidP="00FA7C59">
            <w:pPr>
              <w:spacing w:after="0"/>
              <w:ind w:left="1347" w:hanging="134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183- باستثناء القرارات الصادرة عن مجلس الوزراء</w:t>
            </w:r>
            <w:r w:rsidRPr="00FA7C59">
              <w:rPr>
                <w:rFonts w:ascii="Times New Roman" w:eastAsia="Times New Roman" w:hAnsi="Times New Roman" w:cs="Times New Roman" w:hint="cs"/>
                <w:b/>
                <w:bCs/>
                <w:color w:val="000000"/>
                <w:sz w:val="32"/>
                <w:szCs w:val="32"/>
                <w:rtl/>
                <w:lang w:bidi="ar-SA"/>
              </w:rPr>
              <w:t xml:space="preserve"> أو رئيس الوزراء</w:t>
            </w:r>
            <w:r w:rsidRPr="00FA7C59">
              <w:rPr>
                <w:rFonts w:ascii="Times New Roman" w:eastAsia="Times New Roman" w:hAnsi="Times New Roman" w:cs="Times New Roman"/>
                <w:b/>
                <w:bCs/>
                <w:color w:val="000000"/>
                <w:sz w:val="32"/>
                <w:szCs w:val="32"/>
                <w:rtl/>
                <w:lang w:bidi="ar-SA"/>
              </w:rPr>
              <w:t xml:space="preserve">، إذا اتخذ قرار بموجب هذا النظام وتبين أن هذا القرار مخالف لأحكامه أو غير متفق مع نظام تشكيلات الوظائف في الوزارات والدوائر الحكومية فعلى رئيس الديوان أن يطلب من المرجع المختص إيقاف الإجراءات الخاصة بتنفيذ ذلك القرار وتصويبه وذلك خلال مدة لا تتجاوز اسبوعين من تاريخ طلب الايقاف، وفي حال عدم استجابة المرجع المختص للطلب يوقف ذلك القرار </w:t>
            </w:r>
            <w:r w:rsidRPr="00FA7C59">
              <w:rPr>
                <w:rFonts w:ascii="Times New Roman" w:eastAsia="Times New Roman" w:hAnsi="Times New Roman" w:cs="Times New Roman" w:hint="cs"/>
                <w:b/>
                <w:bCs/>
                <w:color w:val="000000"/>
                <w:sz w:val="32"/>
                <w:szCs w:val="32"/>
                <w:rtl/>
                <w:lang w:bidi="ar-SA"/>
              </w:rPr>
              <w:t xml:space="preserve">الى </w:t>
            </w:r>
            <w:r w:rsidRPr="00FA7C59">
              <w:rPr>
                <w:rFonts w:ascii="Times New Roman" w:eastAsia="Times New Roman" w:hAnsi="Times New Roman" w:cs="Times New Roman"/>
                <w:b/>
                <w:bCs/>
                <w:color w:val="000000"/>
                <w:sz w:val="32"/>
                <w:szCs w:val="32"/>
                <w:rtl/>
                <w:lang w:bidi="ar-SA"/>
              </w:rPr>
              <w:t>حين البت فيه من قبل رئيس الوزراء.</w:t>
            </w:r>
          </w:p>
          <w:p w:rsidR="00F60A18" w:rsidRPr="00FA7C59" w:rsidRDefault="00F60A18" w:rsidP="00FA7C59">
            <w:pPr>
              <w:spacing w:after="0"/>
              <w:jc w:val="lowKashida"/>
              <w:rPr>
                <w:rFonts w:ascii="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ind w:left="1694" w:hanging="169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184-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يراعى عدم تكليف الموظفة الحامل القيام بالأعمال الجسدية الضارة بصحتها أو حملها</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04"/>
              </w:tabs>
              <w:spacing w:after="0"/>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للدائرة ان تحدد يوما في السنة لتقديم خدمة مجتمع في أي مكان في المملكة.</w:t>
            </w:r>
          </w:p>
          <w:p w:rsidR="004357DC" w:rsidRPr="00FA7C59" w:rsidRDefault="004357DC" w:rsidP="00FA7C59">
            <w:pPr>
              <w:tabs>
                <w:tab w:val="right" w:pos="1604"/>
              </w:tabs>
              <w:spacing w:after="0"/>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يجوز للدائرة وضمن دورها ومسؤوليتها المجتمعية ان تقوم بتدريب حديثي التخرج على الانشطة والاعمال التخصصية بناءً على طلبهم وحسب قدرة وامكانيات الدائرة دون التزامها بتعيينهم، وذلك بموجب تعليمات يصدرها الديوان لهذه الغاية يتم اقرارها من المجلس.</w:t>
            </w:r>
          </w:p>
          <w:p w:rsidR="004357DC" w:rsidRPr="00FA7C59" w:rsidRDefault="004357DC" w:rsidP="00FA7C59">
            <w:pPr>
              <w:tabs>
                <w:tab w:val="right" w:pos="1604"/>
              </w:tabs>
              <w:spacing w:after="0"/>
              <w:jc w:val="lowKashida"/>
              <w:rPr>
                <w:rFonts w:ascii="Times New Roman" w:eastAsia="Times New Roman" w:hAnsi="Times New Roman" w:cs="Times New Roman"/>
                <w:b/>
                <w:bCs/>
                <w:color w:val="000000"/>
                <w:sz w:val="32"/>
                <w:szCs w:val="32"/>
                <w:rtl/>
              </w:rPr>
            </w:pPr>
          </w:p>
        </w:tc>
      </w:tr>
      <w:tr w:rsidR="005D6180" w:rsidRPr="00FA7C59" w:rsidTr="00FA7C59">
        <w:tc>
          <w:tcPr>
            <w:tcW w:w="10775" w:type="dxa"/>
            <w:shd w:val="clear" w:color="auto" w:fill="auto"/>
          </w:tcPr>
          <w:p w:rsidR="004357DC" w:rsidRPr="00FA7C59" w:rsidRDefault="004357DC" w:rsidP="00FA7C59">
            <w:pPr>
              <w:spacing w:after="0"/>
              <w:ind w:left="1514" w:hanging="151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185- على الرغم مما ورد في أي نظام آخر، لا تسري احكام المواد (29) و(33) و(34) من هذا النظام على الموظفين الذين تنظم شؤونهم بموجب انظمة خاصة بهم.</w:t>
            </w:r>
          </w:p>
          <w:p w:rsidR="004357DC" w:rsidRPr="00FA7C59" w:rsidRDefault="004357DC" w:rsidP="00FA7C59">
            <w:pPr>
              <w:spacing w:after="0"/>
              <w:ind w:left="1514" w:hanging="1514"/>
              <w:jc w:val="lowKashida"/>
              <w:rPr>
                <w:rFonts w:ascii="Times New Roman" w:eastAsia="Times New Roman" w:hAnsi="Times New Roman" w:cs="Times New Roman"/>
                <w:b/>
                <w:bCs/>
                <w:color w:val="000000"/>
                <w:sz w:val="32"/>
                <w:szCs w:val="32"/>
                <w:rtl/>
                <w:lang w:bidi="ar-SA"/>
              </w:rPr>
            </w:pPr>
          </w:p>
        </w:tc>
      </w:tr>
      <w:tr w:rsidR="005D6180" w:rsidRPr="00FA7C59" w:rsidTr="00FA7C59">
        <w:tc>
          <w:tcPr>
            <w:tcW w:w="10775" w:type="dxa"/>
            <w:shd w:val="clear" w:color="auto" w:fill="auto"/>
          </w:tcPr>
          <w:p w:rsidR="004357DC" w:rsidRPr="00FA7C59" w:rsidRDefault="004357DC" w:rsidP="00FA7C59">
            <w:pPr>
              <w:spacing w:after="0"/>
              <w:ind w:left="1489" w:hanging="1489"/>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المادة186</w:t>
            </w:r>
            <w:r w:rsidRPr="00FA7C59">
              <w:rPr>
                <w:rFonts w:ascii="Times New Roman" w:hAnsi="Times New Roman" w:cs="Times New Roman"/>
                <w:b/>
                <w:bCs/>
                <w:color w:val="000000"/>
                <w:sz w:val="32"/>
                <w:szCs w:val="32"/>
                <w:rtl/>
              </w:rPr>
              <w:t xml:space="preserve">- </w:t>
            </w:r>
            <w:r w:rsidRPr="00FA7C59">
              <w:rPr>
                <w:rFonts w:ascii="Times New Roman" w:hAnsi="Times New Roman" w:cs="Times New Roman" w:hint="cs"/>
                <w:b/>
                <w:bCs/>
                <w:color w:val="000000"/>
                <w:sz w:val="32"/>
                <w:szCs w:val="32"/>
                <w:rtl/>
              </w:rPr>
              <w:t xml:space="preserve">مع مراعاة القوانين المعمول بها :- </w:t>
            </w:r>
          </w:p>
          <w:p w:rsidR="004357DC" w:rsidRPr="00FA7C59" w:rsidRDefault="004357DC" w:rsidP="00FA7C59">
            <w:pPr>
              <w:spacing w:after="0"/>
              <w:ind w:left="1631" w:hanging="284"/>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أ- يجب ان لا يزيد الراتب الاجمالي للرئيس المتفرغ ل</w:t>
            </w:r>
            <w:r w:rsidR="00057E65" w:rsidRPr="00FA7C59">
              <w:rPr>
                <w:rFonts w:ascii="Times New Roman" w:hAnsi="Times New Roman" w:cs="Times New Roman" w:hint="cs"/>
                <w:b/>
                <w:bCs/>
                <w:color w:val="000000"/>
                <w:sz w:val="32"/>
                <w:szCs w:val="32"/>
                <w:rtl/>
              </w:rPr>
              <w:t>مجلس اي هيئة او سلطة على ثلاثة آ</w:t>
            </w:r>
            <w:r w:rsidRPr="00FA7C59">
              <w:rPr>
                <w:rFonts w:ascii="Times New Roman" w:hAnsi="Times New Roman" w:cs="Times New Roman" w:hint="cs"/>
                <w:b/>
                <w:bCs/>
                <w:color w:val="000000"/>
                <w:sz w:val="32"/>
                <w:szCs w:val="32"/>
                <w:rtl/>
              </w:rPr>
              <w:t xml:space="preserve">لاف دينار والراتب الاجمالي للعضو المتفرغ لمجلس اي هيئة او سلطة او المدير التنفيذي لاي مؤسسة رسمية عامة خاضعة لاحكام هذا النظام على الفي وخمسمائة دينار. </w:t>
            </w:r>
          </w:p>
          <w:p w:rsidR="004357DC" w:rsidRPr="00FA7C59" w:rsidRDefault="004357DC" w:rsidP="00FA7C59">
            <w:pPr>
              <w:spacing w:after="0"/>
              <w:ind w:left="1631"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 xml:space="preserve">ب- لا يدفع لأي من شاغلي </w:t>
            </w:r>
            <w:r w:rsidRPr="00FA7C59">
              <w:rPr>
                <w:rFonts w:ascii="Times New Roman" w:hAnsi="Times New Roman" w:cs="Times New Roman" w:hint="cs"/>
                <w:b/>
                <w:bCs/>
                <w:color w:val="000000"/>
                <w:sz w:val="32"/>
                <w:szCs w:val="32"/>
                <w:rtl/>
              </w:rPr>
              <w:t>ال</w:t>
            </w:r>
            <w:r w:rsidRPr="00FA7C59">
              <w:rPr>
                <w:rFonts w:ascii="Times New Roman" w:hAnsi="Times New Roman" w:cs="Times New Roman"/>
                <w:b/>
                <w:bCs/>
                <w:color w:val="000000"/>
                <w:sz w:val="32"/>
                <w:szCs w:val="32"/>
                <w:rtl/>
              </w:rPr>
              <w:t xml:space="preserve">وظائف </w:t>
            </w:r>
            <w:r w:rsidRPr="00FA7C59">
              <w:rPr>
                <w:rFonts w:ascii="Times New Roman" w:hAnsi="Times New Roman" w:cs="Times New Roman" w:hint="cs"/>
                <w:b/>
                <w:bCs/>
                <w:color w:val="000000"/>
                <w:sz w:val="32"/>
                <w:szCs w:val="32"/>
                <w:rtl/>
              </w:rPr>
              <w:t>المشار اليها في الفقرة (أ) من هذه المادة</w:t>
            </w:r>
            <w:r w:rsidRPr="00FA7C59">
              <w:rPr>
                <w:rFonts w:ascii="Times New Roman" w:hAnsi="Times New Roman" w:cs="Times New Roman"/>
                <w:b/>
                <w:bCs/>
                <w:color w:val="000000"/>
                <w:sz w:val="32"/>
                <w:szCs w:val="32"/>
                <w:rtl/>
              </w:rPr>
              <w:t xml:space="preserve"> أي بدل أو علاوة أخرى غير منصوص عليها في </w:t>
            </w:r>
            <w:r w:rsidRPr="00FA7C59">
              <w:rPr>
                <w:rFonts w:ascii="Times New Roman" w:hAnsi="Times New Roman" w:cs="Times New Roman" w:hint="cs"/>
                <w:b/>
                <w:bCs/>
                <w:color w:val="000000"/>
                <w:sz w:val="32"/>
                <w:szCs w:val="32"/>
                <w:rtl/>
              </w:rPr>
              <w:t>قرار تعيينه</w:t>
            </w:r>
            <w:r w:rsidRPr="00FA7C59">
              <w:rPr>
                <w:rFonts w:ascii="Times New Roman" w:hAnsi="Times New Roman" w:cs="Times New Roman"/>
                <w:b/>
                <w:bCs/>
                <w:color w:val="000000"/>
                <w:sz w:val="32"/>
                <w:szCs w:val="32"/>
                <w:rtl/>
              </w:rPr>
              <w:t>، مهما ك</w:t>
            </w:r>
            <w:r w:rsidR="00057E65" w:rsidRPr="00FA7C59">
              <w:rPr>
                <w:rFonts w:ascii="Times New Roman" w:hAnsi="Times New Roman" w:cs="Times New Roman"/>
                <w:b/>
                <w:bCs/>
                <w:color w:val="000000"/>
                <w:sz w:val="32"/>
                <w:szCs w:val="32"/>
                <w:rtl/>
              </w:rPr>
              <w:t>ان اسمها أو نوعها أو مقدارها، ب</w:t>
            </w:r>
            <w:r w:rsidR="00057E65"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 xml:space="preserve">ستثناء مكافآت تمثيل الحكومة في مجالس إدارة المؤسسات الرسمية العامة أو المؤسسات العامة، أو الشركات التي تساهم فيها الحكومة، أو في إدارتها والشركات التي تساهم فيها المؤسسة العامة للضمان الاجتماعي والمكافأة أو البدل المقرر مقابل العضوية في أي لجنة </w:t>
            </w:r>
            <w:r w:rsidR="00057E65" w:rsidRPr="00FA7C59">
              <w:rPr>
                <w:rFonts w:ascii="Times New Roman" w:hAnsi="Times New Roman" w:cs="Times New Roman"/>
                <w:b/>
                <w:bCs/>
                <w:color w:val="000000"/>
                <w:sz w:val="32"/>
                <w:szCs w:val="32"/>
                <w:rtl/>
              </w:rPr>
              <w:t xml:space="preserve">أو مجلس أو هيئة، شريطة أن يكون </w:t>
            </w:r>
            <w:r w:rsidR="00057E65" w:rsidRPr="00FA7C59">
              <w:rPr>
                <w:rFonts w:ascii="Times New Roman" w:hAnsi="Times New Roman" w:cs="Times New Roman" w:hint="cs"/>
                <w:b/>
                <w:bCs/>
                <w:color w:val="000000"/>
                <w:sz w:val="32"/>
                <w:szCs w:val="32"/>
                <w:rtl/>
              </w:rPr>
              <w:t>ا</w:t>
            </w:r>
            <w:r w:rsidRPr="00FA7C59">
              <w:rPr>
                <w:rFonts w:ascii="Times New Roman" w:hAnsi="Times New Roman" w:cs="Times New Roman"/>
                <w:b/>
                <w:bCs/>
                <w:color w:val="000000"/>
                <w:sz w:val="32"/>
                <w:szCs w:val="32"/>
                <w:rtl/>
              </w:rPr>
              <w:t>جتماع أي منها خارج أوقات الدوام الرسمي، وكذلك أي مكافأة أو بدل مقابل عمله خارج أوقات الدوام الرسمي في غير دائرته، بناءً على موافقة الجهة المختصة وفقاً لأحكام هذا النظام.</w:t>
            </w:r>
          </w:p>
          <w:p w:rsidR="004357DC" w:rsidRPr="00FA7C59" w:rsidRDefault="004357DC" w:rsidP="00FA7C59">
            <w:pPr>
              <w:spacing w:after="0"/>
              <w:ind w:left="1773" w:hanging="567"/>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ج-1- يشترط أن لا يتجاوز مجموع المكافآت والبدلات السنوية الواردة في الفقرة (ب) من هذه المادة التي تدفع لشاغلي الوظائف المبينة في الفقرة (أ) من</w:t>
            </w:r>
            <w:r w:rsidRPr="00FA7C59">
              <w:rPr>
                <w:rFonts w:ascii="Times New Roman" w:hAnsi="Times New Roman" w:cs="Times New Roman" w:hint="cs"/>
                <w:b/>
                <w:bCs/>
                <w:color w:val="000000"/>
                <w:sz w:val="32"/>
                <w:szCs w:val="32"/>
                <w:rtl/>
              </w:rPr>
              <w:t>ها</w:t>
            </w:r>
            <w:r w:rsidRPr="00FA7C59">
              <w:rPr>
                <w:rFonts w:ascii="Times New Roman" w:hAnsi="Times New Roman" w:cs="Times New Roman"/>
                <w:b/>
                <w:bCs/>
                <w:color w:val="000000"/>
                <w:sz w:val="32"/>
                <w:szCs w:val="32"/>
                <w:rtl/>
              </w:rPr>
              <w:t xml:space="preserve"> (50%) من مجموع رواتبهم الإجمالية السنوية ويتم استرداد المبالغ التي حصل عليها أي منهم زيادة على تلك النسبة لمصلحة الخزينة.</w:t>
            </w:r>
          </w:p>
          <w:p w:rsidR="004357DC" w:rsidRPr="00FA7C59" w:rsidRDefault="004357DC" w:rsidP="00FA7C59">
            <w:pPr>
              <w:spacing w:after="0"/>
              <w:ind w:left="1914" w:hanging="425"/>
              <w:jc w:val="lowKashida"/>
              <w:rPr>
                <w:rFonts w:ascii="Times New Roman" w:hAnsi="Times New Roman" w:cs="Times New Roman"/>
                <w:b/>
                <w:bCs/>
                <w:color w:val="000000"/>
                <w:sz w:val="32"/>
                <w:szCs w:val="32"/>
                <w:rtl/>
              </w:rPr>
            </w:pPr>
            <w:r w:rsidRPr="00FA7C59">
              <w:rPr>
                <w:rFonts w:ascii="Times New Roman" w:hAnsi="Times New Roman" w:cs="Times New Roman"/>
                <w:b/>
                <w:bCs/>
                <w:color w:val="000000"/>
                <w:sz w:val="32"/>
                <w:szCs w:val="32"/>
                <w:rtl/>
              </w:rPr>
              <w:t>2- لا تسري أحكام البند (1) من هذه الفقرة على المبالغ التي يتقاضاها الموظف من العمل خارج أوقات الدوام الرسمي وفقاً لأحكام الفقرة (ح) من المادة (69) من هذا النظام.</w:t>
            </w:r>
          </w:p>
          <w:p w:rsidR="004357DC" w:rsidRPr="00FA7C59" w:rsidRDefault="004357DC" w:rsidP="00FA7C59">
            <w:pPr>
              <w:spacing w:after="0"/>
              <w:ind w:left="1489" w:hanging="256"/>
              <w:jc w:val="lowKashida"/>
              <w:rPr>
                <w:rFonts w:ascii="Times New Roman" w:hAnsi="Times New Roman" w:cs="Times New Roman"/>
                <w:b/>
                <w:bCs/>
                <w:color w:val="000000"/>
                <w:sz w:val="32"/>
                <w:szCs w:val="32"/>
                <w:rtl/>
              </w:rPr>
            </w:pPr>
            <w:r w:rsidRPr="00FA7C59">
              <w:rPr>
                <w:rFonts w:ascii="Times New Roman" w:hAnsi="Times New Roman" w:cs="Times New Roman" w:hint="cs"/>
                <w:b/>
                <w:bCs/>
                <w:color w:val="000000"/>
                <w:sz w:val="32"/>
                <w:szCs w:val="32"/>
                <w:rtl/>
              </w:rPr>
              <w:t>د</w:t>
            </w:r>
            <w:r w:rsidRPr="00FA7C59">
              <w:rPr>
                <w:rFonts w:ascii="Times New Roman" w:hAnsi="Times New Roman" w:cs="Times New Roman"/>
                <w:b/>
                <w:bCs/>
                <w:color w:val="000000"/>
                <w:sz w:val="32"/>
                <w:szCs w:val="32"/>
                <w:rtl/>
              </w:rPr>
              <w:t>- تطبق الأحكام الخاصة بشاغلي المجموعة الثانية من الفئة العليا فيما يتعلق بالدوام والإجازات والعقوبات على شاغلي الوظائف الواردة في</w:t>
            </w:r>
            <w:r w:rsidRPr="00FA7C59">
              <w:rPr>
                <w:rFonts w:ascii="Times New Roman" w:hAnsi="Times New Roman" w:cs="Times New Roman" w:hint="cs"/>
                <w:b/>
                <w:bCs/>
                <w:color w:val="000000"/>
                <w:sz w:val="32"/>
                <w:szCs w:val="32"/>
                <w:rtl/>
              </w:rPr>
              <w:t xml:space="preserve"> الفقرة (أ) من هذه المادة</w:t>
            </w:r>
            <w:r w:rsidRPr="00FA7C59">
              <w:rPr>
                <w:rFonts w:ascii="Times New Roman" w:hAnsi="Times New Roman" w:cs="Times New Roman"/>
                <w:b/>
                <w:bCs/>
                <w:color w:val="000000"/>
                <w:sz w:val="32"/>
                <w:szCs w:val="32"/>
                <w:rtl/>
              </w:rPr>
              <w:t>.</w:t>
            </w:r>
          </w:p>
          <w:p w:rsidR="00F60A18" w:rsidRPr="00FA7C59" w:rsidRDefault="00F60A18" w:rsidP="00FA7C59">
            <w:pPr>
              <w:spacing w:after="0"/>
              <w:jc w:val="lowKashida"/>
              <w:rPr>
                <w:rFonts w:ascii="Times New Roman" w:hAnsi="Times New Roman" w:cs="Times New Roman"/>
                <w:b/>
                <w:bCs/>
                <w:color w:val="000000"/>
              </w:rPr>
            </w:pPr>
          </w:p>
          <w:p w:rsidR="00A2654C" w:rsidRPr="00FA7C59" w:rsidRDefault="00A2654C" w:rsidP="00FA7C59">
            <w:pPr>
              <w:spacing w:after="0"/>
              <w:jc w:val="lowKashida"/>
              <w:rPr>
                <w:rFonts w:ascii="Times New Roman" w:eastAsia="Times New Roman" w:hAnsi="Times New Roman" w:cs="Times New Roman"/>
                <w:b/>
                <w:bCs/>
                <w:color w:val="000000"/>
                <w:sz w:val="12"/>
                <w:szCs w:val="12"/>
                <w:rtl/>
                <w:lang w:bidi="ar-SA"/>
              </w:rPr>
            </w:pPr>
          </w:p>
        </w:tc>
      </w:tr>
      <w:tr w:rsidR="005D6180" w:rsidRPr="00FA7C59" w:rsidTr="00FA7C59">
        <w:tc>
          <w:tcPr>
            <w:tcW w:w="10775" w:type="dxa"/>
            <w:shd w:val="clear" w:color="auto" w:fill="auto"/>
          </w:tcPr>
          <w:p w:rsidR="004357DC" w:rsidRPr="00FA7C59" w:rsidRDefault="004357DC" w:rsidP="00FA7C59">
            <w:pPr>
              <w:tabs>
                <w:tab w:val="left" w:pos="509"/>
              </w:tabs>
              <w:autoSpaceDE w:val="0"/>
              <w:autoSpaceDN w:val="0"/>
              <w:adjustRightInd w:val="0"/>
              <w:spacing w:after="0"/>
              <w:ind w:left="1631" w:hanging="1631"/>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المادة 18</w:t>
            </w:r>
            <w:r w:rsidRPr="00FA7C59">
              <w:rPr>
                <w:rFonts w:ascii="Times New Roman" w:eastAsia="Times New Roman" w:hAnsi="Times New Roman" w:cs="Times New Roman" w:hint="cs"/>
                <w:b/>
                <w:bCs/>
                <w:color w:val="000000"/>
                <w:sz w:val="32"/>
                <w:szCs w:val="32"/>
                <w:rtl/>
                <w:lang w:bidi="ar-SA"/>
              </w:rPr>
              <w:t>7</w:t>
            </w:r>
            <w:r w:rsidRPr="00FA7C59">
              <w:rPr>
                <w:rFonts w:ascii="Times New Roman" w:eastAsia="Times New Roman" w:hAnsi="Times New Roman" w:cs="Times New Roman"/>
                <w:b/>
                <w:bCs/>
                <w:color w:val="000000"/>
                <w:sz w:val="32"/>
                <w:szCs w:val="32"/>
                <w:rtl/>
                <w:lang w:bidi="ar-SA"/>
              </w:rPr>
              <w:t>-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يتم توفيق اوضاع موظفي الدوائر الذين كانت تطبق عليهم تشريعات موظفين خاصة بهم بمقتضى احكام هذا النظام وبموجب تعليمات يصدرها المجلس لهذه الغاية على ان يمنح الموظف اذا زاد راتبه الاجمالي الذي يتقاضاه بموجب التشريع الخاص على راتبه الاجمالي المحدد له وفق احكام هذا النظام بدل فرق تسكين.</w:t>
            </w:r>
          </w:p>
          <w:p w:rsidR="004357DC" w:rsidRPr="00FA7C59" w:rsidRDefault="004357DC" w:rsidP="00FA7C59">
            <w:pPr>
              <w:autoSpaceDE w:val="0"/>
              <w:autoSpaceDN w:val="0"/>
              <w:adjustRightInd w:val="0"/>
              <w:spacing w:after="0"/>
              <w:ind w:left="1773" w:hanging="349"/>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لغايات الفقرة (أ) من هذه المادة يقصد ببدل فرق التسكين، الفرق بين الراتب الاجمالي المحدد وفق احكام هذا النظام والراتب الاجمالي الذي كان يتقاضاه الموظف بموجب التشريع الخاص بما في ذلك راتب الثالث عشر او الرابع عشر او الخامس عشر الذي كان يصرف على شكل راتب او مكافأة او حافز.</w:t>
            </w:r>
          </w:p>
          <w:p w:rsidR="004357DC" w:rsidRPr="00FA7C59" w:rsidRDefault="004357DC" w:rsidP="00FA7C59">
            <w:pPr>
              <w:autoSpaceDE w:val="0"/>
              <w:autoSpaceDN w:val="0"/>
              <w:adjustRightInd w:val="0"/>
              <w:spacing w:after="0"/>
              <w:ind w:left="178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اذا تم توفيق اوضاع الموظف وفقاً للتعليمات الصادرة لهذه الغاية فيعتبر بدل فرق التسكين المقرر له نهائياً وغير قابل للتعديل وذلك مع مراعاة تعليمات منح العلاوات الاضافية الصادرة وفقاً لاحكام هذا النظام.</w:t>
            </w:r>
          </w:p>
          <w:p w:rsidR="004357DC" w:rsidRPr="00FA7C59" w:rsidRDefault="004357DC" w:rsidP="00FA7C59">
            <w:pPr>
              <w:autoSpaceDE w:val="0"/>
              <w:autoSpaceDN w:val="0"/>
              <w:adjustRightInd w:val="0"/>
              <w:spacing w:after="0"/>
              <w:ind w:left="1784" w:hanging="29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يستمر صرف بدل فرق التسكين للموظف لغايات تطبيق احكام هذا النظام الا في الحالات التي لا يتقاضى فيها الموظف راتبه الاساسي وعلاواته او اي نسبة منهما لاي سبب من الاسباب التي ورد النص عليها في هذا النظام ولا يستحق بدل فرق التسكين بالنسبة ذاتها التي حسمت من راتبه الاساسي وعلاواته.</w:t>
            </w:r>
          </w:p>
          <w:p w:rsidR="004357DC" w:rsidRPr="00FA7C59" w:rsidRDefault="004357DC" w:rsidP="00FA7C59">
            <w:pPr>
              <w:autoSpaceDE w:val="0"/>
              <w:autoSpaceDN w:val="0"/>
              <w:adjustRightInd w:val="0"/>
              <w:spacing w:after="0"/>
              <w:ind w:left="1631" w:hanging="47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 xml:space="preserve"> هـ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الفقرة (د) من هذه المادة يوقف صرف بدل فرق التسكين اذا تم نقل الموظف الى دائرة اخرى بناء على طلبه.</w:t>
            </w:r>
          </w:p>
          <w:p w:rsidR="007F6AEA" w:rsidRPr="00FA7C59" w:rsidRDefault="007F6AEA" w:rsidP="00FA7C59">
            <w:pPr>
              <w:autoSpaceDE w:val="0"/>
              <w:autoSpaceDN w:val="0"/>
              <w:adjustRightInd w:val="0"/>
              <w:spacing w:after="0" w:line="240" w:lineRule="auto"/>
              <w:ind w:left="1631" w:hanging="477"/>
              <w:jc w:val="lowKashida"/>
              <w:rPr>
                <w:rFonts w:ascii="Times New Roman" w:eastAsia="Times New Roman" w:hAnsi="Times New Roman" w:cs="Times New Roman"/>
                <w:b/>
                <w:bCs/>
                <w:color w:val="000000"/>
                <w:sz w:val="32"/>
                <w:szCs w:val="32"/>
                <w:rtl/>
              </w:rPr>
            </w:pPr>
            <w:r w:rsidRPr="00FA7C59">
              <w:rPr>
                <w:rFonts w:ascii="Times New Roman" w:eastAsia="Times New Roman" w:hAnsi="Times New Roman" w:cs="Times New Roman" w:hint="cs"/>
                <w:b/>
                <w:bCs/>
                <w:color w:val="000000"/>
                <w:sz w:val="32"/>
                <w:szCs w:val="32"/>
                <w:rtl/>
                <w:lang w:bidi="ar-SA"/>
              </w:rPr>
              <w:t xml:space="preserve">و- </w:t>
            </w:r>
            <w:r w:rsidRPr="00FA7C59">
              <w:rPr>
                <w:rFonts w:ascii="Times New Roman" w:eastAsia="Times New Roman" w:hAnsi="Times New Roman" w:cs="Times New Roman" w:hint="cs"/>
                <w:b/>
                <w:bCs/>
                <w:color w:val="000000"/>
                <w:sz w:val="32"/>
                <w:szCs w:val="32"/>
                <w:rtl/>
              </w:rPr>
              <w:t xml:space="preserve"> على الرغم مما ورد في هذا النظام ،تحدد الوظائف الاساسية ذات </w:t>
            </w:r>
            <w:r w:rsidR="004B7A6C" w:rsidRPr="00FA7C59">
              <w:rPr>
                <w:rFonts w:ascii="Times New Roman" w:eastAsia="Times New Roman" w:hAnsi="Times New Roman" w:cs="Times New Roman" w:hint="cs"/>
                <w:b/>
                <w:bCs/>
                <w:color w:val="000000"/>
                <w:sz w:val="32"/>
                <w:szCs w:val="32"/>
                <w:rtl/>
              </w:rPr>
              <w:t>الطبيعة</w:t>
            </w:r>
            <w:r w:rsidRPr="00FA7C59">
              <w:rPr>
                <w:rFonts w:ascii="Times New Roman" w:eastAsia="Times New Roman" w:hAnsi="Times New Roman" w:cs="Times New Roman" w:hint="cs"/>
                <w:b/>
                <w:bCs/>
                <w:color w:val="000000"/>
                <w:sz w:val="32"/>
                <w:szCs w:val="32"/>
                <w:rtl/>
              </w:rPr>
              <w:t xml:space="preserve"> الخاصة في كل من هيئة النزاهة ومكافحة الفساد وديوان المحاسبة بقرار من مجلس الوزراء ويتم تنظيم اجراءات واسس ومعايير التعيين فيها ومتطلباتها وشروطها وسائر الشؤون المتعلقة بها بمقتضى تعليمات يصدرها مجلس الوزراء بناء على تنسيب المجلس.</w:t>
            </w:r>
          </w:p>
          <w:p w:rsidR="00030EAE" w:rsidRPr="00FA7C59" w:rsidRDefault="00030EAE" w:rsidP="00FA7C59">
            <w:pPr>
              <w:autoSpaceDE w:val="0"/>
              <w:autoSpaceDN w:val="0"/>
              <w:adjustRightInd w:val="0"/>
              <w:spacing w:after="0" w:line="240" w:lineRule="auto"/>
              <w:ind w:left="1631" w:hanging="477"/>
              <w:jc w:val="lowKashida"/>
              <w:rPr>
                <w:rFonts w:ascii="Times New Roman" w:eastAsia="Times New Roman" w:hAnsi="Times New Roman" w:cs="Times New Roman"/>
                <w:b/>
                <w:bCs/>
                <w:color w:val="000000"/>
                <w:sz w:val="20"/>
                <w:szCs w:val="20"/>
                <w:rtl/>
              </w:rPr>
            </w:pPr>
          </w:p>
        </w:tc>
      </w:tr>
      <w:tr w:rsidR="005D6180" w:rsidRPr="00FA7C59" w:rsidTr="00FA7C59">
        <w:tc>
          <w:tcPr>
            <w:tcW w:w="10775" w:type="dxa"/>
            <w:shd w:val="clear" w:color="auto" w:fill="auto"/>
          </w:tcPr>
          <w:p w:rsidR="004357DC" w:rsidRPr="00FA7C59" w:rsidRDefault="004357DC" w:rsidP="00FA7C59">
            <w:pPr>
              <w:spacing w:after="0" w:line="240" w:lineRule="auto"/>
              <w:ind w:left="1694" w:hanging="169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18</w:t>
            </w:r>
            <w:r w:rsidRPr="00FA7C59">
              <w:rPr>
                <w:rFonts w:ascii="Times New Roman" w:eastAsia="Times New Roman" w:hAnsi="Times New Roman" w:cs="Times New Roman" w:hint="cs"/>
                <w:b/>
                <w:bCs/>
                <w:color w:val="000000"/>
                <w:sz w:val="32"/>
                <w:szCs w:val="32"/>
                <w:rtl/>
                <w:lang w:bidi="ar-SA"/>
              </w:rPr>
              <w:t>8</w:t>
            </w:r>
            <w:r w:rsidRPr="00FA7C59">
              <w:rPr>
                <w:rFonts w:ascii="Times New Roman" w:eastAsia="Times New Roman" w:hAnsi="Times New Roman" w:cs="Times New Roman"/>
                <w:b/>
                <w:bCs/>
                <w:color w:val="000000"/>
                <w:sz w:val="32"/>
                <w:szCs w:val="32"/>
                <w:rtl/>
                <w:lang w:bidi="ar-SA"/>
              </w:rPr>
              <w:t>-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تصرف مكافأة نهاية الخدمة للموظفين الذين كانوا يستحقونها بموجب التشريعات الخاصة بدوائرهم قبل نفاذ احكام النظام المعدل لنظام الخدمة المدنية رقم (52) لسنة 2011 على ان تحسب هذه المكافأة وفقا للتشريعات الخاصة بهم حتى تاريخ 31/12/2011 وحسب التعليمات الصادرة بهذا الخصوص. </w:t>
            </w:r>
          </w:p>
          <w:p w:rsidR="004357DC" w:rsidRPr="00FA7C59" w:rsidRDefault="004357DC" w:rsidP="00FA7C59">
            <w:pPr>
              <w:spacing w:after="0" w:line="240" w:lineRule="auto"/>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يستمر العمل بصناديق الادخار المعمول بها في الدوائر قبل نفاذ احكام </w:t>
            </w:r>
            <w:r w:rsidRPr="00FA7C59">
              <w:rPr>
                <w:rFonts w:ascii="Times New Roman" w:hAnsi="Times New Roman" w:cs="Times New Roman"/>
                <w:color w:val="000000"/>
                <w:sz w:val="32"/>
                <w:szCs w:val="32"/>
                <w:rtl/>
              </w:rPr>
              <w:t xml:space="preserve"> </w:t>
            </w:r>
            <w:r w:rsidRPr="00FA7C59">
              <w:rPr>
                <w:rFonts w:ascii="Times New Roman" w:eastAsia="Times New Roman" w:hAnsi="Times New Roman" w:cs="Times New Roman"/>
                <w:b/>
                <w:bCs/>
                <w:color w:val="000000"/>
                <w:sz w:val="32"/>
                <w:szCs w:val="32"/>
                <w:rtl/>
                <w:lang w:bidi="ar-SA"/>
              </w:rPr>
              <w:t>النظام المعدل لنظام الخدمة المدنية رقم (52) لسنة 2011 وتكون مساهمة الدائرة في الصندوق بما لا يتجاوز (5%) من الراتب الاساسي للموظف، على ان تنظم جميع شؤون هذه الصناديق وفق التعليمات الصادرة بهذا الخصوص</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94"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w:t>
            </w:r>
            <w:r w:rsidRPr="00FA7C59">
              <w:rPr>
                <w:rFonts w:ascii="Times New Roman" w:hAnsi="Times New Roman" w:cs="Times New Roman"/>
                <w:color w:val="000000"/>
                <w:sz w:val="32"/>
                <w:szCs w:val="32"/>
                <w:rtl/>
              </w:rPr>
              <w:t xml:space="preserve"> </w:t>
            </w:r>
            <w:r w:rsidRPr="00FA7C59">
              <w:rPr>
                <w:rFonts w:ascii="Times New Roman" w:eastAsia="Times New Roman" w:hAnsi="Times New Roman" w:cs="Times New Roman"/>
                <w:b/>
                <w:bCs/>
                <w:color w:val="000000"/>
                <w:sz w:val="32"/>
                <w:szCs w:val="32"/>
                <w:rtl/>
                <w:lang w:bidi="ar-SA"/>
              </w:rPr>
              <w:t xml:space="preserve">يجوز تجديد اتفاقيات التأمين الصحي </w:t>
            </w:r>
            <w:r w:rsidRPr="00FA7C59">
              <w:rPr>
                <w:rFonts w:ascii="Times New Roman" w:hAnsi="Times New Roman" w:cs="Times New Roman"/>
                <w:b/>
                <w:bCs/>
                <w:color w:val="000000"/>
                <w:sz w:val="32"/>
                <w:szCs w:val="32"/>
                <w:rtl/>
              </w:rPr>
              <w:t xml:space="preserve"> ل</w:t>
            </w:r>
            <w:r w:rsidRPr="00FA7C59">
              <w:rPr>
                <w:rFonts w:ascii="Times New Roman" w:eastAsia="Times New Roman" w:hAnsi="Times New Roman" w:cs="Times New Roman"/>
                <w:b/>
                <w:bCs/>
                <w:color w:val="000000"/>
                <w:sz w:val="32"/>
                <w:szCs w:val="32"/>
                <w:rtl/>
                <w:lang w:bidi="ar-SA"/>
              </w:rPr>
              <w:t>موظفي الدوائر التي خضعت لاحكام نظام الخدمة المدنية بتاريخ 1/1/2012 بقرار من مجلس الوزراء بناءً على تنسيب مشترك من وزير المالية ووزير الصحة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631" w:hanging="362"/>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يستمر اشتراك الموظفين في صناديق الاسكان المعمول بها في الدوائر التي خضعت لاحكام نظام الخدمة المدنية بتاريخ 1/1/2012 بالنسبة للموظفين المشتركين فيها قبل هذا التاريخ على ان تنظم سائر الشؤون الخاصة بهذه الصناديق وفقا للتعليمات الصادرة بهذا الخصوص.</w:t>
            </w:r>
          </w:p>
          <w:p w:rsidR="004357DC" w:rsidRPr="00FA7C59" w:rsidRDefault="004357DC" w:rsidP="00FA7C59">
            <w:pPr>
              <w:spacing w:after="0" w:line="240" w:lineRule="auto"/>
              <w:ind w:left="1694" w:hanging="488"/>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هــ</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مع مراعاة ما ورد في الفقرة (ب) من هذه المادة لمجلس الوزراء بناء على تنسيب المجلس إصدار تعليمات خاصة تنظم إنشاء صناديق تكافل أو إدخار لموظفي الخدمة المدنية.</w:t>
            </w:r>
          </w:p>
          <w:p w:rsidR="00A2654C" w:rsidRPr="00FA7C59" w:rsidRDefault="004357DC" w:rsidP="00FA7C59">
            <w:pPr>
              <w:spacing w:after="0" w:line="240" w:lineRule="auto"/>
              <w:ind w:left="1631" w:hanging="362"/>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hint="cs"/>
                <w:b/>
                <w:bCs/>
                <w:color w:val="000000"/>
                <w:sz w:val="32"/>
                <w:szCs w:val="32"/>
                <w:rtl/>
                <w:lang w:bidi="ar-SA"/>
              </w:rPr>
              <w:t>و-</w:t>
            </w:r>
            <w:r w:rsidRPr="00FA7C59">
              <w:rPr>
                <w:rFonts w:ascii="Times New Roman" w:eastAsia="Times New Roman" w:hAnsi="Times New Roman" w:cs="Times New Roman"/>
                <w:b/>
                <w:bCs/>
                <w:color w:val="000000"/>
                <w:sz w:val="32"/>
                <w:szCs w:val="32"/>
                <w:rtl/>
                <w:lang w:bidi="ar-SA"/>
              </w:rPr>
              <w:t xml:space="preserve"> يتم تنظيم </w:t>
            </w:r>
            <w:r w:rsidRPr="00FA7C59">
              <w:rPr>
                <w:rFonts w:ascii="Times New Roman" w:eastAsia="Times New Roman" w:hAnsi="Times New Roman" w:cs="Times New Roman" w:hint="cs"/>
                <w:b/>
                <w:bCs/>
                <w:color w:val="000000"/>
                <w:sz w:val="32"/>
                <w:szCs w:val="32"/>
                <w:rtl/>
                <w:lang w:bidi="ar-SA"/>
              </w:rPr>
              <w:t>جميع الشؤون المتعلقة بال</w:t>
            </w:r>
            <w:r w:rsidRPr="00FA7C59">
              <w:rPr>
                <w:rFonts w:ascii="Times New Roman" w:eastAsia="Times New Roman" w:hAnsi="Times New Roman" w:cs="Times New Roman"/>
                <w:b/>
                <w:bCs/>
                <w:color w:val="000000"/>
                <w:sz w:val="32"/>
                <w:szCs w:val="32"/>
                <w:rtl/>
                <w:lang w:bidi="ar-SA"/>
              </w:rPr>
              <w:t xml:space="preserve">وظائف الحرجة </w:t>
            </w:r>
            <w:r w:rsidRPr="00FA7C59">
              <w:rPr>
                <w:rFonts w:ascii="Times New Roman" w:eastAsia="Times New Roman" w:hAnsi="Times New Roman" w:cs="Times New Roman" w:hint="cs"/>
                <w:b/>
                <w:bCs/>
                <w:color w:val="000000"/>
                <w:sz w:val="32"/>
                <w:szCs w:val="32"/>
                <w:rtl/>
                <w:lang w:bidi="ar-SA"/>
              </w:rPr>
              <w:t xml:space="preserve">وعلاواتها </w:t>
            </w:r>
            <w:r w:rsidRPr="00FA7C59">
              <w:rPr>
                <w:rFonts w:ascii="Times New Roman" w:eastAsia="Times New Roman" w:hAnsi="Times New Roman" w:cs="Times New Roman"/>
                <w:b/>
                <w:bCs/>
                <w:color w:val="000000"/>
                <w:sz w:val="32"/>
                <w:szCs w:val="32"/>
                <w:rtl/>
                <w:lang w:bidi="ar-SA"/>
              </w:rPr>
              <w:t xml:space="preserve">بموجب أحكام خاصة </w:t>
            </w:r>
            <w:r w:rsidRPr="00FA7C59">
              <w:rPr>
                <w:rFonts w:ascii="Times New Roman" w:hAnsi="Times New Roman" w:cs="Times New Roman"/>
                <w:color w:val="000000"/>
                <w:sz w:val="32"/>
                <w:szCs w:val="32"/>
                <w:rtl/>
              </w:rPr>
              <w:t xml:space="preserve"> </w:t>
            </w:r>
            <w:r w:rsidRPr="00FA7C59">
              <w:rPr>
                <w:rFonts w:ascii="Times New Roman" w:eastAsia="Times New Roman" w:hAnsi="Times New Roman" w:cs="Times New Roman"/>
                <w:b/>
                <w:bCs/>
                <w:color w:val="000000"/>
                <w:sz w:val="32"/>
                <w:szCs w:val="32"/>
                <w:rtl/>
                <w:lang w:bidi="ar-SA"/>
              </w:rPr>
              <w:t xml:space="preserve">في تعليمات </w:t>
            </w:r>
            <w:r w:rsidRPr="00FA7C59">
              <w:rPr>
                <w:rFonts w:ascii="Times New Roman" w:eastAsia="Times New Roman" w:hAnsi="Times New Roman" w:cs="Times New Roman" w:hint="cs"/>
                <w:b/>
                <w:bCs/>
                <w:color w:val="000000"/>
                <w:sz w:val="32"/>
                <w:szCs w:val="32"/>
                <w:rtl/>
                <w:lang w:bidi="ar-SA"/>
              </w:rPr>
              <w:t>اخ</w:t>
            </w:r>
            <w:r w:rsidRPr="00FA7C59">
              <w:rPr>
                <w:rFonts w:ascii="Times New Roman" w:eastAsia="Times New Roman" w:hAnsi="Times New Roman" w:cs="Times New Roman"/>
                <w:b/>
                <w:bCs/>
                <w:color w:val="000000"/>
                <w:sz w:val="32"/>
                <w:szCs w:val="32"/>
                <w:rtl/>
                <w:lang w:bidi="ar-SA"/>
              </w:rPr>
              <w:t>تيار وتعيين</w:t>
            </w:r>
            <w:r w:rsidRPr="00FA7C59">
              <w:rPr>
                <w:rFonts w:ascii="Times New Roman" w:eastAsia="Times New Roman" w:hAnsi="Times New Roman" w:cs="Times New Roman" w:hint="cs"/>
                <w:b/>
                <w:bCs/>
                <w:color w:val="000000"/>
                <w:sz w:val="32"/>
                <w:szCs w:val="32"/>
                <w:rtl/>
                <w:lang w:bidi="ar-SA"/>
              </w:rPr>
              <w:t xml:space="preserve"> الموظفين</w:t>
            </w:r>
            <w:r w:rsidRPr="00FA7C59">
              <w:rPr>
                <w:rFonts w:ascii="Times New Roman" w:eastAsia="Times New Roman" w:hAnsi="Times New Roman" w:cs="Times New Roman"/>
                <w:b/>
                <w:bCs/>
                <w:color w:val="000000"/>
                <w:sz w:val="32"/>
                <w:szCs w:val="32"/>
                <w:rtl/>
                <w:lang w:bidi="ar-SA"/>
              </w:rPr>
              <w:t xml:space="preserve"> في </w:t>
            </w:r>
            <w:r w:rsidRPr="00FA7C59">
              <w:rPr>
                <w:rFonts w:ascii="Times New Roman" w:eastAsia="Times New Roman" w:hAnsi="Times New Roman" w:cs="Times New Roman" w:hint="cs"/>
                <w:b/>
                <w:bCs/>
                <w:color w:val="000000"/>
                <w:sz w:val="32"/>
                <w:szCs w:val="32"/>
                <w:rtl/>
                <w:lang w:bidi="ar-SA"/>
              </w:rPr>
              <w:t>الخدمة المدنية وتعليمات العلاوات الاضافية</w:t>
            </w:r>
            <w:r w:rsidRPr="00FA7C59">
              <w:rPr>
                <w:rFonts w:ascii="Times New Roman" w:eastAsia="Times New Roman" w:hAnsi="Times New Roman" w:cs="Times New Roman"/>
                <w:b/>
                <w:bCs/>
                <w:color w:val="000000"/>
                <w:sz w:val="32"/>
                <w:szCs w:val="32"/>
                <w:rtl/>
                <w:lang w:bidi="ar-SA"/>
              </w:rPr>
              <w:t>.</w:t>
            </w:r>
          </w:p>
          <w:p w:rsidR="00F60A18" w:rsidRPr="00FA7C59" w:rsidRDefault="00F60A18" w:rsidP="00FA7C59">
            <w:pPr>
              <w:spacing w:after="0"/>
              <w:ind w:left="1631" w:hanging="362"/>
              <w:jc w:val="lowKashida"/>
              <w:rPr>
                <w:rFonts w:ascii="Times New Roman" w:eastAsia="Times New Roman" w:hAnsi="Times New Roman" w:cs="Times New Roman"/>
                <w:b/>
                <w:bCs/>
                <w:color w:val="000000"/>
                <w:sz w:val="18"/>
                <w:szCs w:val="18"/>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773" w:hanging="1773"/>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18</w:t>
            </w:r>
            <w:r w:rsidRPr="00FA7C59">
              <w:rPr>
                <w:rFonts w:ascii="Times New Roman" w:eastAsia="Times New Roman" w:hAnsi="Times New Roman" w:cs="Times New Roman" w:hint="cs"/>
                <w:b/>
                <w:bCs/>
                <w:color w:val="000000"/>
                <w:sz w:val="32"/>
                <w:szCs w:val="32"/>
                <w:rtl/>
                <w:lang w:bidi="ar-SA"/>
              </w:rPr>
              <w:t>9</w:t>
            </w:r>
            <w:r w:rsidRPr="00FA7C59">
              <w:rPr>
                <w:rFonts w:ascii="Times New Roman" w:eastAsia="Times New Roman" w:hAnsi="Times New Roman" w:cs="Times New Roman"/>
                <w:b/>
                <w:bCs/>
                <w:color w:val="000000"/>
                <w:sz w:val="32"/>
                <w:szCs w:val="32"/>
                <w:rtl/>
                <w:lang w:bidi="ar-SA"/>
              </w:rPr>
              <w:t>-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المادة (3) من هذا النظام، يستثنى القضاة النظاميون والقضاة الشرعيون والبنك المركزي الاردني والجامعات الرسمية والمؤسسة الاقتصادية والاجتماعية للمتقاعدين العسكريين والمحاربين القدماء وموظفو السلك الدبلوماسي من تطبيق احكام هذا النظام</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tabs>
                <w:tab w:val="right" w:pos="1631"/>
              </w:tabs>
              <w:spacing w:after="0" w:line="240" w:lineRule="auto"/>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لمجلس الوزراء بناءً على تنسيب المجلس اضافة او استثناء اي دائرة من تطبيق احكام هذا النظام وفي حالة الاستثناء تطبق على موظفيها احكام النظام الذي كان مطبقاً عليهم قبل تاريخ 1/1/2012 الى ان يعدل او يستبدل غيره به.</w:t>
            </w:r>
          </w:p>
          <w:p w:rsidR="004357DC" w:rsidRPr="00FA7C59" w:rsidRDefault="004357DC" w:rsidP="00FA7C59">
            <w:pPr>
              <w:spacing w:after="0" w:line="240" w:lineRule="auto"/>
              <w:ind w:left="2056" w:hanging="709"/>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1</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على الرغم مما ورد في الفقرة (أ) من هذه المادة وفي اي نظام آخر، يتم تعيين الموظفين الاداريين والفنيين في الجامعات الرسمية والمستشفيات الجامعية الرسمية من خلال طلبات التعيين المقدمة لديوان الخدمة المدنية.</w:t>
            </w:r>
          </w:p>
          <w:p w:rsidR="00A2654C" w:rsidRPr="00FA7C59" w:rsidRDefault="004357DC" w:rsidP="00FA7C59">
            <w:pPr>
              <w:spacing w:after="0" w:line="240" w:lineRule="auto"/>
              <w:ind w:left="2056" w:hanging="283"/>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2</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يضاف الى اللجنة المختصة بالتعيين لدى الجهات المحددة في البند (1) من هذه الفقرة أحد موظفي الديوان من الفئة الاولى يسميه رئيس الديوان لغايات إجراءات التعيين، ويكون اجتماعها قانونياً بحضور رئيس اللجنة ومندوب الديوان وتتخذ قراراتها بأغلبية اعضائها.</w:t>
            </w:r>
          </w:p>
          <w:p w:rsidR="004357DC" w:rsidRPr="00FA7C59" w:rsidRDefault="004357DC" w:rsidP="00FA7C59">
            <w:pPr>
              <w:spacing w:after="0" w:line="240" w:lineRule="auto"/>
              <w:ind w:left="1631" w:hanging="284"/>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د</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لغايات تنفيذ احكام هذا النظام، يعامل المجلس الاعلى للعلوم والتكنولوجيا والمراكز العلمية التابعة له معاملة الجامعات الرسمية والمستشفيات الجامعية الرسمية.</w:t>
            </w:r>
          </w:p>
          <w:p w:rsidR="004357DC" w:rsidRPr="00FA7C59" w:rsidRDefault="004357DC" w:rsidP="00FA7C59">
            <w:pPr>
              <w:spacing w:after="0"/>
              <w:ind w:left="1604" w:hanging="1604"/>
              <w:jc w:val="lowKashida"/>
              <w:rPr>
                <w:rFonts w:ascii="Times New Roman" w:eastAsia="Times New Roman" w:hAnsi="Times New Roman" w:cs="Times New Roman"/>
                <w:b/>
                <w:bCs/>
                <w:color w:val="000000"/>
                <w:sz w:val="2"/>
                <w:szCs w:val="2"/>
                <w:rtl/>
                <w:lang w:bidi="ar-SA"/>
              </w:rPr>
            </w:pPr>
          </w:p>
          <w:p w:rsidR="004357DC" w:rsidRPr="00FA7C59" w:rsidRDefault="004357DC" w:rsidP="00FA7C59">
            <w:pPr>
              <w:spacing w:after="0"/>
              <w:jc w:val="lowKashida"/>
              <w:rPr>
                <w:rFonts w:ascii="Times New Roman" w:hAnsi="Times New Roman" w:cs="Times New Roman"/>
                <w:b/>
                <w:bCs/>
                <w:color w:val="000000"/>
                <w:sz w:val="8"/>
                <w:szCs w:val="8"/>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631" w:hanging="1631"/>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w:t>
            </w:r>
            <w:r w:rsidRPr="00FA7C59">
              <w:rPr>
                <w:rFonts w:ascii="Times New Roman" w:eastAsia="Times New Roman" w:hAnsi="Times New Roman" w:cs="Times New Roman" w:hint="cs"/>
                <w:b/>
                <w:bCs/>
                <w:color w:val="000000"/>
                <w:sz w:val="32"/>
                <w:szCs w:val="32"/>
                <w:rtl/>
                <w:lang w:bidi="ar-SA"/>
              </w:rPr>
              <w:t>90</w:t>
            </w:r>
            <w:r w:rsidRPr="00FA7C59">
              <w:rPr>
                <w:rFonts w:ascii="Times New Roman" w:eastAsia="Times New Roman" w:hAnsi="Times New Roman" w:cs="Times New Roman"/>
                <w:b/>
                <w:bCs/>
                <w:color w:val="000000"/>
                <w:sz w:val="32"/>
                <w:szCs w:val="32"/>
                <w:rtl/>
                <w:lang w:bidi="ar-SA"/>
              </w:rPr>
              <w:t>-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يبقى الموظفون المشمولون باحكام قانون التقاعد المدني قبل تاريخ 1/1/2012 والخاضعون لاي من الانظمة المبينة ادناه خاضعين لاحكام ذلك القانون على ان تحسم العائدات التقاعدية وفقاً للرواتب الاساسية الخاضعة للتقاعد المقررة في تلك الانظمة</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pStyle w:val="ListParagraph"/>
              <w:numPr>
                <w:ilvl w:val="0"/>
                <w:numId w:val="104"/>
              </w:numPr>
              <w:tabs>
                <w:tab w:val="right" w:pos="2054"/>
              </w:tabs>
              <w:bidi/>
              <w:ind w:left="2056" w:hanging="425"/>
              <w:jc w:val="lowKashida"/>
              <w:rPr>
                <w:b/>
                <w:bCs/>
                <w:color w:val="000000"/>
                <w:sz w:val="32"/>
                <w:szCs w:val="32"/>
                <w:rtl/>
              </w:rPr>
            </w:pPr>
            <w:r w:rsidRPr="00FA7C59">
              <w:rPr>
                <w:b/>
                <w:bCs/>
                <w:color w:val="000000"/>
                <w:sz w:val="32"/>
                <w:szCs w:val="32"/>
                <w:rtl/>
              </w:rPr>
              <w:t>نظام موظفي مؤسسة الاقراض الزراعي رقم (83) لسنة 1998</w:t>
            </w:r>
            <w:r w:rsidRPr="00FA7C59">
              <w:rPr>
                <w:b/>
                <w:bCs/>
                <w:color w:val="000000"/>
                <w:sz w:val="32"/>
                <w:szCs w:val="32"/>
              </w:rPr>
              <w:t>.</w:t>
            </w:r>
          </w:p>
          <w:p w:rsidR="004357DC" w:rsidRPr="00FA7C59" w:rsidRDefault="004357DC" w:rsidP="00FA7C59">
            <w:pPr>
              <w:numPr>
                <w:ilvl w:val="0"/>
                <w:numId w:val="104"/>
              </w:numPr>
              <w:tabs>
                <w:tab w:val="right" w:pos="1773"/>
              </w:tabs>
              <w:spacing w:after="0" w:line="240" w:lineRule="auto"/>
              <w:ind w:left="2056" w:hanging="425"/>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نظام موظفي وكالة الانباء الاردنية رقم (17) لسنة 2010 فيما يختص بالموظفين الصحفيين</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numPr>
                <w:ilvl w:val="0"/>
                <w:numId w:val="104"/>
              </w:numPr>
              <w:tabs>
                <w:tab w:val="right" w:pos="2056"/>
              </w:tabs>
              <w:spacing w:after="0" w:line="240" w:lineRule="auto"/>
              <w:ind w:left="2056" w:hanging="425"/>
              <w:jc w:val="lowKashida"/>
              <w:rPr>
                <w:rFonts w:ascii="Times New Roman" w:eastAsia="Times New Roman" w:hAnsi="Times New Roman" w:cs="Times New Roman"/>
                <w:b/>
                <w:bCs/>
                <w:color w:val="000000"/>
                <w:sz w:val="32"/>
                <w:szCs w:val="32"/>
                <w:lang w:bidi="ar-SA"/>
              </w:rPr>
            </w:pPr>
            <w:r w:rsidRPr="00FA7C59">
              <w:rPr>
                <w:rFonts w:ascii="Times New Roman" w:eastAsia="Times New Roman" w:hAnsi="Times New Roman" w:cs="Times New Roman"/>
                <w:b/>
                <w:bCs/>
                <w:color w:val="000000"/>
                <w:sz w:val="32"/>
                <w:szCs w:val="32"/>
                <w:rtl/>
                <w:lang w:bidi="ar-SA"/>
              </w:rPr>
              <w:t>نظام الخدمة للمتصرفين ومدراء الاقضية والموظفين العاملين في وزارة الداخلية من الدرجة الرابعة وحتى الدرجة الخاصة من الفئة الاولى رقم (70) لسنة 2008</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240" w:line="240" w:lineRule="auto"/>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تعتبر أي خدمة فعلية للموظف في الدائرة قبل تاريخ 1/1/2012 خدمة فعلية له لجميع الغايات المحددة وفقاً لأحكام هذا النظام</w:t>
            </w:r>
            <w:r w:rsidRPr="00FA7C59">
              <w:rPr>
                <w:rFonts w:ascii="Times New Roman" w:eastAsia="Times New Roman" w:hAnsi="Times New Roman" w:cs="Times New Roman"/>
                <w:b/>
                <w:bCs/>
                <w:color w:val="000000"/>
                <w:sz w:val="32"/>
                <w:szCs w:val="32"/>
                <w:lang w:bidi="ar-SA"/>
              </w:rPr>
              <w:t>.</w:t>
            </w:r>
          </w:p>
          <w:p w:rsidR="004357DC" w:rsidRPr="00FA7C59" w:rsidRDefault="004357DC" w:rsidP="00FA7C59">
            <w:pPr>
              <w:spacing w:after="0" w:line="240" w:lineRule="auto"/>
              <w:ind w:left="1773" w:hanging="426"/>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ج</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تحسم العائدات التقاعدية لموظفي الدوائر الذين خضعوا لأحكام هذا النظام بتاريخ 1/1/2012 والخاضعين لأحكام قانون التقاعد المدني من غير الدوائر المنصوص عليها في الفقرة (أ) من هذه المادة وفقاً للرواتب الأساسية التي كانت خاضعة للتقاعد قبل نفاذ أحكام هذا النظام شريطة أن تكون رواتبهم الأساسية أعلى من رواتبهم الأساسية المستحقة وفقاً لأحكامه.</w:t>
            </w:r>
          </w:p>
          <w:p w:rsidR="007F6AEA" w:rsidRPr="00594C75" w:rsidRDefault="007F6AEA" w:rsidP="00FA7C59">
            <w:pPr>
              <w:spacing w:after="0" w:line="240" w:lineRule="auto"/>
              <w:ind w:left="1773" w:hanging="426"/>
              <w:jc w:val="lowKashida"/>
              <w:rPr>
                <w:rFonts w:ascii="Times New Roman" w:eastAsia="Times New Roman" w:hAnsi="Times New Roman" w:cs="Times New Roman"/>
                <w:b/>
                <w:bCs/>
                <w:color w:val="000000"/>
                <w:sz w:val="2"/>
                <w:szCs w:val="2"/>
                <w:rtl/>
                <w:lang w:bidi="ar-SA"/>
              </w:rPr>
            </w:pPr>
          </w:p>
          <w:p w:rsidR="00570756" w:rsidRPr="00FA7C59" w:rsidRDefault="00570756" w:rsidP="00FA7C59">
            <w:pPr>
              <w:spacing w:after="0" w:line="240" w:lineRule="auto"/>
              <w:ind w:left="1773" w:hanging="426"/>
              <w:jc w:val="lowKashida"/>
              <w:rPr>
                <w:rFonts w:ascii="Times New Roman" w:eastAsia="Times New Roman" w:hAnsi="Times New Roman" w:cs="Times New Roman"/>
                <w:b/>
                <w:bCs/>
                <w:color w:val="000000"/>
                <w:sz w:val="6"/>
                <w:szCs w:val="6"/>
                <w:rtl/>
                <w:lang w:bidi="ar-SA"/>
              </w:rPr>
            </w:pPr>
          </w:p>
        </w:tc>
      </w:tr>
      <w:tr w:rsidR="005D6180" w:rsidRPr="00FA7C59" w:rsidTr="00FA7C59">
        <w:tc>
          <w:tcPr>
            <w:tcW w:w="10775" w:type="dxa"/>
            <w:shd w:val="clear" w:color="auto" w:fill="auto"/>
          </w:tcPr>
          <w:p w:rsidR="00246D6C" w:rsidRPr="005566C7" w:rsidRDefault="004357DC" w:rsidP="00246D6C">
            <w:pPr>
              <w:spacing w:after="0" w:line="240" w:lineRule="auto"/>
              <w:ind w:left="1424" w:hanging="1424"/>
              <w:jc w:val="lowKashida"/>
              <w:rPr>
                <w:rFonts w:ascii="Times New Roman" w:eastAsia="Times New Roman" w:hAnsi="Times New Roman" w:cs="Times New Roman"/>
                <w:b/>
                <w:bCs/>
                <w:color w:val="FF0000"/>
                <w:sz w:val="28"/>
                <w:szCs w:val="28"/>
                <w:rtl/>
                <w:lang w:bidi="ar-SA"/>
              </w:rPr>
            </w:pPr>
            <w:r w:rsidRPr="005566C7">
              <w:rPr>
                <w:rFonts w:ascii="Times New Roman" w:eastAsia="Times New Roman" w:hAnsi="Times New Roman" w:cs="Times New Roman"/>
                <w:b/>
                <w:bCs/>
                <w:color w:val="FF0000"/>
                <w:sz w:val="28"/>
                <w:szCs w:val="28"/>
                <w:rtl/>
                <w:lang w:bidi="ar-SA"/>
              </w:rPr>
              <w:t>المادة 19</w:t>
            </w:r>
            <w:r w:rsidRPr="005566C7">
              <w:rPr>
                <w:rFonts w:ascii="Times New Roman" w:eastAsia="Times New Roman" w:hAnsi="Times New Roman" w:cs="Times New Roman" w:hint="cs"/>
                <w:b/>
                <w:bCs/>
                <w:color w:val="FF0000"/>
                <w:sz w:val="28"/>
                <w:szCs w:val="28"/>
                <w:rtl/>
                <w:lang w:bidi="ar-SA"/>
              </w:rPr>
              <w:t>1</w:t>
            </w:r>
            <w:r w:rsidRPr="005566C7">
              <w:rPr>
                <w:rFonts w:ascii="Times New Roman" w:eastAsia="Times New Roman" w:hAnsi="Times New Roman" w:cs="Times New Roman"/>
                <w:b/>
                <w:bCs/>
                <w:color w:val="FF0000"/>
                <w:sz w:val="28"/>
                <w:szCs w:val="28"/>
                <w:rtl/>
                <w:lang w:bidi="ar-SA"/>
              </w:rPr>
              <w:t xml:space="preserve">- </w:t>
            </w:r>
            <w:r w:rsidR="00246D6C" w:rsidRPr="005566C7">
              <w:rPr>
                <w:rFonts w:ascii="Times New Roman" w:eastAsia="Times New Roman" w:hAnsi="Times New Roman" w:cs="Times New Roman" w:hint="cs"/>
                <w:b/>
                <w:bCs/>
                <w:color w:val="FF0000"/>
                <w:sz w:val="28"/>
                <w:szCs w:val="28"/>
                <w:rtl/>
                <w:lang w:bidi="ar-SA"/>
              </w:rPr>
              <w:t xml:space="preserve"> </w:t>
            </w:r>
            <w:r w:rsidR="00246D6C" w:rsidRPr="005566C7">
              <w:rPr>
                <w:rFonts w:ascii="Times New Roman" w:eastAsia="Times New Roman" w:hAnsi="Times New Roman" w:cs="Times New Roman" w:hint="cs"/>
                <w:color w:val="FF0000"/>
                <w:sz w:val="28"/>
                <w:szCs w:val="28"/>
                <w:rtl/>
                <w:lang w:bidi="ar-SA"/>
              </w:rPr>
              <w:t>أ</w:t>
            </w:r>
            <w:r w:rsidR="00246D6C" w:rsidRPr="005566C7">
              <w:rPr>
                <w:rFonts w:ascii="Times New Roman" w:eastAsia="Times New Roman" w:hAnsi="Times New Roman" w:cs="Times New Roman" w:hint="cs"/>
                <w:b/>
                <w:bCs/>
                <w:color w:val="FF0000"/>
                <w:sz w:val="28"/>
                <w:szCs w:val="28"/>
                <w:rtl/>
                <w:lang w:bidi="ar-SA"/>
              </w:rPr>
              <w:t xml:space="preserve"> </w:t>
            </w:r>
            <w:r w:rsidR="00246D6C" w:rsidRPr="005566C7">
              <w:rPr>
                <w:rFonts w:ascii="Times New Roman" w:eastAsia="Times New Roman" w:hAnsi="Times New Roman" w:cs="Times New Roman" w:hint="cs"/>
                <w:color w:val="FF0000"/>
                <w:sz w:val="28"/>
                <w:szCs w:val="28"/>
                <w:rtl/>
                <w:lang w:bidi="ar-SA"/>
              </w:rPr>
              <w:t xml:space="preserve">- </w:t>
            </w:r>
            <w:r w:rsidR="00246D6C" w:rsidRPr="005566C7">
              <w:rPr>
                <w:rFonts w:ascii="Times New Roman" w:eastAsia="Times New Roman" w:hAnsi="Times New Roman" w:cs="Times New Roman" w:hint="cs"/>
                <w:b/>
                <w:bCs/>
                <w:color w:val="FF0000"/>
                <w:sz w:val="28"/>
                <w:szCs w:val="28"/>
                <w:rtl/>
                <w:lang w:bidi="ar-SA"/>
              </w:rPr>
              <w:t xml:space="preserve">على الرغم مما ورد في هذا النظام اوفي </w:t>
            </w:r>
            <w:r w:rsidR="00246D6C" w:rsidRPr="005566C7">
              <w:rPr>
                <w:rFonts w:ascii="Times New Roman" w:eastAsia="Times New Roman" w:hAnsi="Times New Roman" w:cs="Times New Roman" w:hint="cs"/>
                <w:color w:val="FF0000"/>
                <w:sz w:val="28"/>
                <w:szCs w:val="28"/>
                <w:rtl/>
                <w:lang w:bidi="ar-SA"/>
              </w:rPr>
              <w:t>اي</w:t>
            </w:r>
            <w:r w:rsidR="00246D6C" w:rsidRPr="005566C7">
              <w:rPr>
                <w:rFonts w:ascii="Times New Roman" w:eastAsia="Times New Roman" w:hAnsi="Times New Roman" w:cs="Times New Roman" w:hint="cs"/>
                <w:b/>
                <w:bCs/>
                <w:color w:val="FF0000"/>
                <w:sz w:val="28"/>
                <w:szCs w:val="28"/>
                <w:rtl/>
                <w:lang w:bidi="ar-SA"/>
              </w:rPr>
              <w:t xml:space="preserve"> تشريع اخر:</w:t>
            </w:r>
          </w:p>
          <w:p w:rsidR="000B0199" w:rsidRPr="005566C7" w:rsidRDefault="00246D6C" w:rsidP="000B0199">
            <w:pPr>
              <w:pStyle w:val="ListParagraph"/>
              <w:numPr>
                <w:ilvl w:val="1"/>
                <w:numId w:val="108"/>
              </w:numPr>
              <w:bidi/>
              <w:ind w:left="2117" w:hanging="360"/>
              <w:jc w:val="lowKashida"/>
              <w:rPr>
                <w:b/>
                <w:bCs/>
                <w:color w:val="FF0000"/>
                <w:sz w:val="28"/>
                <w:szCs w:val="28"/>
              </w:rPr>
            </w:pPr>
            <w:r w:rsidRPr="005566C7">
              <w:rPr>
                <w:rFonts w:hint="cs"/>
                <w:b/>
                <w:bCs/>
                <w:color w:val="FF0000"/>
                <w:sz w:val="28"/>
                <w:szCs w:val="28"/>
                <w:rtl/>
              </w:rPr>
              <w:t>لمجلس الوزراء في الظروف الاستثنائية والطارئة ان يقرر ايقاف او تأجيل او تعديل او اقتطاع اي جزء من رواتب الموظفين العموميين او علاواتهم او مكافأتهم او حوافزهم او اي بدلات يتقاضونها للمدة التي يراها مناسبة على ان يتم اعادة النظر بهذا القرار عند زوال الظروف الاستثنائية</w:t>
            </w:r>
            <w:r w:rsidR="000B0199" w:rsidRPr="005566C7">
              <w:rPr>
                <w:rFonts w:hint="cs"/>
                <w:b/>
                <w:bCs/>
                <w:color w:val="FF0000"/>
                <w:sz w:val="28"/>
                <w:szCs w:val="28"/>
                <w:rtl/>
              </w:rPr>
              <w:t>.</w:t>
            </w:r>
          </w:p>
          <w:p w:rsidR="000B0199" w:rsidRPr="005566C7" w:rsidRDefault="000B0199" w:rsidP="000B0199">
            <w:pPr>
              <w:pStyle w:val="ListParagraph"/>
              <w:numPr>
                <w:ilvl w:val="1"/>
                <w:numId w:val="108"/>
              </w:numPr>
              <w:bidi/>
              <w:ind w:left="2117" w:hanging="360"/>
              <w:jc w:val="lowKashida"/>
              <w:rPr>
                <w:b/>
                <w:bCs/>
                <w:color w:val="FF0000"/>
                <w:sz w:val="28"/>
                <w:szCs w:val="28"/>
                <w:rtl/>
              </w:rPr>
            </w:pPr>
            <w:r w:rsidRPr="005566C7">
              <w:rPr>
                <w:rFonts w:hint="cs"/>
                <w:b/>
                <w:bCs/>
                <w:color w:val="FF0000"/>
                <w:sz w:val="28"/>
                <w:szCs w:val="28"/>
                <w:rtl/>
              </w:rPr>
              <w:t>لرئيس الوزراء تكليف اي موظف عام بالعمل اثناء الظروف الاستثنائية دون تقاضيه اي مكافأة او علاوة او حافز او بدل لقاء ذلك.</w:t>
            </w:r>
          </w:p>
          <w:p w:rsidR="008D6A18" w:rsidRDefault="004357DC" w:rsidP="008D6A18">
            <w:pPr>
              <w:pStyle w:val="ListParagraph"/>
              <w:numPr>
                <w:ilvl w:val="0"/>
                <w:numId w:val="120"/>
              </w:numPr>
              <w:tabs>
                <w:tab w:val="clear" w:pos="1440"/>
                <w:tab w:val="num" w:pos="1577"/>
              </w:tabs>
              <w:bidi/>
              <w:jc w:val="lowKashida"/>
              <w:rPr>
                <w:b/>
                <w:bCs/>
                <w:color w:val="FF0000"/>
                <w:sz w:val="28"/>
                <w:szCs w:val="28"/>
              </w:rPr>
            </w:pPr>
            <w:r w:rsidRPr="005566C7">
              <w:rPr>
                <w:b/>
                <w:bCs/>
                <w:color w:val="FF0000"/>
                <w:sz w:val="28"/>
                <w:szCs w:val="28"/>
                <w:rtl/>
              </w:rPr>
              <w:t xml:space="preserve">تعرض أي حالة لم يرد النص عليها في هذا النظام أو أي حالة لم تتم معالجتها عند توفيق </w:t>
            </w:r>
            <w:r w:rsidR="005566C7" w:rsidRPr="005566C7">
              <w:rPr>
                <w:b/>
                <w:bCs/>
                <w:color w:val="FF0000"/>
                <w:sz w:val="28"/>
                <w:szCs w:val="28"/>
                <w:rtl/>
              </w:rPr>
              <w:t xml:space="preserve"> الموظفين وفقاً لاحكامه على مجلس الوزراء بناءً على طلب رئيس المجلس ليصدر القرار الذي يراه مناسباً بشأنها.</w:t>
            </w:r>
            <w:r w:rsidRPr="005566C7">
              <w:rPr>
                <w:b/>
                <w:bCs/>
                <w:color w:val="FF0000"/>
                <w:sz w:val="28"/>
                <w:szCs w:val="28"/>
                <w:rtl/>
              </w:rPr>
              <w:t xml:space="preserve">اوضاع </w:t>
            </w:r>
          </w:p>
          <w:p w:rsidR="008D6A18" w:rsidRPr="008D6A18" w:rsidRDefault="008D6A18" w:rsidP="008D6A18">
            <w:pPr>
              <w:pStyle w:val="ListParagraph"/>
              <w:bidi/>
              <w:ind w:left="1440"/>
              <w:jc w:val="lowKashida"/>
              <w:rPr>
                <w:b/>
                <w:bCs/>
                <w:color w:val="FF0000"/>
                <w:sz w:val="28"/>
                <w:szCs w:val="28"/>
              </w:rPr>
            </w:pPr>
          </w:p>
          <w:p w:rsidR="005566C7" w:rsidRPr="005566C7" w:rsidRDefault="005566C7" w:rsidP="005566C7">
            <w:pPr>
              <w:pStyle w:val="ListParagraph"/>
              <w:bidi/>
              <w:ind w:left="1440"/>
              <w:jc w:val="lowKashida"/>
              <w:rPr>
                <w:b/>
                <w:bCs/>
                <w:color w:val="FF0000"/>
                <w:sz w:val="28"/>
                <w:szCs w:val="28"/>
                <w:rtl/>
              </w:rPr>
            </w:pPr>
          </w:p>
          <w:p w:rsidR="005566C7" w:rsidRPr="008D6A18" w:rsidRDefault="005566C7" w:rsidP="008D6A18">
            <w:pPr>
              <w:pStyle w:val="ListParagraph"/>
              <w:tabs>
                <w:tab w:val="left" w:pos="10037"/>
                <w:tab w:val="left" w:pos="10217"/>
                <w:tab w:val="left" w:pos="10532"/>
              </w:tabs>
              <w:bidi/>
              <w:ind w:left="677"/>
              <w:jc w:val="lowKashida"/>
              <w:rPr>
                <w:b/>
                <w:bCs/>
                <w:color w:val="FF0000"/>
                <w:sz w:val="32"/>
                <w:szCs w:val="32"/>
                <w:rtl/>
                <w:lang w:bidi="ar-JO"/>
              </w:rPr>
            </w:pPr>
            <w:r w:rsidRPr="008D6A18">
              <w:rPr>
                <w:rFonts w:ascii="Simplified Arabic" w:hAnsi="Simplified Arabic" w:cs="Simplified Arabic" w:hint="cs"/>
                <w:color w:val="FF0000"/>
                <w:sz w:val="16"/>
                <w:szCs w:val="16"/>
                <w:rtl/>
                <w:lang w:bidi="ar-JO"/>
              </w:rPr>
              <w:t xml:space="preserve">(1) </w:t>
            </w:r>
            <w:r w:rsidRPr="008D6A18">
              <w:rPr>
                <w:rFonts w:ascii="Simplified Arabic" w:hAnsi="Simplified Arabic" w:cs="Simplified Arabic"/>
                <w:color w:val="FF0000"/>
                <w:sz w:val="16"/>
                <w:szCs w:val="16"/>
                <w:rtl/>
                <w:lang w:bidi="ar-JO"/>
              </w:rPr>
              <w:t>كما هي معدلة بموجب نظام معدل لنظام الخدمة المدنية رقم (</w:t>
            </w:r>
            <w:r w:rsidRPr="008D6A18">
              <w:rPr>
                <w:rFonts w:ascii="Simplified Arabic" w:hAnsi="Simplified Arabic" w:cs="Simplified Arabic" w:hint="cs"/>
                <w:color w:val="FF0000"/>
                <w:sz w:val="16"/>
                <w:szCs w:val="16"/>
                <w:rtl/>
                <w:lang w:bidi="ar-JO"/>
              </w:rPr>
              <w:t>46</w:t>
            </w:r>
            <w:r w:rsidRPr="008D6A18">
              <w:rPr>
                <w:rFonts w:ascii="Simplified Arabic" w:hAnsi="Simplified Arabic" w:cs="Simplified Arabic"/>
                <w:color w:val="FF0000"/>
                <w:sz w:val="16"/>
                <w:szCs w:val="16"/>
                <w:rtl/>
                <w:lang w:bidi="ar-JO"/>
              </w:rPr>
              <w:t xml:space="preserve">) لسنة </w:t>
            </w:r>
            <w:r w:rsidRPr="008D6A18">
              <w:rPr>
                <w:rFonts w:ascii="Simplified Arabic" w:hAnsi="Simplified Arabic" w:cs="Simplified Arabic" w:hint="cs"/>
                <w:color w:val="FF0000"/>
                <w:sz w:val="16"/>
                <w:szCs w:val="16"/>
                <w:rtl/>
                <w:lang w:bidi="ar-JO"/>
              </w:rPr>
              <w:t>2020</w:t>
            </w:r>
            <w:r w:rsidRPr="008D6A18">
              <w:rPr>
                <w:rFonts w:ascii="Simplified Arabic" w:hAnsi="Simplified Arabic" w:cs="Simplified Arabic"/>
                <w:color w:val="FF0000"/>
                <w:sz w:val="16"/>
                <w:szCs w:val="16"/>
                <w:rtl/>
                <w:lang w:bidi="ar-JO"/>
              </w:rPr>
              <w:t>، الصادر في عدد الجريدة الرسمية رقم (</w:t>
            </w:r>
            <w:r w:rsidRPr="008D6A18">
              <w:rPr>
                <w:rFonts w:ascii="Simplified Arabic" w:hAnsi="Simplified Arabic" w:cs="Simplified Arabic" w:hint="cs"/>
                <w:color w:val="FF0000"/>
                <w:sz w:val="16"/>
                <w:szCs w:val="16"/>
                <w:rtl/>
                <w:lang w:bidi="ar-JO"/>
              </w:rPr>
              <w:t>5635</w:t>
            </w:r>
            <w:r w:rsidRPr="008D6A18">
              <w:rPr>
                <w:rFonts w:ascii="Simplified Arabic" w:hAnsi="Simplified Arabic" w:cs="Simplified Arabic"/>
                <w:color w:val="FF0000"/>
                <w:sz w:val="16"/>
                <w:szCs w:val="16"/>
                <w:rtl/>
                <w:lang w:bidi="ar-JO"/>
              </w:rPr>
              <w:t xml:space="preserve">) تاريخ </w:t>
            </w:r>
            <w:r w:rsidRPr="008D6A18">
              <w:rPr>
                <w:rFonts w:ascii="Simplified Arabic" w:hAnsi="Simplified Arabic" w:cs="Simplified Arabic" w:hint="cs"/>
                <w:color w:val="FF0000"/>
                <w:sz w:val="16"/>
                <w:szCs w:val="16"/>
                <w:rtl/>
                <w:lang w:bidi="ar-JO"/>
              </w:rPr>
              <w:t>19</w:t>
            </w:r>
            <w:r w:rsidRPr="008D6A18">
              <w:rPr>
                <w:rFonts w:ascii="Simplified Arabic" w:hAnsi="Simplified Arabic" w:cs="Simplified Arabic"/>
                <w:color w:val="FF0000"/>
                <w:sz w:val="16"/>
                <w:szCs w:val="16"/>
                <w:rtl/>
                <w:lang w:bidi="ar-JO"/>
              </w:rPr>
              <w:t>/</w:t>
            </w:r>
            <w:r w:rsidRPr="008D6A18">
              <w:rPr>
                <w:rFonts w:ascii="Simplified Arabic" w:hAnsi="Simplified Arabic" w:cs="Simplified Arabic" w:hint="cs"/>
                <w:color w:val="FF0000"/>
                <w:sz w:val="16"/>
                <w:szCs w:val="16"/>
                <w:rtl/>
                <w:lang w:bidi="ar-JO"/>
              </w:rPr>
              <w:t>4</w:t>
            </w:r>
            <w:r w:rsidRPr="008D6A18">
              <w:rPr>
                <w:rFonts w:ascii="Simplified Arabic" w:hAnsi="Simplified Arabic" w:cs="Simplified Arabic"/>
                <w:color w:val="FF0000"/>
                <w:sz w:val="16"/>
                <w:szCs w:val="16"/>
                <w:rtl/>
                <w:lang w:bidi="ar-JO"/>
              </w:rPr>
              <w:t>/</w:t>
            </w:r>
            <w:r w:rsidRPr="008D6A18">
              <w:rPr>
                <w:rFonts w:ascii="Simplified Arabic" w:hAnsi="Simplified Arabic" w:cs="Simplified Arabic" w:hint="cs"/>
                <w:color w:val="FF0000"/>
                <w:sz w:val="16"/>
                <w:szCs w:val="16"/>
                <w:rtl/>
                <w:lang w:bidi="ar-JO"/>
              </w:rPr>
              <w:t>2020</w:t>
            </w:r>
            <w:r w:rsidRPr="008D6A18">
              <w:rPr>
                <w:rFonts w:ascii="Simplified Arabic" w:hAnsi="Simplified Arabic" w:cs="Simplified Arabic"/>
                <w:color w:val="FF0000"/>
                <w:sz w:val="16"/>
                <w:szCs w:val="16"/>
                <w:rtl/>
                <w:lang w:bidi="ar-JO"/>
              </w:rPr>
              <w:t>.</w:t>
            </w:r>
          </w:p>
          <w:p w:rsidR="00246D6C" w:rsidRPr="005566C7" w:rsidRDefault="00246D6C" w:rsidP="00246D6C">
            <w:pPr>
              <w:spacing w:after="0" w:line="240" w:lineRule="auto"/>
              <w:ind w:left="1424" w:hanging="1424"/>
              <w:jc w:val="lowKashida"/>
              <w:rPr>
                <w:rFonts w:ascii="Times New Roman" w:eastAsia="Times New Roman" w:hAnsi="Times New Roman" w:cs="Times New Roman"/>
                <w:b/>
                <w:bCs/>
                <w:color w:val="FF0000"/>
                <w:sz w:val="32"/>
                <w:szCs w:val="32"/>
                <w:rtl/>
                <w:lang w:bidi="ar-SA"/>
              </w:rPr>
            </w:pPr>
          </w:p>
          <w:p w:rsidR="007F6AEA" w:rsidRPr="00594C75" w:rsidRDefault="007F6AEA" w:rsidP="00FA7C59">
            <w:pPr>
              <w:spacing w:after="0" w:line="240" w:lineRule="auto"/>
              <w:ind w:left="1424" w:hanging="1424"/>
              <w:jc w:val="lowKashida"/>
              <w:rPr>
                <w:rFonts w:ascii="Times New Roman" w:eastAsia="Times New Roman" w:hAnsi="Times New Roman" w:cs="Times New Roman"/>
                <w:b/>
                <w:bCs/>
                <w:color w:val="000000"/>
                <w:sz w:val="12"/>
                <w:szCs w:val="12"/>
                <w:rtl/>
                <w:lang w:bidi="ar-SA"/>
              </w:rPr>
            </w:pPr>
          </w:p>
          <w:p w:rsidR="00057E65" w:rsidRPr="00FA7C59" w:rsidRDefault="00057E65" w:rsidP="00FA7C59">
            <w:pPr>
              <w:spacing w:after="0" w:line="240" w:lineRule="auto"/>
              <w:ind w:left="1424" w:hanging="1424"/>
              <w:jc w:val="lowKashida"/>
              <w:rPr>
                <w:rFonts w:ascii="Times New Roman" w:eastAsia="Times New Roman" w:hAnsi="Times New Roman" w:cs="Times New Roman"/>
                <w:b/>
                <w:bCs/>
                <w:color w:val="000000"/>
                <w:sz w:val="6"/>
                <w:szCs w:val="6"/>
                <w:rtl/>
                <w:lang w:bidi="ar-SA"/>
              </w:rPr>
            </w:pPr>
          </w:p>
        </w:tc>
      </w:tr>
      <w:tr w:rsidR="005D6180" w:rsidRPr="00FA7C59" w:rsidTr="00FA7C59">
        <w:tc>
          <w:tcPr>
            <w:tcW w:w="10775" w:type="dxa"/>
            <w:shd w:val="clear" w:color="auto" w:fill="auto"/>
          </w:tcPr>
          <w:p w:rsidR="004357DC" w:rsidRPr="00FA7C59" w:rsidRDefault="004357DC" w:rsidP="00FA7C59">
            <w:pPr>
              <w:spacing w:after="0" w:line="240" w:lineRule="auto"/>
              <w:ind w:left="1694" w:hanging="1694"/>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19</w:t>
            </w:r>
            <w:r w:rsidRPr="00FA7C59">
              <w:rPr>
                <w:rFonts w:ascii="Times New Roman" w:eastAsia="Times New Roman" w:hAnsi="Times New Roman" w:cs="Times New Roman" w:hint="cs"/>
                <w:b/>
                <w:bCs/>
                <w:color w:val="000000"/>
                <w:sz w:val="32"/>
                <w:szCs w:val="32"/>
                <w:rtl/>
                <w:lang w:bidi="ar-SA"/>
              </w:rPr>
              <w:t>2</w:t>
            </w:r>
            <w:r w:rsidRPr="00FA7C59">
              <w:rPr>
                <w:rFonts w:ascii="Times New Roman" w:eastAsia="Times New Roman" w:hAnsi="Times New Roman" w:cs="Times New Roman"/>
                <w:b/>
                <w:bCs/>
                <w:color w:val="000000"/>
                <w:sz w:val="32"/>
                <w:szCs w:val="32"/>
                <w:rtl/>
                <w:lang w:bidi="ar-SA"/>
              </w:rPr>
              <w:t>- أ</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مع مراعاه أحكام هذا النظام لا يعمل بالانظمة والتعليمات الخاصة بالموظفين التي كانت مطبقة في أي دائرة اخضعت لاحكام نظام الخدمة المدنية بعد 31/12/2011</w:t>
            </w:r>
            <w:r w:rsidRPr="00FA7C59">
              <w:rPr>
                <w:rFonts w:ascii="Times New Roman" w:eastAsia="Times New Roman" w:hAnsi="Times New Roman" w:cs="Times New Roman"/>
                <w:b/>
                <w:bCs/>
                <w:color w:val="000000"/>
                <w:sz w:val="32"/>
                <w:szCs w:val="32"/>
                <w:lang w:bidi="ar-SA"/>
              </w:rPr>
              <w:t>.</w:t>
            </w:r>
          </w:p>
          <w:p w:rsidR="007F6AEA" w:rsidRPr="00FA7C59" w:rsidRDefault="004357DC" w:rsidP="00594C75">
            <w:pPr>
              <w:spacing w:after="0" w:line="240" w:lineRule="auto"/>
              <w:ind w:left="1694" w:hanging="360"/>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ب</w:t>
            </w:r>
            <w:r w:rsidRPr="00FA7C59">
              <w:rPr>
                <w:rFonts w:ascii="Times New Roman" w:eastAsia="Times New Roman" w:hAnsi="Times New Roman" w:cs="Times New Roman" w:hint="cs"/>
                <w:b/>
                <w:bCs/>
                <w:color w:val="000000"/>
                <w:sz w:val="32"/>
                <w:szCs w:val="32"/>
                <w:rtl/>
                <w:lang w:bidi="ar-SA"/>
              </w:rPr>
              <w:t>-</w:t>
            </w:r>
            <w:r w:rsidRPr="00FA7C59">
              <w:rPr>
                <w:rFonts w:ascii="Times New Roman" w:eastAsia="Times New Roman" w:hAnsi="Times New Roman" w:cs="Times New Roman"/>
                <w:b/>
                <w:bCs/>
                <w:color w:val="000000"/>
                <w:sz w:val="32"/>
                <w:szCs w:val="32"/>
                <w:rtl/>
                <w:lang w:bidi="ar-SA"/>
              </w:rPr>
              <w:t xml:space="preserve"> لا تصرف علاوة تحسين مستوى المعيشة والعلاوه العائلية المضافة للموظفين الخاضعين لاحكام هذا النظام اعتبارا من 1/1/2012 والمقررة بموجب نظام علاوة تحسين مستوى المعيشة والعلاوه العائلية المضافة رقم (27) لسنة 2009 والتعليمات الصادرة بموجبه.</w:t>
            </w:r>
          </w:p>
        </w:tc>
      </w:tr>
      <w:tr w:rsidR="005D6180" w:rsidRPr="00FA7C59" w:rsidTr="00FA7C59">
        <w:tc>
          <w:tcPr>
            <w:tcW w:w="10775" w:type="dxa"/>
            <w:shd w:val="clear" w:color="auto" w:fill="auto"/>
          </w:tcPr>
          <w:p w:rsidR="003F5C3F" w:rsidRPr="00FA7C59" w:rsidRDefault="003F5C3F" w:rsidP="00FA7C59">
            <w:pPr>
              <w:spacing w:after="0"/>
              <w:rPr>
                <w:rFonts w:ascii="Times New Roman" w:eastAsia="Times New Roman" w:hAnsi="Times New Roman" w:cs="Times New Roman"/>
                <w:b/>
                <w:bCs/>
                <w:color w:val="000000"/>
                <w:sz w:val="18"/>
                <w:szCs w:val="18"/>
                <w:rtl/>
                <w:lang w:bidi="ar-SA"/>
              </w:rPr>
            </w:pPr>
          </w:p>
          <w:p w:rsidR="004357DC" w:rsidRPr="00FA7C59" w:rsidRDefault="004357DC" w:rsidP="00FA7C59">
            <w:pPr>
              <w:spacing w:after="0"/>
              <w:ind w:left="1347" w:hanging="1347"/>
              <w:jc w:val="lowKashida"/>
              <w:rPr>
                <w:rFonts w:ascii="Times New Roman" w:eastAsia="Times New Roman" w:hAnsi="Times New Roman" w:cs="Times New Roman"/>
                <w:b/>
                <w:bCs/>
                <w:color w:val="000000"/>
                <w:sz w:val="32"/>
                <w:szCs w:val="32"/>
                <w:rtl/>
                <w:lang w:bidi="ar-SA"/>
              </w:rPr>
            </w:pPr>
            <w:r w:rsidRPr="00FA7C59">
              <w:rPr>
                <w:rFonts w:ascii="Times New Roman" w:eastAsia="Times New Roman" w:hAnsi="Times New Roman" w:cs="Times New Roman"/>
                <w:b/>
                <w:bCs/>
                <w:color w:val="000000"/>
                <w:sz w:val="32"/>
                <w:szCs w:val="32"/>
                <w:rtl/>
                <w:lang w:bidi="ar-SA"/>
              </w:rPr>
              <w:t>المادة 19</w:t>
            </w:r>
            <w:r w:rsidRPr="00FA7C59">
              <w:rPr>
                <w:rFonts w:ascii="Times New Roman" w:eastAsia="Times New Roman" w:hAnsi="Times New Roman" w:cs="Times New Roman" w:hint="cs"/>
                <w:b/>
                <w:bCs/>
                <w:color w:val="000000"/>
                <w:sz w:val="32"/>
                <w:szCs w:val="32"/>
                <w:rtl/>
                <w:lang w:bidi="ar-SA"/>
              </w:rPr>
              <w:t>3</w:t>
            </w:r>
            <w:r w:rsidRPr="00FA7C59">
              <w:rPr>
                <w:rFonts w:ascii="Times New Roman" w:eastAsia="Times New Roman" w:hAnsi="Times New Roman" w:cs="Times New Roman"/>
                <w:b/>
                <w:bCs/>
                <w:color w:val="000000"/>
                <w:sz w:val="32"/>
                <w:szCs w:val="32"/>
                <w:rtl/>
                <w:lang w:bidi="ar-SA"/>
              </w:rPr>
              <w:t>- يلغى نظام الخدمة المدنية رقم (82) لسنة 2013، على أن يستمر العمل  بالتعليمــات والقرارات الصـــادرة بمقتضاه إلـــى أن تلغى أو تعدل أو يستبدل غيرها بها وفقاً لأحكام هذا النظام.</w:t>
            </w:r>
          </w:p>
        </w:tc>
      </w:tr>
    </w:tbl>
    <w:p w:rsidR="00EC5D02" w:rsidRPr="00FA7C59" w:rsidRDefault="00EC5D02" w:rsidP="003F5C3F">
      <w:pPr>
        <w:jc w:val="lowKashida"/>
        <w:rPr>
          <w:rFonts w:ascii="Times New Roman" w:hAnsi="Times New Roman" w:cs="Times New Roman"/>
          <w:color w:val="000000"/>
          <w:sz w:val="32"/>
          <w:szCs w:val="32"/>
        </w:rPr>
      </w:pPr>
    </w:p>
    <w:sectPr w:rsidR="00EC5D02" w:rsidRPr="00FA7C59" w:rsidSect="004357DC">
      <w:footerReference w:type="default" r:id="rId13"/>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6A5" w:rsidRDefault="00A106A5" w:rsidP="008D2C45">
      <w:pPr>
        <w:spacing w:after="0" w:line="240" w:lineRule="auto"/>
      </w:pPr>
      <w:r>
        <w:separator/>
      </w:r>
    </w:p>
  </w:endnote>
  <w:endnote w:type="continuationSeparator" w:id="0">
    <w:p w:rsidR="00A106A5" w:rsidRDefault="00A106A5" w:rsidP="008D2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udir MT">
    <w:panose1 w:val="00000000000000000000"/>
    <w:charset w:val="B2"/>
    <w:family w:val="auto"/>
    <w:pitch w:val="variable"/>
    <w:sig w:usb0="00002001" w:usb1="00000000" w:usb2="00000000" w:usb3="00000000" w:csb0="00000040"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D6C" w:rsidRDefault="00246D6C">
    <w:pPr>
      <w:pStyle w:val="Footer"/>
      <w:jc w:val="center"/>
    </w:pPr>
    <w:r>
      <w:fldChar w:fldCharType="begin"/>
    </w:r>
    <w:r>
      <w:instrText>PAGE   \* MERGEFORMAT</w:instrText>
    </w:r>
    <w:r>
      <w:fldChar w:fldCharType="separate"/>
    </w:r>
    <w:r w:rsidR="00B47A5D" w:rsidRPr="00B47A5D">
      <w:rPr>
        <w:noProof/>
        <w:rtl/>
        <w:lang w:val="ar-SA" w:bidi="ar-SA"/>
      </w:rPr>
      <w:t>1</w:t>
    </w:r>
    <w:r>
      <w:fldChar w:fldCharType="end"/>
    </w:r>
  </w:p>
  <w:p w:rsidR="00246D6C" w:rsidRDefault="00246D6C" w:rsidP="003F5C3F">
    <w:pPr>
      <w:pStyle w:val="Footer"/>
      <w:rPr>
        <w:rtl/>
      </w:rPr>
    </w:pPr>
    <w:r>
      <w:rPr>
        <w:rFonts w:hint="cs"/>
        <w:rtl/>
      </w:rPr>
      <w:t xml:space="preserve">م.ح- نظام الخدمة المدنية </w:t>
    </w:r>
    <w:r>
      <w:rPr>
        <w:rtl/>
      </w:rPr>
      <w:t>–</w:t>
    </w:r>
    <w:r>
      <w:rPr>
        <w:rFonts w:hint="cs"/>
        <w:rtl/>
      </w:rPr>
      <w:t xml:space="preserve"> 12/1/2020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6A5" w:rsidRDefault="00A106A5" w:rsidP="008D2C45">
      <w:pPr>
        <w:spacing w:after="0" w:line="240" w:lineRule="auto"/>
      </w:pPr>
      <w:r>
        <w:separator/>
      </w:r>
    </w:p>
  </w:footnote>
  <w:footnote w:type="continuationSeparator" w:id="0">
    <w:p w:rsidR="00A106A5" w:rsidRDefault="00A106A5" w:rsidP="008D2C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5F02"/>
    <w:multiLevelType w:val="hybridMultilevel"/>
    <w:tmpl w:val="3EA489C8"/>
    <w:lvl w:ilvl="0" w:tplc="C82CB236">
      <w:start w:val="1"/>
      <w:numFmt w:val="arabicAlpha"/>
      <w:lvlText w:val="%1-"/>
      <w:lvlJc w:val="left"/>
      <w:pPr>
        <w:ind w:left="2060" w:hanging="360"/>
      </w:pPr>
      <w:rPr>
        <w:rFonts w:hint="default"/>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1">
    <w:nsid w:val="00D06CFA"/>
    <w:multiLevelType w:val="hybridMultilevel"/>
    <w:tmpl w:val="D4A08A2E"/>
    <w:lvl w:ilvl="0" w:tplc="9D2E871E">
      <w:start w:val="1"/>
      <w:numFmt w:val="decimal"/>
      <w:lvlText w:val="%1-"/>
      <w:lvlJc w:val="left"/>
      <w:pPr>
        <w:ind w:left="1440" w:hanging="360"/>
      </w:pPr>
      <w:rPr>
        <w:rFonts w:ascii="Times New Roman" w:eastAsia="Times New Roman" w:hAnsi="Times New Roman" w:cs="Times New Roman"/>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AF52E8"/>
    <w:multiLevelType w:val="hybridMultilevel"/>
    <w:tmpl w:val="FEA81892"/>
    <w:lvl w:ilvl="0" w:tplc="A4AAA98C">
      <w:start w:val="5"/>
      <w:numFmt w:val="arabicAlpha"/>
      <w:lvlText w:val="%1."/>
      <w:lvlJc w:val="left"/>
      <w:pPr>
        <w:ind w:left="2322" w:hanging="360"/>
      </w:pPr>
      <w:rPr>
        <w:rFonts w:hint="default"/>
      </w:rPr>
    </w:lvl>
    <w:lvl w:ilvl="1" w:tplc="04090019" w:tentative="1">
      <w:start w:val="1"/>
      <w:numFmt w:val="lowerLetter"/>
      <w:lvlText w:val="%2."/>
      <w:lvlJc w:val="left"/>
      <w:pPr>
        <w:ind w:left="3042" w:hanging="360"/>
      </w:pPr>
    </w:lvl>
    <w:lvl w:ilvl="2" w:tplc="0409001B" w:tentative="1">
      <w:start w:val="1"/>
      <w:numFmt w:val="lowerRoman"/>
      <w:lvlText w:val="%3."/>
      <w:lvlJc w:val="right"/>
      <w:pPr>
        <w:ind w:left="3762" w:hanging="180"/>
      </w:pPr>
    </w:lvl>
    <w:lvl w:ilvl="3" w:tplc="0409000F" w:tentative="1">
      <w:start w:val="1"/>
      <w:numFmt w:val="decimal"/>
      <w:lvlText w:val="%4."/>
      <w:lvlJc w:val="left"/>
      <w:pPr>
        <w:ind w:left="4482" w:hanging="360"/>
      </w:pPr>
    </w:lvl>
    <w:lvl w:ilvl="4" w:tplc="04090019" w:tentative="1">
      <w:start w:val="1"/>
      <w:numFmt w:val="lowerLetter"/>
      <w:lvlText w:val="%5."/>
      <w:lvlJc w:val="left"/>
      <w:pPr>
        <w:ind w:left="5202" w:hanging="360"/>
      </w:pPr>
    </w:lvl>
    <w:lvl w:ilvl="5" w:tplc="0409001B" w:tentative="1">
      <w:start w:val="1"/>
      <w:numFmt w:val="lowerRoman"/>
      <w:lvlText w:val="%6."/>
      <w:lvlJc w:val="right"/>
      <w:pPr>
        <w:ind w:left="5922" w:hanging="180"/>
      </w:pPr>
    </w:lvl>
    <w:lvl w:ilvl="6" w:tplc="0409000F" w:tentative="1">
      <w:start w:val="1"/>
      <w:numFmt w:val="decimal"/>
      <w:lvlText w:val="%7."/>
      <w:lvlJc w:val="left"/>
      <w:pPr>
        <w:ind w:left="6642" w:hanging="360"/>
      </w:pPr>
    </w:lvl>
    <w:lvl w:ilvl="7" w:tplc="04090019" w:tentative="1">
      <w:start w:val="1"/>
      <w:numFmt w:val="lowerLetter"/>
      <w:lvlText w:val="%8."/>
      <w:lvlJc w:val="left"/>
      <w:pPr>
        <w:ind w:left="7362" w:hanging="360"/>
      </w:pPr>
    </w:lvl>
    <w:lvl w:ilvl="8" w:tplc="0409001B" w:tentative="1">
      <w:start w:val="1"/>
      <w:numFmt w:val="lowerRoman"/>
      <w:lvlText w:val="%9."/>
      <w:lvlJc w:val="right"/>
      <w:pPr>
        <w:ind w:left="8082" w:hanging="180"/>
      </w:pPr>
    </w:lvl>
  </w:abstractNum>
  <w:abstractNum w:abstractNumId="3">
    <w:nsid w:val="01D6208E"/>
    <w:multiLevelType w:val="hybridMultilevel"/>
    <w:tmpl w:val="4CDE40B6"/>
    <w:lvl w:ilvl="0" w:tplc="373C6BAE">
      <w:start w:val="5"/>
      <w:numFmt w:val="arabicAlpha"/>
      <w:lvlText w:val="%1."/>
      <w:lvlJc w:val="left"/>
      <w:pPr>
        <w:ind w:left="1964" w:hanging="360"/>
      </w:pPr>
      <w:rPr>
        <w:rFonts w:hint="default"/>
      </w:rPr>
    </w:lvl>
    <w:lvl w:ilvl="1" w:tplc="04090019" w:tentative="1">
      <w:start w:val="1"/>
      <w:numFmt w:val="lowerLetter"/>
      <w:lvlText w:val="%2."/>
      <w:lvlJc w:val="left"/>
      <w:pPr>
        <w:ind w:left="2684" w:hanging="360"/>
      </w:pPr>
    </w:lvl>
    <w:lvl w:ilvl="2" w:tplc="0409001B" w:tentative="1">
      <w:start w:val="1"/>
      <w:numFmt w:val="lowerRoman"/>
      <w:lvlText w:val="%3."/>
      <w:lvlJc w:val="right"/>
      <w:pPr>
        <w:ind w:left="3404" w:hanging="180"/>
      </w:pPr>
    </w:lvl>
    <w:lvl w:ilvl="3" w:tplc="0409000F" w:tentative="1">
      <w:start w:val="1"/>
      <w:numFmt w:val="decimal"/>
      <w:lvlText w:val="%4."/>
      <w:lvlJc w:val="left"/>
      <w:pPr>
        <w:ind w:left="4124" w:hanging="360"/>
      </w:pPr>
    </w:lvl>
    <w:lvl w:ilvl="4" w:tplc="04090019" w:tentative="1">
      <w:start w:val="1"/>
      <w:numFmt w:val="lowerLetter"/>
      <w:lvlText w:val="%5."/>
      <w:lvlJc w:val="left"/>
      <w:pPr>
        <w:ind w:left="4844" w:hanging="360"/>
      </w:pPr>
    </w:lvl>
    <w:lvl w:ilvl="5" w:tplc="0409001B" w:tentative="1">
      <w:start w:val="1"/>
      <w:numFmt w:val="lowerRoman"/>
      <w:lvlText w:val="%6."/>
      <w:lvlJc w:val="right"/>
      <w:pPr>
        <w:ind w:left="5564" w:hanging="180"/>
      </w:pPr>
    </w:lvl>
    <w:lvl w:ilvl="6" w:tplc="0409000F" w:tentative="1">
      <w:start w:val="1"/>
      <w:numFmt w:val="decimal"/>
      <w:lvlText w:val="%7."/>
      <w:lvlJc w:val="left"/>
      <w:pPr>
        <w:ind w:left="6284" w:hanging="360"/>
      </w:pPr>
    </w:lvl>
    <w:lvl w:ilvl="7" w:tplc="04090019" w:tentative="1">
      <w:start w:val="1"/>
      <w:numFmt w:val="lowerLetter"/>
      <w:lvlText w:val="%8."/>
      <w:lvlJc w:val="left"/>
      <w:pPr>
        <w:ind w:left="7004" w:hanging="360"/>
      </w:pPr>
    </w:lvl>
    <w:lvl w:ilvl="8" w:tplc="0409001B" w:tentative="1">
      <w:start w:val="1"/>
      <w:numFmt w:val="lowerRoman"/>
      <w:lvlText w:val="%9."/>
      <w:lvlJc w:val="right"/>
      <w:pPr>
        <w:ind w:left="7724" w:hanging="180"/>
      </w:pPr>
    </w:lvl>
  </w:abstractNum>
  <w:abstractNum w:abstractNumId="4">
    <w:nsid w:val="01FA7243"/>
    <w:multiLevelType w:val="hybridMultilevel"/>
    <w:tmpl w:val="5FC8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24055"/>
    <w:multiLevelType w:val="hybridMultilevel"/>
    <w:tmpl w:val="1FE62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C95463"/>
    <w:multiLevelType w:val="hybridMultilevel"/>
    <w:tmpl w:val="CDA49764"/>
    <w:lvl w:ilvl="0" w:tplc="85C08B4A">
      <w:start w:val="1"/>
      <w:numFmt w:val="decimal"/>
      <w:lvlText w:val="%1-"/>
      <w:lvlJc w:val="left"/>
      <w:pPr>
        <w:tabs>
          <w:tab w:val="num" w:pos="2340"/>
        </w:tabs>
        <w:ind w:left="2340" w:hanging="360"/>
      </w:pPr>
      <w:rPr>
        <w:rFonts w:ascii="Times New Roman" w:eastAsia="Times New Roman" w:hAnsi="Times New Roman" w:cs="Times New Roman"/>
        <w:b w:val="0"/>
        <w:bCs w:val="0"/>
        <w:iCs w:val="0"/>
        <w:color w:val="000000"/>
        <w:sz w:val="28"/>
        <w:szCs w:val="28"/>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9A270C"/>
    <w:multiLevelType w:val="hybridMultilevel"/>
    <w:tmpl w:val="339C66D0"/>
    <w:lvl w:ilvl="0" w:tplc="CFC657D0">
      <w:start w:val="1"/>
      <w:numFmt w:val="decimal"/>
      <w:lvlText w:val="%1."/>
      <w:lvlJc w:val="left"/>
      <w:pPr>
        <w:ind w:left="644" w:hanging="360"/>
      </w:pPr>
      <w:rPr>
        <w:rFonts w:ascii="Simplified Arabic" w:eastAsia="Times New Roman" w:hAnsi="Simplified Arabic" w:cs="Simplified Arabic"/>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05FB2E0D"/>
    <w:multiLevelType w:val="hybridMultilevel"/>
    <w:tmpl w:val="5CE672E2"/>
    <w:lvl w:ilvl="0" w:tplc="EADEC5B0">
      <w:start w:val="1"/>
      <w:numFmt w:val="decimal"/>
      <w:lvlText w:val="%1-"/>
      <w:lvlJc w:val="left"/>
      <w:pPr>
        <w:tabs>
          <w:tab w:val="num" w:pos="2160"/>
        </w:tabs>
        <w:ind w:left="2160" w:hanging="360"/>
      </w:pPr>
      <w:rPr>
        <w:rFonts w:ascii="Times New Roman" w:eastAsia="Times New Roman" w:hAnsi="Times New Roman" w:cs="Times New Roman"/>
        <w:b w:val="0"/>
        <w:bCs w:val="0"/>
        <w:iCs w:val="0"/>
        <w:color w:val="000000"/>
        <w:sz w:val="28"/>
        <w:szCs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6191160"/>
    <w:multiLevelType w:val="hybridMultilevel"/>
    <w:tmpl w:val="EEA25FAC"/>
    <w:lvl w:ilvl="0" w:tplc="BFB2ACFA">
      <w:start w:val="1"/>
      <w:numFmt w:val="decimal"/>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087A79"/>
    <w:multiLevelType w:val="hybridMultilevel"/>
    <w:tmpl w:val="3F088240"/>
    <w:lvl w:ilvl="0" w:tplc="66D80B28">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352A27"/>
    <w:multiLevelType w:val="hybridMultilevel"/>
    <w:tmpl w:val="D2686034"/>
    <w:lvl w:ilvl="0" w:tplc="E3E676E6">
      <w:start w:val="16"/>
      <w:numFmt w:val="arabicAlpha"/>
      <w:lvlText w:val="%1-"/>
      <w:lvlJc w:val="left"/>
      <w:pPr>
        <w:ind w:left="1811" w:hanging="360"/>
      </w:pPr>
      <w:rPr>
        <w:rFonts w:hint="default"/>
      </w:rPr>
    </w:lvl>
    <w:lvl w:ilvl="1" w:tplc="04090019" w:tentative="1">
      <w:start w:val="1"/>
      <w:numFmt w:val="lowerLetter"/>
      <w:lvlText w:val="%2."/>
      <w:lvlJc w:val="left"/>
      <w:pPr>
        <w:ind w:left="2531" w:hanging="360"/>
      </w:pPr>
    </w:lvl>
    <w:lvl w:ilvl="2" w:tplc="0409001B" w:tentative="1">
      <w:start w:val="1"/>
      <w:numFmt w:val="lowerRoman"/>
      <w:lvlText w:val="%3."/>
      <w:lvlJc w:val="right"/>
      <w:pPr>
        <w:ind w:left="3251" w:hanging="180"/>
      </w:pPr>
    </w:lvl>
    <w:lvl w:ilvl="3" w:tplc="0409000F" w:tentative="1">
      <w:start w:val="1"/>
      <w:numFmt w:val="decimal"/>
      <w:lvlText w:val="%4."/>
      <w:lvlJc w:val="left"/>
      <w:pPr>
        <w:ind w:left="3971" w:hanging="360"/>
      </w:pPr>
    </w:lvl>
    <w:lvl w:ilvl="4" w:tplc="04090019" w:tentative="1">
      <w:start w:val="1"/>
      <w:numFmt w:val="lowerLetter"/>
      <w:lvlText w:val="%5."/>
      <w:lvlJc w:val="left"/>
      <w:pPr>
        <w:ind w:left="4691" w:hanging="360"/>
      </w:pPr>
    </w:lvl>
    <w:lvl w:ilvl="5" w:tplc="0409001B" w:tentative="1">
      <w:start w:val="1"/>
      <w:numFmt w:val="lowerRoman"/>
      <w:lvlText w:val="%6."/>
      <w:lvlJc w:val="right"/>
      <w:pPr>
        <w:ind w:left="5411" w:hanging="180"/>
      </w:pPr>
    </w:lvl>
    <w:lvl w:ilvl="6" w:tplc="0409000F" w:tentative="1">
      <w:start w:val="1"/>
      <w:numFmt w:val="decimal"/>
      <w:lvlText w:val="%7."/>
      <w:lvlJc w:val="left"/>
      <w:pPr>
        <w:ind w:left="6131" w:hanging="360"/>
      </w:pPr>
    </w:lvl>
    <w:lvl w:ilvl="7" w:tplc="04090019" w:tentative="1">
      <w:start w:val="1"/>
      <w:numFmt w:val="lowerLetter"/>
      <w:lvlText w:val="%8."/>
      <w:lvlJc w:val="left"/>
      <w:pPr>
        <w:ind w:left="6851" w:hanging="360"/>
      </w:pPr>
    </w:lvl>
    <w:lvl w:ilvl="8" w:tplc="0409001B" w:tentative="1">
      <w:start w:val="1"/>
      <w:numFmt w:val="lowerRoman"/>
      <w:lvlText w:val="%9."/>
      <w:lvlJc w:val="right"/>
      <w:pPr>
        <w:ind w:left="7571" w:hanging="180"/>
      </w:pPr>
    </w:lvl>
  </w:abstractNum>
  <w:abstractNum w:abstractNumId="12">
    <w:nsid w:val="07630108"/>
    <w:multiLevelType w:val="hybridMultilevel"/>
    <w:tmpl w:val="72A6BCE2"/>
    <w:lvl w:ilvl="0" w:tplc="6A301CBA">
      <w:start w:val="1"/>
      <w:numFmt w:val="arabicAbjad"/>
      <w:lvlText w:val="%1."/>
      <w:lvlJc w:val="left"/>
      <w:pPr>
        <w:ind w:left="1080" w:hanging="360"/>
      </w:pPr>
      <w:rPr>
        <w:rFonts w:hint="default"/>
        <w:b w:val="0"/>
        <w:bCs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8DB6A40"/>
    <w:multiLevelType w:val="hybridMultilevel"/>
    <w:tmpl w:val="ADBC7846"/>
    <w:lvl w:ilvl="0" w:tplc="3AD690B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137943"/>
    <w:multiLevelType w:val="hybridMultilevel"/>
    <w:tmpl w:val="540A9CA2"/>
    <w:lvl w:ilvl="0" w:tplc="23A27F12">
      <w:start w:val="5"/>
      <w:numFmt w:val="arabicAlpha"/>
      <w:lvlText w:val="%1."/>
      <w:lvlJc w:val="left"/>
      <w:pPr>
        <w:ind w:left="2479" w:hanging="360"/>
      </w:pPr>
      <w:rPr>
        <w:rFonts w:hint="default"/>
      </w:rPr>
    </w:lvl>
    <w:lvl w:ilvl="1" w:tplc="04090019" w:tentative="1">
      <w:start w:val="1"/>
      <w:numFmt w:val="lowerLetter"/>
      <w:lvlText w:val="%2."/>
      <w:lvlJc w:val="left"/>
      <w:pPr>
        <w:ind w:left="3199" w:hanging="360"/>
      </w:pPr>
    </w:lvl>
    <w:lvl w:ilvl="2" w:tplc="0409001B" w:tentative="1">
      <w:start w:val="1"/>
      <w:numFmt w:val="lowerRoman"/>
      <w:lvlText w:val="%3."/>
      <w:lvlJc w:val="right"/>
      <w:pPr>
        <w:ind w:left="3919" w:hanging="180"/>
      </w:pPr>
    </w:lvl>
    <w:lvl w:ilvl="3" w:tplc="0409000F" w:tentative="1">
      <w:start w:val="1"/>
      <w:numFmt w:val="decimal"/>
      <w:lvlText w:val="%4."/>
      <w:lvlJc w:val="left"/>
      <w:pPr>
        <w:ind w:left="4639" w:hanging="360"/>
      </w:pPr>
    </w:lvl>
    <w:lvl w:ilvl="4" w:tplc="04090019" w:tentative="1">
      <w:start w:val="1"/>
      <w:numFmt w:val="lowerLetter"/>
      <w:lvlText w:val="%5."/>
      <w:lvlJc w:val="left"/>
      <w:pPr>
        <w:ind w:left="5359" w:hanging="360"/>
      </w:pPr>
    </w:lvl>
    <w:lvl w:ilvl="5" w:tplc="0409001B" w:tentative="1">
      <w:start w:val="1"/>
      <w:numFmt w:val="lowerRoman"/>
      <w:lvlText w:val="%6."/>
      <w:lvlJc w:val="right"/>
      <w:pPr>
        <w:ind w:left="6079" w:hanging="180"/>
      </w:pPr>
    </w:lvl>
    <w:lvl w:ilvl="6" w:tplc="0409000F" w:tentative="1">
      <w:start w:val="1"/>
      <w:numFmt w:val="decimal"/>
      <w:lvlText w:val="%7."/>
      <w:lvlJc w:val="left"/>
      <w:pPr>
        <w:ind w:left="6799" w:hanging="360"/>
      </w:pPr>
    </w:lvl>
    <w:lvl w:ilvl="7" w:tplc="04090019" w:tentative="1">
      <w:start w:val="1"/>
      <w:numFmt w:val="lowerLetter"/>
      <w:lvlText w:val="%8."/>
      <w:lvlJc w:val="left"/>
      <w:pPr>
        <w:ind w:left="7519" w:hanging="360"/>
      </w:pPr>
    </w:lvl>
    <w:lvl w:ilvl="8" w:tplc="0409001B" w:tentative="1">
      <w:start w:val="1"/>
      <w:numFmt w:val="lowerRoman"/>
      <w:lvlText w:val="%9."/>
      <w:lvlJc w:val="right"/>
      <w:pPr>
        <w:ind w:left="8239" w:hanging="180"/>
      </w:pPr>
    </w:lvl>
  </w:abstractNum>
  <w:abstractNum w:abstractNumId="15">
    <w:nsid w:val="0B992DEF"/>
    <w:multiLevelType w:val="hybridMultilevel"/>
    <w:tmpl w:val="37D8DD30"/>
    <w:lvl w:ilvl="0" w:tplc="08223C8C">
      <w:start w:val="8"/>
      <w:numFmt w:val="arabicAlpha"/>
      <w:lvlText w:val="%1-"/>
      <w:lvlJc w:val="left"/>
      <w:pPr>
        <w:ind w:left="2171" w:hanging="360"/>
      </w:pPr>
      <w:rPr>
        <w:rFonts w:hint="default"/>
      </w:rPr>
    </w:lvl>
    <w:lvl w:ilvl="1" w:tplc="04090019" w:tentative="1">
      <w:start w:val="1"/>
      <w:numFmt w:val="lowerLetter"/>
      <w:lvlText w:val="%2."/>
      <w:lvlJc w:val="left"/>
      <w:pPr>
        <w:ind w:left="2891" w:hanging="360"/>
      </w:pPr>
    </w:lvl>
    <w:lvl w:ilvl="2" w:tplc="0409001B" w:tentative="1">
      <w:start w:val="1"/>
      <w:numFmt w:val="lowerRoman"/>
      <w:lvlText w:val="%3."/>
      <w:lvlJc w:val="right"/>
      <w:pPr>
        <w:ind w:left="3611" w:hanging="180"/>
      </w:pPr>
    </w:lvl>
    <w:lvl w:ilvl="3" w:tplc="0409000F" w:tentative="1">
      <w:start w:val="1"/>
      <w:numFmt w:val="decimal"/>
      <w:lvlText w:val="%4."/>
      <w:lvlJc w:val="left"/>
      <w:pPr>
        <w:ind w:left="4331" w:hanging="360"/>
      </w:pPr>
    </w:lvl>
    <w:lvl w:ilvl="4" w:tplc="04090019" w:tentative="1">
      <w:start w:val="1"/>
      <w:numFmt w:val="lowerLetter"/>
      <w:lvlText w:val="%5."/>
      <w:lvlJc w:val="left"/>
      <w:pPr>
        <w:ind w:left="5051" w:hanging="360"/>
      </w:pPr>
    </w:lvl>
    <w:lvl w:ilvl="5" w:tplc="0409001B" w:tentative="1">
      <w:start w:val="1"/>
      <w:numFmt w:val="lowerRoman"/>
      <w:lvlText w:val="%6."/>
      <w:lvlJc w:val="right"/>
      <w:pPr>
        <w:ind w:left="5771" w:hanging="180"/>
      </w:pPr>
    </w:lvl>
    <w:lvl w:ilvl="6" w:tplc="0409000F" w:tentative="1">
      <w:start w:val="1"/>
      <w:numFmt w:val="decimal"/>
      <w:lvlText w:val="%7."/>
      <w:lvlJc w:val="left"/>
      <w:pPr>
        <w:ind w:left="6491" w:hanging="360"/>
      </w:pPr>
    </w:lvl>
    <w:lvl w:ilvl="7" w:tplc="04090019" w:tentative="1">
      <w:start w:val="1"/>
      <w:numFmt w:val="lowerLetter"/>
      <w:lvlText w:val="%8."/>
      <w:lvlJc w:val="left"/>
      <w:pPr>
        <w:ind w:left="7211" w:hanging="360"/>
      </w:pPr>
    </w:lvl>
    <w:lvl w:ilvl="8" w:tplc="0409001B" w:tentative="1">
      <w:start w:val="1"/>
      <w:numFmt w:val="lowerRoman"/>
      <w:lvlText w:val="%9."/>
      <w:lvlJc w:val="right"/>
      <w:pPr>
        <w:ind w:left="7931" w:hanging="180"/>
      </w:pPr>
    </w:lvl>
  </w:abstractNum>
  <w:abstractNum w:abstractNumId="16">
    <w:nsid w:val="0BCE0DB6"/>
    <w:multiLevelType w:val="hybridMultilevel"/>
    <w:tmpl w:val="C29C57FE"/>
    <w:lvl w:ilvl="0" w:tplc="763AF20E">
      <w:start w:val="11"/>
      <w:numFmt w:val="arabicAlpha"/>
      <w:lvlText w:val="%1-"/>
      <w:lvlJc w:val="left"/>
      <w:pPr>
        <w:ind w:left="1847" w:hanging="360"/>
      </w:pPr>
      <w:rPr>
        <w:rFonts w:hint="default"/>
      </w:rPr>
    </w:lvl>
    <w:lvl w:ilvl="1" w:tplc="04090019" w:tentative="1">
      <w:start w:val="1"/>
      <w:numFmt w:val="lowerLetter"/>
      <w:lvlText w:val="%2."/>
      <w:lvlJc w:val="left"/>
      <w:pPr>
        <w:ind w:left="2567" w:hanging="360"/>
      </w:pPr>
    </w:lvl>
    <w:lvl w:ilvl="2" w:tplc="0409001B" w:tentative="1">
      <w:start w:val="1"/>
      <w:numFmt w:val="lowerRoman"/>
      <w:lvlText w:val="%3."/>
      <w:lvlJc w:val="right"/>
      <w:pPr>
        <w:ind w:left="3287" w:hanging="180"/>
      </w:pPr>
    </w:lvl>
    <w:lvl w:ilvl="3" w:tplc="0409000F" w:tentative="1">
      <w:start w:val="1"/>
      <w:numFmt w:val="decimal"/>
      <w:lvlText w:val="%4."/>
      <w:lvlJc w:val="left"/>
      <w:pPr>
        <w:ind w:left="4007" w:hanging="360"/>
      </w:pPr>
    </w:lvl>
    <w:lvl w:ilvl="4" w:tplc="04090019" w:tentative="1">
      <w:start w:val="1"/>
      <w:numFmt w:val="lowerLetter"/>
      <w:lvlText w:val="%5."/>
      <w:lvlJc w:val="left"/>
      <w:pPr>
        <w:ind w:left="4727" w:hanging="360"/>
      </w:pPr>
    </w:lvl>
    <w:lvl w:ilvl="5" w:tplc="0409001B" w:tentative="1">
      <w:start w:val="1"/>
      <w:numFmt w:val="lowerRoman"/>
      <w:lvlText w:val="%6."/>
      <w:lvlJc w:val="right"/>
      <w:pPr>
        <w:ind w:left="5447" w:hanging="180"/>
      </w:pPr>
    </w:lvl>
    <w:lvl w:ilvl="6" w:tplc="0409000F" w:tentative="1">
      <w:start w:val="1"/>
      <w:numFmt w:val="decimal"/>
      <w:lvlText w:val="%7."/>
      <w:lvlJc w:val="left"/>
      <w:pPr>
        <w:ind w:left="6167" w:hanging="360"/>
      </w:pPr>
    </w:lvl>
    <w:lvl w:ilvl="7" w:tplc="04090019" w:tentative="1">
      <w:start w:val="1"/>
      <w:numFmt w:val="lowerLetter"/>
      <w:lvlText w:val="%8."/>
      <w:lvlJc w:val="left"/>
      <w:pPr>
        <w:ind w:left="6887" w:hanging="360"/>
      </w:pPr>
    </w:lvl>
    <w:lvl w:ilvl="8" w:tplc="0409001B" w:tentative="1">
      <w:start w:val="1"/>
      <w:numFmt w:val="lowerRoman"/>
      <w:lvlText w:val="%9."/>
      <w:lvlJc w:val="right"/>
      <w:pPr>
        <w:ind w:left="7607" w:hanging="180"/>
      </w:pPr>
    </w:lvl>
  </w:abstractNum>
  <w:abstractNum w:abstractNumId="17">
    <w:nsid w:val="0CB07D55"/>
    <w:multiLevelType w:val="hybridMultilevel"/>
    <w:tmpl w:val="A052E7EE"/>
    <w:lvl w:ilvl="0" w:tplc="46B025D0">
      <w:start w:val="1"/>
      <w:numFmt w:val="arabicAlpha"/>
      <w:lvlText w:val="%1-"/>
      <w:lvlJc w:val="left"/>
      <w:pPr>
        <w:ind w:left="720" w:hanging="360"/>
      </w:pPr>
      <w:rPr>
        <w:rFonts w:ascii="Times New Roman" w:eastAsia="Times New Roman" w:hAnsi="Times New Roman" w:cs="Times New Roman"/>
        <w:b/>
        <w:bCs/>
        <w:i w:val="0"/>
        <w:iCs w:val="0"/>
        <w:sz w:val="28"/>
        <w:szCs w:val="28"/>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D076A10"/>
    <w:multiLevelType w:val="hybridMultilevel"/>
    <w:tmpl w:val="ACFA65E8"/>
    <w:lvl w:ilvl="0" w:tplc="9F0E6652">
      <w:start w:val="1"/>
      <w:numFmt w:val="decimal"/>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FCB1D62"/>
    <w:multiLevelType w:val="hybridMultilevel"/>
    <w:tmpl w:val="908A6C3C"/>
    <w:lvl w:ilvl="0" w:tplc="71CC13EC">
      <w:start w:val="11"/>
      <w:numFmt w:val="arabicAlpha"/>
      <w:lvlText w:val="%1."/>
      <w:lvlJc w:val="left"/>
      <w:pPr>
        <w:ind w:left="2054" w:hanging="3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20">
    <w:nsid w:val="10220B15"/>
    <w:multiLevelType w:val="hybridMultilevel"/>
    <w:tmpl w:val="1054B51A"/>
    <w:lvl w:ilvl="0" w:tplc="87484C36">
      <w:start w:val="27"/>
      <w:numFmt w:val="arabicAlpha"/>
      <w:lvlText w:val="%1."/>
      <w:lvlJc w:val="left"/>
      <w:pPr>
        <w:ind w:left="2054" w:hanging="3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21">
    <w:nsid w:val="10327A4B"/>
    <w:multiLevelType w:val="hybridMultilevel"/>
    <w:tmpl w:val="C00AD71A"/>
    <w:lvl w:ilvl="0" w:tplc="B6BCC8B0">
      <w:start w:val="1"/>
      <w:numFmt w:val="decimal"/>
      <w:lvlText w:val="%1-"/>
      <w:lvlJc w:val="left"/>
      <w:pPr>
        <w:ind w:left="2324" w:hanging="360"/>
      </w:pPr>
      <w:rPr>
        <w:rFonts w:hint="default"/>
      </w:rPr>
    </w:lvl>
    <w:lvl w:ilvl="1" w:tplc="04090019" w:tentative="1">
      <w:start w:val="1"/>
      <w:numFmt w:val="lowerLetter"/>
      <w:lvlText w:val="%2."/>
      <w:lvlJc w:val="left"/>
      <w:pPr>
        <w:ind w:left="3044" w:hanging="360"/>
      </w:pPr>
    </w:lvl>
    <w:lvl w:ilvl="2" w:tplc="0409001B" w:tentative="1">
      <w:start w:val="1"/>
      <w:numFmt w:val="lowerRoman"/>
      <w:lvlText w:val="%3."/>
      <w:lvlJc w:val="right"/>
      <w:pPr>
        <w:ind w:left="3764" w:hanging="180"/>
      </w:pPr>
    </w:lvl>
    <w:lvl w:ilvl="3" w:tplc="0409000F" w:tentative="1">
      <w:start w:val="1"/>
      <w:numFmt w:val="decimal"/>
      <w:lvlText w:val="%4."/>
      <w:lvlJc w:val="left"/>
      <w:pPr>
        <w:ind w:left="4484" w:hanging="360"/>
      </w:pPr>
    </w:lvl>
    <w:lvl w:ilvl="4" w:tplc="04090019" w:tentative="1">
      <w:start w:val="1"/>
      <w:numFmt w:val="lowerLetter"/>
      <w:lvlText w:val="%5."/>
      <w:lvlJc w:val="left"/>
      <w:pPr>
        <w:ind w:left="5204" w:hanging="360"/>
      </w:pPr>
    </w:lvl>
    <w:lvl w:ilvl="5" w:tplc="0409001B" w:tentative="1">
      <w:start w:val="1"/>
      <w:numFmt w:val="lowerRoman"/>
      <w:lvlText w:val="%6."/>
      <w:lvlJc w:val="right"/>
      <w:pPr>
        <w:ind w:left="5924" w:hanging="180"/>
      </w:pPr>
    </w:lvl>
    <w:lvl w:ilvl="6" w:tplc="0409000F" w:tentative="1">
      <w:start w:val="1"/>
      <w:numFmt w:val="decimal"/>
      <w:lvlText w:val="%7."/>
      <w:lvlJc w:val="left"/>
      <w:pPr>
        <w:ind w:left="6644" w:hanging="360"/>
      </w:pPr>
    </w:lvl>
    <w:lvl w:ilvl="7" w:tplc="04090019" w:tentative="1">
      <w:start w:val="1"/>
      <w:numFmt w:val="lowerLetter"/>
      <w:lvlText w:val="%8."/>
      <w:lvlJc w:val="left"/>
      <w:pPr>
        <w:ind w:left="7364" w:hanging="360"/>
      </w:pPr>
    </w:lvl>
    <w:lvl w:ilvl="8" w:tplc="0409001B" w:tentative="1">
      <w:start w:val="1"/>
      <w:numFmt w:val="lowerRoman"/>
      <w:lvlText w:val="%9."/>
      <w:lvlJc w:val="right"/>
      <w:pPr>
        <w:ind w:left="8084" w:hanging="180"/>
      </w:pPr>
    </w:lvl>
  </w:abstractNum>
  <w:abstractNum w:abstractNumId="22">
    <w:nsid w:val="10611726"/>
    <w:multiLevelType w:val="hybridMultilevel"/>
    <w:tmpl w:val="0422FC7C"/>
    <w:lvl w:ilvl="0" w:tplc="C94CE00C">
      <w:start w:val="1"/>
      <w:numFmt w:val="decimal"/>
      <w:lvlText w:val="%1-"/>
      <w:lvlJc w:val="left"/>
      <w:pPr>
        <w:ind w:left="1980" w:hanging="360"/>
      </w:pPr>
      <w:rPr>
        <w:rFonts w:ascii="Times New Roman" w:eastAsia="Times New Roman" w:hAnsi="Times New Roman" w:cs="Times New Roman"/>
        <w:b w:val="0"/>
        <w:bCs w:val="0"/>
        <w:iCs w:val="0"/>
        <w:color w:val="auto"/>
        <w:sz w:val="28"/>
        <w:szCs w:val="28"/>
        <w:lang w:val="en-US"/>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3">
    <w:nsid w:val="110409DC"/>
    <w:multiLevelType w:val="hybridMultilevel"/>
    <w:tmpl w:val="D744F0FA"/>
    <w:lvl w:ilvl="0" w:tplc="39CA85B0">
      <w:start w:val="1"/>
      <w:numFmt w:val="decimal"/>
      <w:lvlText w:val="%1-"/>
      <w:lvlJc w:val="left"/>
      <w:pPr>
        <w:ind w:left="2070" w:hanging="360"/>
      </w:pPr>
      <w:rPr>
        <w:rFonts w:ascii="Times New Roman" w:eastAsia="Times New Roman" w:hAnsi="Times New Roman" w:cs="Times New Roman"/>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4">
    <w:nsid w:val="111D329C"/>
    <w:multiLevelType w:val="hybridMultilevel"/>
    <w:tmpl w:val="609CB1B0"/>
    <w:lvl w:ilvl="0" w:tplc="278A3300">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1DD03E7"/>
    <w:multiLevelType w:val="hybridMultilevel"/>
    <w:tmpl w:val="3336081E"/>
    <w:lvl w:ilvl="0" w:tplc="97CCFD5A">
      <w:start w:val="1"/>
      <w:numFmt w:val="arabicAlpha"/>
      <w:lvlText w:val="%1-"/>
      <w:lvlJc w:val="center"/>
      <w:pPr>
        <w:tabs>
          <w:tab w:val="num" w:pos="1440"/>
        </w:tabs>
        <w:ind w:left="1440" w:hanging="360"/>
      </w:pPr>
      <w:rPr>
        <w:rFonts w:ascii="Times New Roman" w:eastAsia="Times New Roman" w:hAnsi="Times New Roman" w:cs="Times New Roman"/>
        <w:b w:val="0"/>
        <w:bCs w:val="0"/>
        <w:color w:val="000000"/>
        <w:sz w:val="34"/>
        <w:szCs w:val="34"/>
      </w:rPr>
    </w:lvl>
    <w:lvl w:ilvl="1" w:tplc="73F4C3D6">
      <w:start w:val="1"/>
      <w:numFmt w:val="arabicAbjad"/>
      <w:lvlText w:val="%2-"/>
      <w:lvlJc w:val="center"/>
      <w:pPr>
        <w:tabs>
          <w:tab w:val="num" w:pos="1440"/>
        </w:tabs>
        <w:ind w:left="1440" w:hanging="360"/>
      </w:pPr>
      <w:rPr>
        <w:rFonts w:hint="default"/>
        <w:b/>
        <w:bCs/>
        <w:color w:val="000000"/>
        <w:sz w:val="28"/>
        <w:szCs w:val="28"/>
        <w:lang w:val="en-US"/>
      </w:rPr>
    </w:lvl>
    <w:lvl w:ilvl="2" w:tplc="DD32514E">
      <w:start w:val="1"/>
      <w:numFmt w:val="decimal"/>
      <w:lvlText w:val="%3."/>
      <w:lvlJc w:val="left"/>
      <w:pPr>
        <w:ind w:left="2340" w:hanging="360"/>
      </w:pPr>
      <w:rPr>
        <w:rFonts w:ascii="Simplified Arabic" w:eastAsia="Times New Roman" w:hAnsi="Simplified Arabic" w:cs="Simplified Arabic"/>
        <w:b w:val="0"/>
        <w:bCs w:val="0"/>
        <w:i w:val="0"/>
        <w:iCs w:val="0"/>
        <w:sz w:val="28"/>
        <w:szCs w:val="28"/>
      </w:rPr>
    </w:lvl>
    <w:lvl w:ilvl="3" w:tplc="D9CE5D8A">
      <w:start w:val="1"/>
      <w:numFmt w:val="decimal"/>
      <w:lvlText w:val="%4."/>
      <w:lvlJc w:val="left"/>
      <w:pPr>
        <w:tabs>
          <w:tab w:val="num" w:pos="2880"/>
        </w:tabs>
        <w:ind w:left="2880" w:hanging="360"/>
      </w:pPr>
      <w:rPr>
        <w:rFonts w:hint="default"/>
      </w:rPr>
    </w:lvl>
    <w:lvl w:ilvl="4" w:tplc="1E7CDBC8">
      <w:start w:val="1"/>
      <w:numFmt w:val="arabicAbjad"/>
      <w:lvlText w:val="%5."/>
      <w:lvlJc w:val="left"/>
      <w:pPr>
        <w:tabs>
          <w:tab w:val="num" w:pos="3600"/>
        </w:tabs>
        <w:ind w:left="3600" w:hanging="360"/>
      </w:pPr>
      <w:rPr>
        <w:rFonts w:hint="default"/>
      </w:rPr>
    </w:lvl>
    <w:lvl w:ilvl="5" w:tplc="17BE3818">
      <w:start w:val="2"/>
      <w:numFmt w:val="decimal"/>
      <w:lvlText w:val="%6"/>
      <w:lvlJc w:val="left"/>
      <w:pPr>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2127CB8"/>
    <w:multiLevelType w:val="hybridMultilevel"/>
    <w:tmpl w:val="21FE887E"/>
    <w:lvl w:ilvl="0" w:tplc="CC6E2EBC">
      <w:start w:val="1"/>
      <w:numFmt w:val="arabicAbjad"/>
      <w:lvlText w:val="%1-"/>
      <w:lvlJc w:val="left"/>
      <w:pPr>
        <w:ind w:left="1530" w:hanging="360"/>
      </w:pPr>
      <w:rPr>
        <w:rFonts w:hint="default"/>
        <w:color w:val="00000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2F85D73"/>
    <w:multiLevelType w:val="hybridMultilevel"/>
    <w:tmpl w:val="62FE2430"/>
    <w:lvl w:ilvl="0" w:tplc="E98A07CC">
      <w:start w:val="27"/>
      <w:numFmt w:val="arabicAlpha"/>
      <w:lvlText w:val="%1-"/>
      <w:lvlJc w:val="left"/>
      <w:pPr>
        <w:ind w:left="1847" w:hanging="360"/>
      </w:pPr>
      <w:rPr>
        <w:rFonts w:hint="default"/>
      </w:rPr>
    </w:lvl>
    <w:lvl w:ilvl="1" w:tplc="04090019" w:tentative="1">
      <w:start w:val="1"/>
      <w:numFmt w:val="lowerLetter"/>
      <w:lvlText w:val="%2."/>
      <w:lvlJc w:val="left"/>
      <w:pPr>
        <w:ind w:left="2567" w:hanging="360"/>
      </w:pPr>
    </w:lvl>
    <w:lvl w:ilvl="2" w:tplc="0409001B" w:tentative="1">
      <w:start w:val="1"/>
      <w:numFmt w:val="lowerRoman"/>
      <w:lvlText w:val="%3."/>
      <w:lvlJc w:val="right"/>
      <w:pPr>
        <w:ind w:left="3287" w:hanging="180"/>
      </w:pPr>
    </w:lvl>
    <w:lvl w:ilvl="3" w:tplc="0409000F" w:tentative="1">
      <w:start w:val="1"/>
      <w:numFmt w:val="decimal"/>
      <w:lvlText w:val="%4."/>
      <w:lvlJc w:val="left"/>
      <w:pPr>
        <w:ind w:left="4007" w:hanging="360"/>
      </w:pPr>
    </w:lvl>
    <w:lvl w:ilvl="4" w:tplc="04090019" w:tentative="1">
      <w:start w:val="1"/>
      <w:numFmt w:val="lowerLetter"/>
      <w:lvlText w:val="%5."/>
      <w:lvlJc w:val="left"/>
      <w:pPr>
        <w:ind w:left="4727" w:hanging="360"/>
      </w:pPr>
    </w:lvl>
    <w:lvl w:ilvl="5" w:tplc="0409001B" w:tentative="1">
      <w:start w:val="1"/>
      <w:numFmt w:val="lowerRoman"/>
      <w:lvlText w:val="%6."/>
      <w:lvlJc w:val="right"/>
      <w:pPr>
        <w:ind w:left="5447" w:hanging="180"/>
      </w:pPr>
    </w:lvl>
    <w:lvl w:ilvl="6" w:tplc="0409000F" w:tentative="1">
      <w:start w:val="1"/>
      <w:numFmt w:val="decimal"/>
      <w:lvlText w:val="%7."/>
      <w:lvlJc w:val="left"/>
      <w:pPr>
        <w:ind w:left="6167" w:hanging="360"/>
      </w:pPr>
    </w:lvl>
    <w:lvl w:ilvl="7" w:tplc="04090019" w:tentative="1">
      <w:start w:val="1"/>
      <w:numFmt w:val="lowerLetter"/>
      <w:lvlText w:val="%8."/>
      <w:lvlJc w:val="left"/>
      <w:pPr>
        <w:ind w:left="6887" w:hanging="360"/>
      </w:pPr>
    </w:lvl>
    <w:lvl w:ilvl="8" w:tplc="0409001B" w:tentative="1">
      <w:start w:val="1"/>
      <w:numFmt w:val="lowerRoman"/>
      <w:lvlText w:val="%9."/>
      <w:lvlJc w:val="right"/>
      <w:pPr>
        <w:ind w:left="7607" w:hanging="180"/>
      </w:pPr>
    </w:lvl>
  </w:abstractNum>
  <w:abstractNum w:abstractNumId="28">
    <w:nsid w:val="13CA6124"/>
    <w:multiLevelType w:val="hybridMultilevel"/>
    <w:tmpl w:val="8F5666FA"/>
    <w:lvl w:ilvl="0" w:tplc="9D788DA6">
      <w:start w:val="1"/>
      <w:numFmt w:val="decimal"/>
      <w:lvlText w:val="%1."/>
      <w:lvlJc w:val="left"/>
      <w:pPr>
        <w:ind w:left="2096" w:hanging="360"/>
      </w:pPr>
      <w:rPr>
        <w:rFonts w:hint="default"/>
      </w:rPr>
    </w:lvl>
    <w:lvl w:ilvl="1" w:tplc="04090019">
      <w:start w:val="1"/>
      <w:numFmt w:val="lowerLetter"/>
      <w:lvlText w:val="%2."/>
      <w:lvlJc w:val="left"/>
      <w:pPr>
        <w:ind w:left="2816" w:hanging="360"/>
      </w:pPr>
    </w:lvl>
    <w:lvl w:ilvl="2" w:tplc="0409001B" w:tentative="1">
      <w:start w:val="1"/>
      <w:numFmt w:val="lowerRoman"/>
      <w:lvlText w:val="%3."/>
      <w:lvlJc w:val="right"/>
      <w:pPr>
        <w:ind w:left="3536" w:hanging="180"/>
      </w:pPr>
    </w:lvl>
    <w:lvl w:ilvl="3" w:tplc="0409000F" w:tentative="1">
      <w:start w:val="1"/>
      <w:numFmt w:val="decimal"/>
      <w:lvlText w:val="%4."/>
      <w:lvlJc w:val="left"/>
      <w:pPr>
        <w:ind w:left="4256" w:hanging="360"/>
      </w:pPr>
    </w:lvl>
    <w:lvl w:ilvl="4" w:tplc="04090019" w:tentative="1">
      <w:start w:val="1"/>
      <w:numFmt w:val="lowerLetter"/>
      <w:lvlText w:val="%5."/>
      <w:lvlJc w:val="left"/>
      <w:pPr>
        <w:ind w:left="4976" w:hanging="360"/>
      </w:pPr>
    </w:lvl>
    <w:lvl w:ilvl="5" w:tplc="0409001B">
      <w:start w:val="1"/>
      <w:numFmt w:val="lowerRoman"/>
      <w:lvlText w:val="%6."/>
      <w:lvlJc w:val="right"/>
      <w:pPr>
        <w:ind w:left="5696" w:hanging="180"/>
      </w:pPr>
    </w:lvl>
    <w:lvl w:ilvl="6" w:tplc="0409000F" w:tentative="1">
      <w:start w:val="1"/>
      <w:numFmt w:val="decimal"/>
      <w:lvlText w:val="%7."/>
      <w:lvlJc w:val="left"/>
      <w:pPr>
        <w:ind w:left="6416" w:hanging="360"/>
      </w:pPr>
    </w:lvl>
    <w:lvl w:ilvl="7" w:tplc="04090019" w:tentative="1">
      <w:start w:val="1"/>
      <w:numFmt w:val="lowerLetter"/>
      <w:lvlText w:val="%8."/>
      <w:lvlJc w:val="left"/>
      <w:pPr>
        <w:ind w:left="7136" w:hanging="360"/>
      </w:pPr>
    </w:lvl>
    <w:lvl w:ilvl="8" w:tplc="0409001B" w:tentative="1">
      <w:start w:val="1"/>
      <w:numFmt w:val="lowerRoman"/>
      <w:lvlText w:val="%9."/>
      <w:lvlJc w:val="right"/>
      <w:pPr>
        <w:ind w:left="7856" w:hanging="180"/>
      </w:pPr>
    </w:lvl>
  </w:abstractNum>
  <w:abstractNum w:abstractNumId="29">
    <w:nsid w:val="157A3065"/>
    <w:multiLevelType w:val="hybridMultilevel"/>
    <w:tmpl w:val="76D42BDC"/>
    <w:lvl w:ilvl="0" w:tplc="FB4E8328">
      <w:start w:val="1"/>
      <w:numFmt w:val="decimal"/>
      <w:lvlText w:val="%1."/>
      <w:lvlJc w:val="left"/>
      <w:pPr>
        <w:ind w:left="2070" w:hanging="360"/>
      </w:pPr>
      <w:rPr>
        <w:rFonts w:ascii="Simplified Arabic" w:eastAsia="Times New Roman" w:hAnsi="Simplified Arabic" w:cs="Simplified Arabic"/>
        <w:b w:val="0"/>
        <w:bCs w:val="0"/>
        <w:iCs w:val="0"/>
        <w:color w:val="000000"/>
        <w:sz w:val="28"/>
        <w:szCs w:val="28"/>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15807822"/>
    <w:multiLevelType w:val="hybridMultilevel"/>
    <w:tmpl w:val="F70656F4"/>
    <w:lvl w:ilvl="0" w:tplc="5992CB38">
      <w:start w:val="1"/>
      <w:numFmt w:val="decimal"/>
      <w:lvlText w:val="%1."/>
      <w:lvlJc w:val="left"/>
      <w:pPr>
        <w:ind w:left="1912" w:hanging="360"/>
      </w:pPr>
      <w:rPr>
        <w:rFonts w:ascii="Simplified Arabic" w:eastAsia="Times New Roman" w:hAnsi="Simplified Arabic" w:cs="Simplified Arabic"/>
      </w:rPr>
    </w:lvl>
    <w:lvl w:ilvl="1" w:tplc="04090019" w:tentative="1">
      <w:start w:val="1"/>
      <w:numFmt w:val="lowerLetter"/>
      <w:lvlText w:val="%2."/>
      <w:lvlJc w:val="left"/>
      <w:pPr>
        <w:ind w:left="2632" w:hanging="360"/>
      </w:pPr>
    </w:lvl>
    <w:lvl w:ilvl="2" w:tplc="0409001B" w:tentative="1">
      <w:start w:val="1"/>
      <w:numFmt w:val="lowerRoman"/>
      <w:lvlText w:val="%3."/>
      <w:lvlJc w:val="right"/>
      <w:pPr>
        <w:ind w:left="3352" w:hanging="180"/>
      </w:pPr>
    </w:lvl>
    <w:lvl w:ilvl="3" w:tplc="0409000F" w:tentative="1">
      <w:start w:val="1"/>
      <w:numFmt w:val="decimal"/>
      <w:lvlText w:val="%4."/>
      <w:lvlJc w:val="left"/>
      <w:pPr>
        <w:ind w:left="4072" w:hanging="360"/>
      </w:pPr>
    </w:lvl>
    <w:lvl w:ilvl="4" w:tplc="04090019" w:tentative="1">
      <w:start w:val="1"/>
      <w:numFmt w:val="lowerLetter"/>
      <w:lvlText w:val="%5."/>
      <w:lvlJc w:val="left"/>
      <w:pPr>
        <w:ind w:left="4792" w:hanging="360"/>
      </w:pPr>
    </w:lvl>
    <w:lvl w:ilvl="5" w:tplc="0409001B" w:tentative="1">
      <w:start w:val="1"/>
      <w:numFmt w:val="lowerRoman"/>
      <w:lvlText w:val="%6."/>
      <w:lvlJc w:val="right"/>
      <w:pPr>
        <w:ind w:left="5512" w:hanging="180"/>
      </w:pPr>
    </w:lvl>
    <w:lvl w:ilvl="6" w:tplc="0409000F" w:tentative="1">
      <w:start w:val="1"/>
      <w:numFmt w:val="decimal"/>
      <w:lvlText w:val="%7."/>
      <w:lvlJc w:val="left"/>
      <w:pPr>
        <w:ind w:left="6232" w:hanging="360"/>
      </w:pPr>
    </w:lvl>
    <w:lvl w:ilvl="7" w:tplc="04090019" w:tentative="1">
      <w:start w:val="1"/>
      <w:numFmt w:val="lowerLetter"/>
      <w:lvlText w:val="%8."/>
      <w:lvlJc w:val="left"/>
      <w:pPr>
        <w:ind w:left="6952" w:hanging="360"/>
      </w:pPr>
    </w:lvl>
    <w:lvl w:ilvl="8" w:tplc="0409001B" w:tentative="1">
      <w:start w:val="1"/>
      <w:numFmt w:val="lowerRoman"/>
      <w:lvlText w:val="%9."/>
      <w:lvlJc w:val="right"/>
      <w:pPr>
        <w:ind w:left="7672" w:hanging="180"/>
      </w:pPr>
    </w:lvl>
  </w:abstractNum>
  <w:abstractNum w:abstractNumId="31">
    <w:nsid w:val="15EB7E20"/>
    <w:multiLevelType w:val="hybridMultilevel"/>
    <w:tmpl w:val="6714EA72"/>
    <w:lvl w:ilvl="0" w:tplc="2D2EAB2C">
      <w:start w:val="5"/>
      <w:numFmt w:val="arabicAlpha"/>
      <w:lvlText w:val="%1."/>
      <w:lvlJc w:val="left"/>
      <w:pPr>
        <w:ind w:left="2054" w:hanging="3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32">
    <w:nsid w:val="168E6F17"/>
    <w:multiLevelType w:val="hybridMultilevel"/>
    <w:tmpl w:val="9AEE18B6"/>
    <w:lvl w:ilvl="0" w:tplc="9C469334">
      <w:start w:val="1"/>
      <w:numFmt w:val="arabicAbjad"/>
      <w:lvlText w:val="%1-"/>
      <w:lvlJc w:val="center"/>
      <w:pPr>
        <w:tabs>
          <w:tab w:val="num" w:pos="1507"/>
        </w:tabs>
        <w:ind w:left="1507" w:hanging="360"/>
      </w:pPr>
      <w:rPr>
        <w:rFonts w:hint="default"/>
        <w:b w:val="0"/>
        <w:bCs w:val="0"/>
        <w:color w:val="000000"/>
      </w:rPr>
    </w:lvl>
    <w:lvl w:ilvl="1" w:tplc="46E88A18">
      <w:start w:val="1"/>
      <w:numFmt w:val="decimal"/>
      <w:lvlText w:val="%2."/>
      <w:lvlJc w:val="left"/>
      <w:pPr>
        <w:ind w:left="1440" w:hanging="360"/>
      </w:pPr>
      <w:rPr>
        <w:rFonts w:ascii="Simplified Arabic" w:eastAsia="Times New Roman" w:hAnsi="Simplified Arabic" w:cs="Simplified Arabic"/>
        <w:b w:val="0"/>
        <w:bCs w:val="0"/>
        <w:i w:val="0"/>
        <w:iCs w:val="0"/>
        <w:sz w:val="28"/>
        <w:szCs w:val="28"/>
      </w:rPr>
    </w:lvl>
    <w:lvl w:ilvl="2" w:tplc="26CA77EC">
      <w:start w:val="5"/>
      <w:numFmt w:val="arabicAlpha"/>
      <w:lvlText w:val="%3-"/>
      <w:lvlJc w:val="left"/>
      <w:pPr>
        <w:ind w:left="2340" w:hanging="360"/>
      </w:pPr>
      <w:rPr>
        <w:rFonts w:hint="default"/>
      </w:rPr>
    </w:lvl>
    <w:lvl w:ilvl="3" w:tplc="B5A277AA">
      <w:start w:val="1"/>
      <w:numFmt w:val="arabicAbjad"/>
      <w:lvlText w:val="%4."/>
      <w:lvlJc w:val="left"/>
      <w:pPr>
        <w:ind w:left="2880" w:hanging="360"/>
      </w:pPr>
      <w:rPr>
        <w:rFonts w:hint="default"/>
      </w:rPr>
    </w:lvl>
    <w:lvl w:ilvl="4" w:tplc="579C602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6C255A8"/>
    <w:multiLevelType w:val="hybridMultilevel"/>
    <w:tmpl w:val="F3BC1036"/>
    <w:lvl w:ilvl="0" w:tplc="57F254B4">
      <w:start w:val="1"/>
      <w:numFmt w:val="arabicAlpha"/>
      <w:lvlText w:val="%1."/>
      <w:lvlJc w:val="left"/>
      <w:pPr>
        <w:ind w:left="720" w:hanging="360"/>
      </w:pPr>
      <w:rPr>
        <w:rFonts w:ascii="Simplified Arabic" w:eastAsia="Times New Roman" w:hAnsi="Simplified Arabic" w:cs="Simplified Arabic"/>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6D64283"/>
    <w:multiLevelType w:val="hybridMultilevel"/>
    <w:tmpl w:val="C5CCDB8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76832E7"/>
    <w:multiLevelType w:val="hybridMultilevel"/>
    <w:tmpl w:val="50982A32"/>
    <w:lvl w:ilvl="0" w:tplc="307C8026">
      <w:start w:val="1"/>
      <w:numFmt w:val="arabicAlpha"/>
      <w:lvlText w:val="%1."/>
      <w:lvlJc w:val="center"/>
      <w:pPr>
        <w:tabs>
          <w:tab w:val="num" w:pos="1440"/>
        </w:tabs>
        <w:ind w:left="1440" w:hanging="360"/>
      </w:pPr>
      <w:rPr>
        <w:rFonts w:ascii="Simplified Arabic" w:eastAsia="Times New Roman" w:hAnsi="Simplified Arabic" w:cs="Simplified Arabic"/>
        <w:b w:val="0"/>
        <w:bCs w:val="0"/>
        <w:color w:val="000000"/>
        <w:sz w:val="28"/>
        <w:szCs w:val="28"/>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7695821"/>
    <w:multiLevelType w:val="hybridMultilevel"/>
    <w:tmpl w:val="07FA3DFC"/>
    <w:lvl w:ilvl="0" w:tplc="827C6F22">
      <w:start w:val="1"/>
      <w:numFmt w:val="decimal"/>
      <w:lvlText w:val="%1-"/>
      <w:lvlJc w:val="left"/>
      <w:pPr>
        <w:ind w:left="2324" w:hanging="360"/>
      </w:pPr>
      <w:rPr>
        <w:rFonts w:hint="default"/>
      </w:rPr>
    </w:lvl>
    <w:lvl w:ilvl="1" w:tplc="04090019" w:tentative="1">
      <w:start w:val="1"/>
      <w:numFmt w:val="lowerLetter"/>
      <w:lvlText w:val="%2."/>
      <w:lvlJc w:val="left"/>
      <w:pPr>
        <w:ind w:left="3044" w:hanging="360"/>
      </w:pPr>
    </w:lvl>
    <w:lvl w:ilvl="2" w:tplc="0409001B" w:tentative="1">
      <w:start w:val="1"/>
      <w:numFmt w:val="lowerRoman"/>
      <w:lvlText w:val="%3."/>
      <w:lvlJc w:val="right"/>
      <w:pPr>
        <w:ind w:left="3764" w:hanging="180"/>
      </w:pPr>
    </w:lvl>
    <w:lvl w:ilvl="3" w:tplc="0409000F" w:tentative="1">
      <w:start w:val="1"/>
      <w:numFmt w:val="decimal"/>
      <w:lvlText w:val="%4."/>
      <w:lvlJc w:val="left"/>
      <w:pPr>
        <w:ind w:left="4484" w:hanging="360"/>
      </w:pPr>
    </w:lvl>
    <w:lvl w:ilvl="4" w:tplc="04090019" w:tentative="1">
      <w:start w:val="1"/>
      <w:numFmt w:val="lowerLetter"/>
      <w:lvlText w:val="%5."/>
      <w:lvlJc w:val="left"/>
      <w:pPr>
        <w:ind w:left="5204" w:hanging="360"/>
      </w:pPr>
    </w:lvl>
    <w:lvl w:ilvl="5" w:tplc="0409001B" w:tentative="1">
      <w:start w:val="1"/>
      <w:numFmt w:val="lowerRoman"/>
      <w:lvlText w:val="%6."/>
      <w:lvlJc w:val="right"/>
      <w:pPr>
        <w:ind w:left="5924" w:hanging="180"/>
      </w:pPr>
    </w:lvl>
    <w:lvl w:ilvl="6" w:tplc="0409000F" w:tentative="1">
      <w:start w:val="1"/>
      <w:numFmt w:val="decimal"/>
      <w:lvlText w:val="%7."/>
      <w:lvlJc w:val="left"/>
      <w:pPr>
        <w:ind w:left="6644" w:hanging="360"/>
      </w:pPr>
    </w:lvl>
    <w:lvl w:ilvl="7" w:tplc="04090019" w:tentative="1">
      <w:start w:val="1"/>
      <w:numFmt w:val="lowerLetter"/>
      <w:lvlText w:val="%8."/>
      <w:lvlJc w:val="left"/>
      <w:pPr>
        <w:ind w:left="7364" w:hanging="360"/>
      </w:pPr>
    </w:lvl>
    <w:lvl w:ilvl="8" w:tplc="0409001B" w:tentative="1">
      <w:start w:val="1"/>
      <w:numFmt w:val="lowerRoman"/>
      <w:lvlText w:val="%9."/>
      <w:lvlJc w:val="right"/>
      <w:pPr>
        <w:ind w:left="8084" w:hanging="180"/>
      </w:pPr>
    </w:lvl>
  </w:abstractNum>
  <w:abstractNum w:abstractNumId="37">
    <w:nsid w:val="1A9D3CAD"/>
    <w:multiLevelType w:val="hybridMultilevel"/>
    <w:tmpl w:val="87286A96"/>
    <w:lvl w:ilvl="0" w:tplc="C3869D78">
      <w:start w:val="11"/>
      <w:numFmt w:val="arabicAlpha"/>
      <w:lvlText w:val="%1-"/>
      <w:lvlJc w:val="left"/>
      <w:pPr>
        <w:ind w:left="1811" w:hanging="360"/>
      </w:pPr>
      <w:rPr>
        <w:rFonts w:hint="default"/>
      </w:rPr>
    </w:lvl>
    <w:lvl w:ilvl="1" w:tplc="04090019" w:tentative="1">
      <w:start w:val="1"/>
      <w:numFmt w:val="lowerLetter"/>
      <w:lvlText w:val="%2."/>
      <w:lvlJc w:val="left"/>
      <w:pPr>
        <w:ind w:left="2531" w:hanging="360"/>
      </w:pPr>
    </w:lvl>
    <w:lvl w:ilvl="2" w:tplc="0409001B" w:tentative="1">
      <w:start w:val="1"/>
      <w:numFmt w:val="lowerRoman"/>
      <w:lvlText w:val="%3."/>
      <w:lvlJc w:val="right"/>
      <w:pPr>
        <w:ind w:left="3251" w:hanging="180"/>
      </w:pPr>
    </w:lvl>
    <w:lvl w:ilvl="3" w:tplc="0409000F" w:tentative="1">
      <w:start w:val="1"/>
      <w:numFmt w:val="decimal"/>
      <w:lvlText w:val="%4."/>
      <w:lvlJc w:val="left"/>
      <w:pPr>
        <w:ind w:left="3971" w:hanging="360"/>
      </w:pPr>
    </w:lvl>
    <w:lvl w:ilvl="4" w:tplc="04090019" w:tentative="1">
      <w:start w:val="1"/>
      <w:numFmt w:val="lowerLetter"/>
      <w:lvlText w:val="%5."/>
      <w:lvlJc w:val="left"/>
      <w:pPr>
        <w:ind w:left="4691" w:hanging="360"/>
      </w:pPr>
    </w:lvl>
    <w:lvl w:ilvl="5" w:tplc="0409001B" w:tentative="1">
      <w:start w:val="1"/>
      <w:numFmt w:val="lowerRoman"/>
      <w:lvlText w:val="%6."/>
      <w:lvlJc w:val="right"/>
      <w:pPr>
        <w:ind w:left="5411" w:hanging="180"/>
      </w:pPr>
    </w:lvl>
    <w:lvl w:ilvl="6" w:tplc="0409000F" w:tentative="1">
      <w:start w:val="1"/>
      <w:numFmt w:val="decimal"/>
      <w:lvlText w:val="%7."/>
      <w:lvlJc w:val="left"/>
      <w:pPr>
        <w:ind w:left="6131" w:hanging="360"/>
      </w:pPr>
    </w:lvl>
    <w:lvl w:ilvl="7" w:tplc="04090019" w:tentative="1">
      <w:start w:val="1"/>
      <w:numFmt w:val="lowerLetter"/>
      <w:lvlText w:val="%8."/>
      <w:lvlJc w:val="left"/>
      <w:pPr>
        <w:ind w:left="6851" w:hanging="360"/>
      </w:pPr>
    </w:lvl>
    <w:lvl w:ilvl="8" w:tplc="0409001B" w:tentative="1">
      <w:start w:val="1"/>
      <w:numFmt w:val="lowerRoman"/>
      <w:lvlText w:val="%9."/>
      <w:lvlJc w:val="right"/>
      <w:pPr>
        <w:ind w:left="7571" w:hanging="180"/>
      </w:pPr>
    </w:lvl>
  </w:abstractNum>
  <w:abstractNum w:abstractNumId="38">
    <w:nsid w:val="1AE500A8"/>
    <w:multiLevelType w:val="hybridMultilevel"/>
    <w:tmpl w:val="8650548C"/>
    <w:lvl w:ilvl="0" w:tplc="D042322A">
      <w:start w:val="1"/>
      <w:numFmt w:val="decimal"/>
      <w:lvlText w:val="%1-"/>
      <w:lvlJc w:val="left"/>
      <w:pPr>
        <w:ind w:left="2070" w:hanging="360"/>
      </w:pPr>
      <w:rPr>
        <w:rFonts w:ascii="Times New Roman" w:eastAsia="Times New Roman" w:hAnsi="Times New Roman" w:cs="Times New Roman"/>
        <w:b w:val="0"/>
        <w:bCs w:val="0"/>
        <w:iCs w:val="0"/>
        <w:color w:val="000000"/>
        <w:sz w:val="28"/>
        <w:szCs w:val="28"/>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1CB75302"/>
    <w:multiLevelType w:val="hybridMultilevel"/>
    <w:tmpl w:val="75F25190"/>
    <w:lvl w:ilvl="0" w:tplc="50CE7898">
      <w:start w:val="1"/>
      <w:numFmt w:val="decimal"/>
      <w:lvlText w:val="%1."/>
      <w:lvlJc w:val="left"/>
      <w:pPr>
        <w:ind w:left="1980" w:hanging="360"/>
      </w:pPr>
      <w:rPr>
        <w:rFonts w:ascii="Simplified Arabic" w:eastAsia="Times New Roman" w:hAnsi="Simplified Arabic" w:cs="Simplified Arabic"/>
        <w:b w:val="0"/>
        <w:bCs w:val="0"/>
        <w:iCs w:val="0"/>
        <w:color w:val="auto"/>
        <w:sz w:val="28"/>
        <w:szCs w:val="28"/>
        <w:lang w:val="en-US"/>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0">
    <w:nsid w:val="1DB00E0B"/>
    <w:multiLevelType w:val="hybridMultilevel"/>
    <w:tmpl w:val="6CF6A8C8"/>
    <w:lvl w:ilvl="0" w:tplc="6A42CC16">
      <w:start w:val="1"/>
      <w:numFmt w:val="arabicAlpha"/>
      <w:lvlText w:val="%1-"/>
      <w:lvlJc w:val="center"/>
      <w:pPr>
        <w:tabs>
          <w:tab w:val="num" w:pos="1440"/>
        </w:tabs>
        <w:ind w:left="1440" w:hanging="360"/>
      </w:pPr>
      <w:rPr>
        <w:rFonts w:ascii="Times New Roman" w:eastAsia="Times New Roman" w:hAnsi="Times New Roman" w:cs="Times New Roman"/>
        <w:b w:val="0"/>
        <w:bCs w:val="0"/>
        <w:color w:val="FF0000"/>
        <w:sz w:val="34"/>
        <w:szCs w:val="34"/>
      </w:rPr>
    </w:lvl>
    <w:lvl w:ilvl="1" w:tplc="73F4C3D6">
      <w:start w:val="1"/>
      <w:numFmt w:val="arabicAbjad"/>
      <w:lvlText w:val="%2-"/>
      <w:lvlJc w:val="center"/>
      <w:pPr>
        <w:tabs>
          <w:tab w:val="num" w:pos="1440"/>
        </w:tabs>
        <w:ind w:left="1440" w:hanging="360"/>
      </w:pPr>
      <w:rPr>
        <w:rFonts w:hint="default"/>
        <w:b/>
        <w:bCs/>
        <w:color w:val="000000"/>
        <w:sz w:val="28"/>
        <w:szCs w:val="28"/>
        <w:lang w:val="en-US"/>
      </w:rPr>
    </w:lvl>
    <w:lvl w:ilvl="2" w:tplc="CBFE65D6">
      <w:start w:val="1"/>
      <w:numFmt w:val="decimal"/>
      <w:lvlText w:val="%3-"/>
      <w:lvlJc w:val="left"/>
      <w:pPr>
        <w:ind w:left="2340" w:hanging="360"/>
      </w:pPr>
      <w:rPr>
        <w:rFonts w:ascii="Times New Roman" w:eastAsia="Times New Roman" w:hAnsi="Times New Roman" w:cs="Times New Roman"/>
        <w:b w:val="0"/>
        <w:bCs w:val="0"/>
        <w:i w:val="0"/>
        <w:iCs w:val="0"/>
        <w:sz w:val="28"/>
        <w:szCs w:val="28"/>
      </w:rPr>
    </w:lvl>
    <w:lvl w:ilvl="3" w:tplc="D9CE5D8A">
      <w:start w:val="1"/>
      <w:numFmt w:val="decimal"/>
      <w:lvlText w:val="%4."/>
      <w:lvlJc w:val="left"/>
      <w:pPr>
        <w:tabs>
          <w:tab w:val="num" w:pos="2880"/>
        </w:tabs>
        <w:ind w:left="2880" w:hanging="360"/>
      </w:pPr>
      <w:rPr>
        <w:rFonts w:hint="default"/>
      </w:rPr>
    </w:lvl>
    <w:lvl w:ilvl="4" w:tplc="1E7CDBC8">
      <w:start w:val="1"/>
      <w:numFmt w:val="arabicAbjad"/>
      <w:lvlText w:val="%5."/>
      <w:lvlJc w:val="left"/>
      <w:pPr>
        <w:tabs>
          <w:tab w:val="num" w:pos="3600"/>
        </w:tabs>
        <w:ind w:left="3600" w:hanging="360"/>
      </w:pPr>
      <w:rPr>
        <w:rFonts w:hint="default"/>
      </w:rPr>
    </w:lvl>
    <w:lvl w:ilvl="5" w:tplc="17BE3818">
      <w:start w:val="2"/>
      <w:numFmt w:val="decimal"/>
      <w:lvlText w:val="%6"/>
      <w:lvlJc w:val="left"/>
      <w:pPr>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FB21457"/>
    <w:multiLevelType w:val="hybridMultilevel"/>
    <w:tmpl w:val="F920F298"/>
    <w:lvl w:ilvl="0" w:tplc="04090001">
      <w:start w:val="1"/>
      <w:numFmt w:val="bullet"/>
      <w:lvlText w:val=""/>
      <w:lvlJc w:val="left"/>
      <w:pPr>
        <w:ind w:left="1179" w:hanging="360"/>
      </w:pPr>
      <w:rPr>
        <w:rFonts w:ascii="Symbol" w:hAnsi="Symbol"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42">
    <w:nsid w:val="1FCA45F8"/>
    <w:multiLevelType w:val="hybridMultilevel"/>
    <w:tmpl w:val="3160A7CE"/>
    <w:lvl w:ilvl="0" w:tplc="1B06046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FCB7361"/>
    <w:multiLevelType w:val="hybridMultilevel"/>
    <w:tmpl w:val="97EE0AB6"/>
    <w:lvl w:ilvl="0" w:tplc="2DAEB226">
      <w:start w:val="1"/>
      <w:numFmt w:val="decimal"/>
      <w:lvlText w:val="%1-"/>
      <w:lvlJc w:val="left"/>
      <w:pPr>
        <w:ind w:left="2880" w:hanging="360"/>
      </w:pPr>
      <w:rPr>
        <w:rFonts w:ascii="Times New Roman" w:eastAsia="Times New Roman" w:hAnsi="Times New Roman" w:cs="Times New Roman"/>
        <w:b w:val="0"/>
        <w:bCs w:val="0"/>
        <w:i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0145A70"/>
    <w:multiLevelType w:val="hybridMultilevel"/>
    <w:tmpl w:val="E2E4F2C6"/>
    <w:lvl w:ilvl="0" w:tplc="3E243682">
      <w:start w:val="1"/>
      <w:numFmt w:val="decimal"/>
      <w:lvlText w:val="%1."/>
      <w:lvlJc w:val="left"/>
      <w:pPr>
        <w:ind w:left="1629" w:hanging="360"/>
      </w:pPr>
      <w:rPr>
        <w:rFonts w:ascii="Simplified Arabic" w:eastAsia="Times New Roman" w:hAnsi="Simplified Arabic" w:cs="Simplified Arabic"/>
      </w:rPr>
    </w:lvl>
    <w:lvl w:ilvl="1" w:tplc="04090019" w:tentative="1">
      <w:start w:val="1"/>
      <w:numFmt w:val="lowerLetter"/>
      <w:lvlText w:val="%2."/>
      <w:lvlJc w:val="left"/>
      <w:pPr>
        <w:ind w:left="2349" w:hanging="360"/>
      </w:pPr>
    </w:lvl>
    <w:lvl w:ilvl="2" w:tplc="0409001B" w:tentative="1">
      <w:start w:val="1"/>
      <w:numFmt w:val="lowerRoman"/>
      <w:lvlText w:val="%3."/>
      <w:lvlJc w:val="right"/>
      <w:pPr>
        <w:ind w:left="3069" w:hanging="180"/>
      </w:pPr>
    </w:lvl>
    <w:lvl w:ilvl="3" w:tplc="0409000F" w:tentative="1">
      <w:start w:val="1"/>
      <w:numFmt w:val="decimal"/>
      <w:lvlText w:val="%4."/>
      <w:lvlJc w:val="left"/>
      <w:pPr>
        <w:ind w:left="3789" w:hanging="360"/>
      </w:pPr>
    </w:lvl>
    <w:lvl w:ilvl="4" w:tplc="04090019" w:tentative="1">
      <w:start w:val="1"/>
      <w:numFmt w:val="lowerLetter"/>
      <w:lvlText w:val="%5."/>
      <w:lvlJc w:val="left"/>
      <w:pPr>
        <w:ind w:left="4509" w:hanging="360"/>
      </w:pPr>
    </w:lvl>
    <w:lvl w:ilvl="5" w:tplc="0409001B" w:tentative="1">
      <w:start w:val="1"/>
      <w:numFmt w:val="lowerRoman"/>
      <w:lvlText w:val="%6."/>
      <w:lvlJc w:val="right"/>
      <w:pPr>
        <w:ind w:left="5229" w:hanging="180"/>
      </w:pPr>
    </w:lvl>
    <w:lvl w:ilvl="6" w:tplc="0409000F" w:tentative="1">
      <w:start w:val="1"/>
      <w:numFmt w:val="decimal"/>
      <w:lvlText w:val="%7."/>
      <w:lvlJc w:val="left"/>
      <w:pPr>
        <w:ind w:left="5949" w:hanging="360"/>
      </w:pPr>
    </w:lvl>
    <w:lvl w:ilvl="7" w:tplc="04090019" w:tentative="1">
      <w:start w:val="1"/>
      <w:numFmt w:val="lowerLetter"/>
      <w:lvlText w:val="%8."/>
      <w:lvlJc w:val="left"/>
      <w:pPr>
        <w:ind w:left="6669" w:hanging="360"/>
      </w:pPr>
    </w:lvl>
    <w:lvl w:ilvl="8" w:tplc="0409001B" w:tentative="1">
      <w:start w:val="1"/>
      <w:numFmt w:val="lowerRoman"/>
      <w:lvlText w:val="%9."/>
      <w:lvlJc w:val="right"/>
      <w:pPr>
        <w:ind w:left="7389" w:hanging="180"/>
      </w:pPr>
    </w:lvl>
  </w:abstractNum>
  <w:abstractNum w:abstractNumId="45">
    <w:nsid w:val="227E7C40"/>
    <w:multiLevelType w:val="hybridMultilevel"/>
    <w:tmpl w:val="DBC6CF56"/>
    <w:lvl w:ilvl="0" w:tplc="B4384F34">
      <w:start w:val="5"/>
      <w:numFmt w:val="arabicAlpha"/>
      <w:lvlText w:val="%1."/>
      <w:lvlJc w:val="left"/>
      <w:pPr>
        <w:ind w:left="2054" w:hanging="3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46">
    <w:nsid w:val="254E5D1B"/>
    <w:multiLevelType w:val="hybridMultilevel"/>
    <w:tmpl w:val="0114AC88"/>
    <w:lvl w:ilvl="0" w:tplc="CCE88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6703DD1"/>
    <w:multiLevelType w:val="hybridMultilevel"/>
    <w:tmpl w:val="CD06D8D4"/>
    <w:lvl w:ilvl="0" w:tplc="B7FCD33E">
      <w:start w:val="1"/>
      <w:numFmt w:val="decimal"/>
      <w:lvlText w:val="%1."/>
      <w:lvlJc w:val="left"/>
      <w:pPr>
        <w:ind w:left="720" w:hanging="360"/>
      </w:pPr>
      <w:rPr>
        <w:rFonts w:ascii="Simplified Arabic" w:eastAsia="Times New Roman" w:hAnsi="Simplified Arabic" w:cs="Simplified Arabic"/>
        <w:b w:val="0"/>
        <w:bCs w:val="0"/>
        <w:i w:val="0"/>
        <w:i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72573A8"/>
    <w:multiLevelType w:val="hybridMultilevel"/>
    <w:tmpl w:val="9BC2EAB4"/>
    <w:lvl w:ilvl="0" w:tplc="AE80E64C">
      <w:start w:val="2"/>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7B33D76"/>
    <w:multiLevelType w:val="hybridMultilevel"/>
    <w:tmpl w:val="0CEE8332"/>
    <w:lvl w:ilvl="0" w:tplc="903E2DA4">
      <w:start w:val="1"/>
      <w:numFmt w:val="decimal"/>
      <w:lvlText w:val="%1."/>
      <w:lvlJc w:val="left"/>
      <w:pPr>
        <w:ind w:left="2272" w:hanging="360"/>
      </w:pPr>
      <w:rPr>
        <w:rFonts w:hint="default"/>
        <w:color w:val="auto"/>
      </w:rPr>
    </w:lvl>
    <w:lvl w:ilvl="1" w:tplc="04090019" w:tentative="1">
      <w:start w:val="1"/>
      <w:numFmt w:val="lowerLetter"/>
      <w:lvlText w:val="%2."/>
      <w:lvlJc w:val="left"/>
      <w:pPr>
        <w:ind w:left="2992" w:hanging="360"/>
      </w:pPr>
    </w:lvl>
    <w:lvl w:ilvl="2" w:tplc="0409001B" w:tentative="1">
      <w:start w:val="1"/>
      <w:numFmt w:val="lowerRoman"/>
      <w:lvlText w:val="%3."/>
      <w:lvlJc w:val="right"/>
      <w:pPr>
        <w:ind w:left="3712" w:hanging="180"/>
      </w:pPr>
    </w:lvl>
    <w:lvl w:ilvl="3" w:tplc="0409000F" w:tentative="1">
      <w:start w:val="1"/>
      <w:numFmt w:val="decimal"/>
      <w:lvlText w:val="%4."/>
      <w:lvlJc w:val="left"/>
      <w:pPr>
        <w:ind w:left="4432" w:hanging="360"/>
      </w:pPr>
    </w:lvl>
    <w:lvl w:ilvl="4" w:tplc="04090019" w:tentative="1">
      <w:start w:val="1"/>
      <w:numFmt w:val="lowerLetter"/>
      <w:lvlText w:val="%5."/>
      <w:lvlJc w:val="left"/>
      <w:pPr>
        <w:ind w:left="5152" w:hanging="360"/>
      </w:pPr>
    </w:lvl>
    <w:lvl w:ilvl="5" w:tplc="0409001B" w:tentative="1">
      <w:start w:val="1"/>
      <w:numFmt w:val="lowerRoman"/>
      <w:lvlText w:val="%6."/>
      <w:lvlJc w:val="right"/>
      <w:pPr>
        <w:ind w:left="5872" w:hanging="180"/>
      </w:pPr>
    </w:lvl>
    <w:lvl w:ilvl="6" w:tplc="0409000F" w:tentative="1">
      <w:start w:val="1"/>
      <w:numFmt w:val="decimal"/>
      <w:lvlText w:val="%7."/>
      <w:lvlJc w:val="left"/>
      <w:pPr>
        <w:ind w:left="6592" w:hanging="360"/>
      </w:pPr>
    </w:lvl>
    <w:lvl w:ilvl="7" w:tplc="04090019" w:tentative="1">
      <w:start w:val="1"/>
      <w:numFmt w:val="lowerLetter"/>
      <w:lvlText w:val="%8."/>
      <w:lvlJc w:val="left"/>
      <w:pPr>
        <w:ind w:left="7312" w:hanging="360"/>
      </w:pPr>
    </w:lvl>
    <w:lvl w:ilvl="8" w:tplc="0409001B" w:tentative="1">
      <w:start w:val="1"/>
      <w:numFmt w:val="lowerRoman"/>
      <w:lvlText w:val="%9."/>
      <w:lvlJc w:val="right"/>
      <w:pPr>
        <w:ind w:left="8032" w:hanging="180"/>
      </w:pPr>
    </w:lvl>
  </w:abstractNum>
  <w:abstractNum w:abstractNumId="50">
    <w:nsid w:val="28447D29"/>
    <w:multiLevelType w:val="hybridMultilevel"/>
    <w:tmpl w:val="8962D664"/>
    <w:lvl w:ilvl="0" w:tplc="3E56D016">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1">
    <w:nsid w:val="2A634497"/>
    <w:multiLevelType w:val="hybridMultilevel"/>
    <w:tmpl w:val="1172B268"/>
    <w:lvl w:ilvl="0" w:tplc="D61A48A2">
      <w:start w:val="1"/>
      <w:numFmt w:val="arabicAlpha"/>
      <w:lvlText w:val="%1."/>
      <w:lvlJc w:val="center"/>
      <w:pPr>
        <w:tabs>
          <w:tab w:val="num" w:pos="1800"/>
        </w:tabs>
        <w:ind w:left="1800" w:hanging="360"/>
      </w:pPr>
      <w:rPr>
        <w:rFonts w:ascii="Simplified Arabic" w:eastAsia="Times New Roman" w:hAnsi="Simplified Arabic" w:cs="Simplified Arabic"/>
        <w:b w:val="0"/>
        <w:bCs w:val="0"/>
        <w:color w:val="000000"/>
        <w:lang w:val="x-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2A6D4F94"/>
    <w:multiLevelType w:val="hybridMultilevel"/>
    <w:tmpl w:val="0CEE8332"/>
    <w:lvl w:ilvl="0" w:tplc="903E2DA4">
      <w:start w:val="1"/>
      <w:numFmt w:val="decimal"/>
      <w:lvlText w:val="%1."/>
      <w:lvlJc w:val="left"/>
      <w:pPr>
        <w:ind w:left="2272" w:hanging="360"/>
      </w:pPr>
      <w:rPr>
        <w:rFonts w:hint="default"/>
        <w:color w:val="auto"/>
      </w:rPr>
    </w:lvl>
    <w:lvl w:ilvl="1" w:tplc="04090019" w:tentative="1">
      <w:start w:val="1"/>
      <w:numFmt w:val="lowerLetter"/>
      <w:lvlText w:val="%2."/>
      <w:lvlJc w:val="left"/>
      <w:pPr>
        <w:ind w:left="2992" w:hanging="360"/>
      </w:pPr>
    </w:lvl>
    <w:lvl w:ilvl="2" w:tplc="0409001B" w:tentative="1">
      <w:start w:val="1"/>
      <w:numFmt w:val="lowerRoman"/>
      <w:lvlText w:val="%3."/>
      <w:lvlJc w:val="right"/>
      <w:pPr>
        <w:ind w:left="3712" w:hanging="180"/>
      </w:pPr>
    </w:lvl>
    <w:lvl w:ilvl="3" w:tplc="0409000F" w:tentative="1">
      <w:start w:val="1"/>
      <w:numFmt w:val="decimal"/>
      <w:lvlText w:val="%4."/>
      <w:lvlJc w:val="left"/>
      <w:pPr>
        <w:ind w:left="4432" w:hanging="360"/>
      </w:pPr>
    </w:lvl>
    <w:lvl w:ilvl="4" w:tplc="04090019" w:tentative="1">
      <w:start w:val="1"/>
      <w:numFmt w:val="lowerLetter"/>
      <w:lvlText w:val="%5."/>
      <w:lvlJc w:val="left"/>
      <w:pPr>
        <w:ind w:left="5152" w:hanging="360"/>
      </w:pPr>
    </w:lvl>
    <w:lvl w:ilvl="5" w:tplc="0409001B" w:tentative="1">
      <w:start w:val="1"/>
      <w:numFmt w:val="lowerRoman"/>
      <w:lvlText w:val="%6."/>
      <w:lvlJc w:val="right"/>
      <w:pPr>
        <w:ind w:left="5872" w:hanging="180"/>
      </w:pPr>
    </w:lvl>
    <w:lvl w:ilvl="6" w:tplc="0409000F" w:tentative="1">
      <w:start w:val="1"/>
      <w:numFmt w:val="decimal"/>
      <w:lvlText w:val="%7."/>
      <w:lvlJc w:val="left"/>
      <w:pPr>
        <w:ind w:left="6592" w:hanging="360"/>
      </w:pPr>
    </w:lvl>
    <w:lvl w:ilvl="7" w:tplc="04090019" w:tentative="1">
      <w:start w:val="1"/>
      <w:numFmt w:val="lowerLetter"/>
      <w:lvlText w:val="%8."/>
      <w:lvlJc w:val="left"/>
      <w:pPr>
        <w:ind w:left="7312" w:hanging="360"/>
      </w:pPr>
    </w:lvl>
    <w:lvl w:ilvl="8" w:tplc="0409001B" w:tentative="1">
      <w:start w:val="1"/>
      <w:numFmt w:val="lowerRoman"/>
      <w:lvlText w:val="%9."/>
      <w:lvlJc w:val="right"/>
      <w:pPr>
        <w:ind w:left="8032" w:hanging="180"/>
      </w:pPr>
    </w:lvl>
  </w:abstractNum>
  <w:abstractNum w:abstractNumId="53">
    <w:nsid w:val="2B3138EE"/>
    <w:multiLevelType w:val="hybridMultilevel"/>
    <w:tmpl w:val="75F6DBCC"/>
    <w:lvl w:ilvl="0" w:tplc="EEC0BD64">
      <w:start w:val="1"/>
      <w:numFmt w:val="arabicAlpha"/>
      <w:lvlText w:val="%1."/>
      <w:lvlJc w:val="left"/>
      <w:pPr>
        <w:ind w:left="265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B5D464D"/>
    <w:multiLevelType w:val="hybridMultilevel"/>
    <w:tmpl w:val="6A8A8F8A"/>
    <w:lvl w:ilvl="0" w:tplc="11DC6AE2">
      <w:start w:val="1"/>
      <w:numFmt w:val="decimal"/>
      <w:lvlText w:val="%1."/>
      <w:lvlJc w:val="left"/>
      <w:pPr>
        <w:ind w:left="1912" w:hanging="360"/>
      </w:pPr>
      <w:rPr>
        <w:rFonts w:ascii="Simplified Arabic" w:eastAsia="Times New Roman" w:hAnsi="Simplified Arabic" w:cs="Simplified Arabic"/>
      </w:rPr>
    </w:lvl>
    <w:lvl w:ilvl="1" w:tplc="04090019" w:tentative="1">
      <w:start w:val="1"/>
      <w:numFmt w:val="lowerLetter"/>
      <w:lvlText w:val="%2."/>
      <w:lvlJc w:val="left"/>
      <w:pPr>
        <w:ind w:left="2632" w:hanging="360"/>
      </w:pPr>
    </w:lvl>
    <w:lvl w:ilvl="2" w:tplc="0409001B" w:tentative="1">
      <w:start w:val="1"/>
      <w:numFmt w:val="lowerRoman"/>
      <w:lvlText w:val="%3."/>
      <w:lvlJc w:val="right"/>
      <w:pPr>
        <w:ind w:left="3352" w:hanging="180"/>
      </w:pPr>
    </w:lvl>
    <w:lvl w:ilvl="3" w:tplc="0409000F" w:tentative="1">
      <w:start w:val="1"/>
      <w:numFmt w:val="decimal"/>
      <w:lvlText w:val="%4."/>
      <w:lvlJc w:val="left"/>
      <w:pPr>
        <w:ind w:left="4072" w:hanging="360"/>
      </w:pPr>
    </w:lvl>
    <w:lvl w:ilvl="4" w:tplc="04090019" w:tentative="1">
      <w:start w:val="1"/>
      <w:numFmt w:val="lowerLetter"/>
      <w:lvlText w:val="%5."/>
      <w:lvlJc w:val="left"/>
      <w:pPr>
        <w:ind w:left="4792" w:hanging="360"/>
      </w:pPr>
    </w:lvl>
    <w:lvl w:ilvl="5" w:tplc="0409001B" w:tentative="1">
      <w:start w:val="1"/>
      <w:numFmt w:val="lowerRoman"/>
      <w:lvlText w:val="%6."/>
      <w:lvlJc w:val="right"/>
      <w:pPr>
        <w:ind w:left="5512" w:hanging="180"/>
      </w:pPr>
    </w:lvl>
    <w:lvl w:ilvl="6" w:tplc="0409000F" w:tentative="1">
      <w:start w:val="1"/>
      <w:numFmt w:val="decimal"/>
      <w:lvlText w:val="%7."/>
      <w:lvlJc w:val="left"/>
      <w:pPr>
        <w:ind w:left="6232" w:hanging="360"/>
      </w:pPr>
    </w:lvl>
    <w:lvl w:ilvl="7" w:tplc="04090019" w:tentative="1">
      <w:start w:val="1"/>
      <w:numFmt w:val="lowerLetter"/>
      <w:lvlText w:val="%8."/>
      <w:lvlJc w:val="left"/>
      <w:pPr>
        <w:ind w:left="6952" w:hanging="360"/>
      </w:pPr>
    </w:lvl>
    <w:lvl w:ilvl="8" w:tplc="0409001B" w:tentative="1">
      <w:start w:val="1"/>
      <w:numFmt w:val="lowerRoman"/>
      <w:lvlText w:val="%9."/>
      <w:lvlJc w:val="right"/>
      <w:pPr>
        <w:ind w:left="7672" w:hanging="180"/>
      </w:pPr>
    </w:lvl>
  </w:abstractNum>
  <w:abstractNum w:abstractNumId="55">
    <w:nsid w:val="2B953D6E"/>
    <w:multiLevelType w:val="hybridMultilevel"/>
    <w:tmpl w:val="AA90C666"/>
    <w:lvl w:ilvl="0" w:tplc="838E6846">
      <w:start w:val="27"/>
      <w:numFmt w:val="arabicAlpha"/>
      <w:lvlText w:val="%1."/>
      <w:lvlJc w:val="left"/>
      <w:pPr>
        <w:ind w:left="1630" w:hanging="360"/>
      </w:pPr>
      <w:rPr>
        <w:rFonts w:hint="default"/>
      </w:r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56">
    <w:nsid w:val="2C142F8B"/>
    <w:multiLevelType w:val="hybridMultilevel"/>
    <w:tmpl w:val="35209130"/>
    <w:lvl w:ilvl="0" w:tplc="50FAD668">
      <w:start w:val="1"/>
      <w:numFmt w:val="arabicAlpha"/>
      <w:lvlText w:val="%1-"/>
      <w:lvlJc w:val="left"/>
      <w:pPr>
        <w:ind w:left="720" w:hanging="360"/>
      </w:pPr>
      <w:rPr>
        <w:rFonts w:ascii="Times New Roman" w:eastAsia="Times New Roman" w:hAnsi="Times New Roman" w:cs="Times New Roman"/>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DD33CD2"/>
    <w:multiLevelType w:val="hybridMultilevel"/>
    <w:tmpl w:val="1054B51A"/>
    <w:lvl w:ilvl="0" w:tplc="87484C36">
      <w:start w:val="27"/>
      <w:numFmt w:val="arabicAlpha"/>
      <w:lvlText w:val="%1."/>
      <w:lvlJc w:val="left"/>
      <w:pPr>
        <w:ind w:left="2054" w:hanging="3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58">
    <w:nsid w:val="2DDE4E8A"/>
    <w:multiLevelType w:val="hybridMultilevel"/>
    <w:tmpl w:val="ECD42158"/>
    <w:lvl w:ilvl="0" w:tplc="D35863F4">
      <w:start w:val="11"/>
      <w:numFmt w:val="arabicAlpha"/>
      <w:lvlText w:val="%1-"/>
      <w:lvlJc w:val="left"/>
      <w:pPr>
        <w:ind w:left="1424" w:hanging="360"/>
      </w:pPr>
      <w:rPr>
        <w:rFonts w:hint="default"/>
      </w:r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abstractNum w:abstractNumId="59">
    <w:nsid w:val="2F546C4E"/>
    <w:multiLevelType w:val="hybridMultilevel"/>
    <w:tmpl w:val="3D24E036"/>
    <w:lvl w:ilvl="0" w:tplc="A1583694">
      <w:start w:val="8"/>
      <w:numFmt w:val="arabicAlpha"/>
      <w:lvlText w:val="%1-"/>
      <w:lvlJc w:val="left"/>
      <w:pPr>
        <w:ind w:left="1964" w:hanging="360"/>
      </w:pPr>
      <w:rPr>
        <w:rFonts w:hint="default"/>
      </w:rPr>
    </w:lvl>
    <w:lvl w:ilvl="1" w:tplc="04090019" w:tentative="1">
      <w:start w:val="1"/>
      <w:numFmt w:val="lowerLetter"/>
      <w:lvlText w:val="%2."/>
      <w:lvlJc w:val="left"/>
      <w:pPr>
        <w:ind w:left="2684" w:hanging="360"/>
      </w:pPr>
    </w:lvl>
    <w:lvl w:ilvl="2" w:tplc="0409001B" w:tentative="1">
      <w:start w:val="1"/>
      <w:numFmt w:val="lowerRoman"/>
      <w:lvlText w:val="%3."/>
      <w:lvlJc w:val="right"/>
      <w:pPr>
        <w:ind w:left="3404" w:hanging="180"/>
      </w:pPr>
    </w:lvl>
    <w:lvl w:ilvl="3" w:tplc="0409000F" w:tentative="1">
      <w:start w:val="1"/>
      <w:numFmt w:val="decimal"/>
      <w:lvlText w:val="%4."/>
      <w:lvlJc w:val="left"/>
      <w:pPr>
        <w:ind w:left="4124" w:hanging="360"/>
      </w:pPr>
    </w:lvl>
    <w:lvl w:ilvl="4" w:tplc="04090019" w:tentative="1">
      <w:start w:val="1"/>
      <w:numFmt w:val="lowerLetter"/>
      <w:lvlText w:val="%5."/>
      <w:lvlJc w:val="left"/>
      <w:pPr>
        <w:ind w:left="4844" w:hanging="360"/>
      </w:pPr>
    </w:lvl>
    <w:lvl w:ilvl="5" w:tplc="0409001B" w:tentative="1">
      <w:start w:val="1"/>
      <w:numFmt w:val="lowerRoman"/>
      <w:lvlText w:val="%6."/>
      <w:lvlJc w:val="right"/>
      <w:pPr>
        <w:ind w:left="5564" w:hanging="180"/>
      </w:pPr>
    </w:lvl>
    <w:lvl w:ilvl="6" w:tplc="0409000F" w:tentative="1">
      <w:start w:val="1"/>
      <w:numFmt w:val="decimal"/>
      <w:lvlText w:val="%7."/>
      <w:lvlJc w:val="left"/>
      <w:pPr>
        <w:ind w:left="6284" w:hanging="360"/>
      </w:pPr>
    </w:lvl>
    <w:lvl w:ilvl="7" w:tplc="04090019" w:tentative="1">
      <w:start w:val="1"/>
      <w:numFmt w:val="lowerLetter"/>
      <w:lvlText w:val="%8."/>
      <w:lvlJc w:val="left"/>
      <w:pPr>
        <w:ind w:left="7004" w:hanging="360"/>
      </w:pPr>
    </w:lvl>
    <w:lvl w:ilvl="8" w:tplc="0409001B" w:tentative="1">
      <w:start w:val="1"/>
      <w:numFmt w:val="lowerRoman"/>
      <w:lvlText w:val="%9."/>
      <w:lvlJc w:val="right"/>
      <w:pPr>
        <w:ind w:left="7724" w:hanging="180"/>
      </w:pPr>
    </w:lvl>
  </w:abstractNum>
  <w:abstractNum w:abstractNumId="60">
    <w:nsid w:val="31327FDE"/>
    <w:multiLevelType w:val="hybridMultilevel"/>
    <w:tmpl w:val="29F4EF74"/>
    <w:lvl w:ilvl="0" w:tplc="DE50350E">
      <w:start w:val="1"/>
      <w:numFmt w:val="arabicAlpha"/>
      <w:lvlText w:val="%1."/>
      <w:lvlJc w:val="left"/>
      <w:pPr>
        <w:ind w:left="720" w:hanging="360"/>
      </w:pPr>
      <w:rPr>
        <w:rFonts w:ascii="Simplified Arabic" w:eastAsia="Times New Roman" w:hAnsi="Simplified Arabic" w:cs="Simplified Arabic"/>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1BF29B4"/>
    <w:multiLevelType w:val="hybridMultilevel"/>
    <w:tmpl w:val="E4121362"/>
    <w:lvl w:ilvl="0" w:tplc="61CC5AA6">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32065363"/>
    <w:multiLevelType w:val="hybridMultilevel"/>
    <w:tmpl w:val="86D04348"/>
    <w:lvl w:ilvl="0" w:tplc="9B2A1806">
      <w:start w:val="28"/>
      <w:numFmt w:val="arabicAlpha"/>
      <w:lvlText w:val="%1-"/>
      <w:lvlJc w:val="left"/>
      <w:pPr>
        <w:ind w:left="1811" w:hanging="360"/>
      </w:pPr>
      <w:rPr>
        <w:rFonts w:hint="default"/>
        <w:color w:val="000000"/>
      </w:rPr>
    </w:lvl>
    <w:lvl w:ilvl="1" w:tplc="04090019" w:tentative="1">
      <w:start w:val="1"/>
      <w:numFmt w:val="lowerLetter"/>
      <w:lvlText w:val="%2."/>
      <w:lvlJc w:val="left"/>
      <w:pPr>
        <w:ind w:left="2531" w:hanging="360"/>
      </w:pPr>
    </w:lvl>
    <w:lvl w:ilvl="2" w:tplc="0409001B" w:tentative="1">
      <w:start w:val="1"/>
      <w:numFmt w:val="lowerRoman"/>
      <w:lvlText w:val="%3."/>
      <w:lvlJc w:val="right"/>
      <w:pPr>
        <w:ind w:left="3251" w:hanging="180"/>
      </w:pPr>
    </w:lvl>
    <w:lvl w:ilvl="3" w:tplc="0409000F" w:tentative="1">
      <w:start w:val="1"/>
      <w:numFmt w:val="decimal"/>
      <w:lvlText w:val="%4."/>
      <w:lvlJc w:val="left"/>
      <w:pPr>
        <w:ind w:left="3971" w:hanging="360"/>
      </w:pPr>
    </w:lvl>
    <w:lvl w:ilvl="4" w:tplc="04090019" w:tentative="1">
      <w:start w:val="1"/>
      <w:numFmt w:val="lowerLetter"/>
      <w:lvlText w:val="%5."/>
      <w:lvlJc w:val="left"/>
      <w:pPr>
        <w:ind w:left="4691" w:hanging="360"/>
      </w:pPr>
    </w:lvl>
    <w:lvl w:ilvl="5" w:tplc="0409001B" w:tentative="1">
      <w:start w:val="1"/>
      <w:numFmt w:val="lowerRoman"/>
      <w:lvlText w:val="%6."/>
      <w:lvlJc w:val="right"/>
      <w:pPr>
        <w:ind w:left="5411" w:hanging="180"/>
      </w:pPr>
    </w:lvl>
    <w:lvl w:ilvl="6" w:tplc="0409000F" w:tentative="1">
      <w:start w:val="1"/>
      <w:numFmt w:val="decimal"/>
      <w:lvlText w:val="%7."/>
      <w:lvlJc w:val="left"/>
      <w:pPr>
        <w:ind w:left="6131" w:hanging="360"/>
      </w:pPr>
    </w:lvl>
    <w:lvl w:ilvl="7" w:tplc="04090019" w:tentative="1">
      <w:start w:val="1"/>
      <w:numFmt w:val="lowerLetter"/>
      <w:lvlText w:val="%8."/>
      <w:lvlJc w:val="left"/>
      <w:pPr>
        <w:ind w:left="6851" w:hanging="360"/>
      </w:pPr>
    </w:lvl>
    <w:lvl w:ilvl="8" w:tplc="0409001B" w:tentative="1">
      <w:start w:val="1"/>
      <w:numFmt w:val="lowerRoman"/>
      <w:lvlText w:val="%9."/>
      <w:lvlJc w:val="right"/>
      <w:pPr>
        <w:ind w:left="7571" w:hanging="180"/>
      </w:pPr>
    </w:lvl>
  </w:abstractNum>
  <w:abstractNum w:abstractNumId="63">
    <w:nsid w:val="3266267D"/>
    <w:multiLevelType w:val="hybridMultilevel"/>
    <w:tmpl w:val="A30A2EAE"/>
    <w:lvl w:ilvl="0" w:tplc="25DE151E">
      <w:start w:val="11"/>
      <w:numFmt w:val="arabicAlpha"/>
      <w:lvlText w:val="%1."/>
      <w:lvlJc w:val="left"/>
      <w:pPr>
        <w:ind w:left="1784" w:hanging="360"/>
      </w:pPr>
      <w:rPr>
        <w:rFonts w:hint="default"/>
      </w:rPr>
    </w:lvl>
    <w:lvl w:ilvl="1" w:tplc="04090019" w:tentative="1">
      <w:start w:val="1"/>
      <w:numFmt w:val="lowerLetter"/>
      <w:lvlText w:val="%2."/>
      <w:lvlJc w:val="left"/>
      <w:pPr>
        <w:ind w:left="2504" w:hanging="360"/>
      </w:pPr>
    </w:lvl>
    <w:lvl w:ilvl="2" w:tplc="0409001B" w:tentative="1">
      <w:start w:val="1"/>
      <w:numFmt w:val="lowerRoman"/>
      <w:lvlText w:val="%3."/>
      <w:lvlJc w:val="right"/>
      <w:pPr>
        <w:ind w:left="3224" w:hanging="180"/>
      </w:pPr>
    </w:lvl>
    <w:lvl w:ilvl="3" w:tplc="0409000F" w:tentative="1">
      <w:start w:val="1"/>
      <w:numFmt w:val="decimal"/>
      <w:lvlText w:val="%4."/>
      <w:lvlJc w:val="left"/>
      <w:pPr>
        <w:ind w:left="3944" w:hanging="360"/>
      </w:pPr>
    </w:lvl>
    <w:lvl w:ilvl="4" w:tplc="04090019" w:tentative="1">
      <w:start w:val="1"/>
      <w:numFmt w:val="lowerLetter"/>
      <w:lvlText w:val="%5."/>
      <w:lvlJc w:val="left"/>
      <w:pPr>
        <w:ind w:left="4664" w:hanging="360"/>
      </w:pPr>
    </w:lvl>
    <w:lvl w:ilvl="5" w:tplc="0409001B" w:tentative="1">
      <w:start w:val="1"/>
      <w:numFmt w:val="lowerRoman"/>
      <w:lvlText w:val="%6."/>
      <w:lvlJc w:val="right"/>
      <w:pPr>
        <w:ind w:left="5384" w:hanging="180"/>
      </w:pPr>
    </w:lvl>
    <w:lvl w:ilvl="6" w:tplc="0409000F" w:tentative="1">
      <w:start w:val="1"/>
      <w:numFmt w:val="decimal"/>
      <w:lvlText w:val="%7."/>
      <w:lvlJc w:val="left"/>
      <w:pPr>
        <w:ind w:left="6104" w:hanging="360"/>
      </w:pPr>
    </w:lvl>
    <w:lvl w:ilvl="7" w:tplc="04090019" w:tentative="1">
      <w:start w:val="1"/>
      <w:numFmt w:val="lowerLetter"/>
      <w:lvlText w:val="%8."/>
      <w:lvlJc w:val="left"/>
      <w:pPr>
        <w:ind w:left="6824" w:hanging="360"/>
      </w:pPr>
    </w:lvl>
    <w:lvl w:ilvl="8" w:tplc="0409001B" w:tentative="1">
      <w:start w:val="1"/>
      <w:numFmt w:val="lowerRoman"/>
      <w:lvlText w:val="%9."/>
      <w:lvlJc w:val="right"/>
      <w:pPr>
        <w:ind w:left="7544" w:hanging="180"/>
      </w:pPr>
    </w:lvl>
  </w:abstractNum>
  <w:abstractNum w:abstractNumId="64">
    <w:nsid w:val="35F417B5"/>
    <w:multiLevelType w:val="hybridMultilevel"/>
    <w:tmpl w:val="3B885E46"/>
    <w:lvl w:ilvl="0" w:tplc="0D5A7936">
      <w:start w:val="1"/>
      <w:numFmt w:val="arabicAlpha"/>
      <w:lvlText w:val="%1."/>
      <w:lvlJc w:val="left"/>
      <w:pPr>
        <w:ind w:left="436" w:hanging="360"/>
      </w:pPr>
      <w:rPr>
        <w:rFonts w:hint="default"/>
      </w:rPr>
    </w:lvl>
    <w:lvl w:ilvl="1" w:tplc="099E416A">
      <w:start w:val="1"/>
      <w:numFmt w:val="decimal"/>
      <w:lvlText w:val="%2-"/>
      <w:lvlJc w:val="left"/>
      <w:pPr>
        <w:ind w:left="1186" w:hanging="390"/>
      </w:pPr>
      <w:rPr>
        <w:rFonts w:hint="default"/>
      </w:r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65">
    <w:nsid w:val="369F3B2D"/>
    <w:multiLevelType w:val="hybridMultilevel"/>
    <w:tmpl w:val="9738C14E"/>
    <w:lvl w:ilvl="0" w:tplc="ED742576">
      <w:start w:val="27"/>
      <w:numFmt w:val="arabicAlpha"/>
      <w:lvlText w:val="%1-"/>
      <w:lvlJc w:val="left"/>
      <w:pPr>
        <w:ind w:left="1849" w:hanging="360"/>
      </w:pPr>
      <w:rPr>
        <w:rFonts w:hint="default"/>
      </w:rPr>
    </w:lvl>
    <w:lvl w:ilvl="1" w:tplc="04090019" w:tentative="1">
      <w:start w:val="1"/>
      <w:numFmt w:val="lowerLetter"/>
      <w:lvlText w:val="%2."/>
      <w:lvlJc w:val="left"/>
      <w:pPr>
        <w:ind w:left="2569" w:hanging="360"/>
      </w:pPr>
    </w:lvl>
    <w:lvl w:ilvl="2" w:tplc="0409001B" w:tentative="1">
      <w:start w:val="1"/>
      <w:numFmt w:val="lowerRoman"/>
      <w:lvlText w:val="%3."/>
      <w:lvlJc w:val="right"/>
      <w:pPr>
        <w:ind w:left="3289" w:hanging="180"/>
      </w:pPr>
    </w:lvl>
    <w:lvl w:ilvl="3" w:tplc="0409000F" w:tentative="1">
      <w:start w:val="1"/>
      <w:numFmt w:val="decimal"/>
      <w:lvlText w:val="%4."/>
      <w:lvlJc w:val="left"/>
      <w:pPr>
        <w:ind w:left="4009" w:hanging="360"/>
      </w:pPr>
    </w:lvl>
    <w:lvl w:ilvl="4" w:tplc="04090019" w:tentative="1">
      <w:start w:val="1"/>
      <w:numFmt w:val="lowerLetter"/>
      <w:lvlText w:val="%5."/>
      <w:lvlJc w:val="left"/>
      <w:pPr>
        <w:ind w:left="4729" w:hanging="360"/>
      </w:pPr>
    </w:lvl>
    <w:lvl w:ilvl="5" w:tplc="0409001B" w:tentative="1">
      <w:start w:val="1"/>
      <w:numFmt w:val="lowerRoman"/>
      <w:lvlText w:val="%6."/>
      <w:lvlJc w:val="right"/>
      <w:pPr>
        <w:ind w:left="5449" w:hanging="180"/>
      </w:pPr>
    </w:lvl>
    <w:lvl w:ilvl="6" w:tplc="0409000F" w:tentative="1">
      <w:start w:val="1"/>
      <w:numFmt w:val="decimal"/>
      <w:lvlText w:val="%7."/>
      <w:lvlJc w:val="left"/>
      <w:pPr>
        <w:ind w:left="6169" w:hanging="360"/>
      </w:pPr>
    </w:lvl>
    <w:lvl w:ilvl="7" w:tplc="04090019" w:tentative="1">
      <w:start w:val="1"/>
      <w:numFmt w:val="lowerLetter"/>
      <w:lvlText w:val="%8."/>
      <w:lvlJc w:val="left"/>
      <w:pPr>
        <w:ind w:left="6889" w:hanging="360"/>
      </w:pPr>
    </w:lvl>
    <w:lvl w:ilvl="8" w:tplc="0409001B" w:tentative="1">
      <w:start w:val="1"/>
      <w:numFmt w:val="lowerRoman"/>
      <w:lvlText w:val="%9."/>
      <w:lvlJc w:val="right"/>
      <w:pPr>
        <w:ind w:left="7609" w:hanging="180"/>
      </w:pPr>
    </w:lvl>
  </w:abstractNum>
  <w:abstractNum w:abstractNumId="66">
    <w:nsid w:val="36A2147B"/>
    <w:multiLevelType w:val="hybridMultilevel"/>
    <w:tmpl w:val="2EA4A8FA"/>
    <w:lvl w:ilvl="0" w:tplc="F82A069E">
      <w:start w:val="11"/>
      <w:numFmt w:val="arabicAlpha"/>
      <w:lvlText w:val="%1."/>
      <w:lvlJc w:val="left"/>
      <w:pPr>
        <w:ind w:left="1487" w:hanging="360"/>
      </w:pPr>
      <w:rPr>
        <w:rFonts w:hint="default"/>
      </w:rPr>
    </w:lvl>
    <w:lvl w:ilvl="1" w:tplc="04090019" w:tentative="1">
      <w:start w:val="1"/>
      <w:numFmt w:val="lowerLetter"/>
      <w:lvlText w:val="%2."/>
      <w:lvlJc w:val="left"/>
      <w:pPr>
        <w:ind w:left="2207" w:hanging="360"/>
      </w:pPr>
    </w:lvl>
    <w:lvl w:ilvl="2" w:tplc="0409001B" w:tentative="1">
      <w:start w:val="1"/>
      <w:numFmt w:val="lowerRoman"/>
      <w:lvlText w:val="%3."/>
      <w:lvlJc w:val="right"/>
      <w:pPr>
        <w:ind w:left="2927" w:hanging="180"/>
      </w:pPr>
    </w:lvl>
    <w:lvl w:ilvl="3" w:tplc="0409000F" w:tentative="1">
      <w:start w:val="1"/>
      <w:numFmt w:val="decimal"/>
      <w:lvlText w:val="%4."/>
      <w:lvlJc w:val="left"/>
      <w:pPr>
        <w:ind w:left="3647" w:hanging="360"/>
      </w:pPr>
    </w:lvl>
    <w:lvl w:ilvl="4" w:tplc="04090019" w:tentative="1">
      <w:start w:val="1"/>
      <w:numFmt w:val="lowerLetter"/>
      <w:lvlText w:val="%5."/>
      <w:lvlJc w:val="left"/>
      <w:pPr>
        <w:ind w:left="4367" w:hanging="360"/>
      </w:pPr>
    </w:lvl>
    <w:lvl w:ilvl="5" w:tplc="0409001B" w:tentative="1">
      <w:start w:val="1"/>
      <w:numFmt w:val="lowerRoman"/>
      <w:lvlText w:val="%6."/>
      <w:lvlJc w:val="right"/>
      <w:pPr>
        <w:ind w:left="5087" w:hanging="180"/>
      </w:pPr>
    </w:lvl>
    <w:lvl w:ilvl="6" w:tplc="0409000F" w:tentative="1">
      <w:start w:val="1"/>
      <w:numFmt w:val="decimal"/>
      <w:lvlText w:val="%7."/>
      <w:lvlJc w:val="left"/>
      <w:pPr>
        <w:ind w:left="5807" w:hanging="360"/>
      </w:pPr>
    </w:lvl>
    <w:lvl w:ilvl="7" w:tplc="04090019" w:tentative="1">
      <w:start w:val="1"/>
      <w:numFmt w:val="lowerLetter"/>
      <w:lvlText w:val="%8."/>
      <w:lvlJc w:val="left"/>
      <w:pPr>
        <w:ind w:left="6527" w:hanging="360"/>
      </w:pPr>
    </w:lvl>
    <w:lvl w:ilvl="8" w:tplc="0409001B" w:tentative="1">
      <w:start w:val="1"/>
      <w:numFmt w:val="lowerRoman"/>
      <w:lvlText w:val="%9."/>
      <w:lvlJc w:val="right"/>
      <w:pPr>
        <w:ind w:left="7247" w:hanging="180"/>
      </w:pPr>
    </w:lvl>
  </w:abstractNum>
  <w:abstractNum w:abstractNumId="67">
    <w:nsid w:val="36C3110B"/>
    <w:multiLevelType w:val="hybridMultilevel"/>
    <w:tmpl w:val="B64ABD3A"/>
    <w:lvl w:ilvl="0" w:tplc="AE14B906">
      <w:start w:val="6"/>
      <w:numFmt w:val="arabicAlpha"/>
      <w:lvlText w:val="%1-"/>
      <w:lvlJc w:val="left"/>
      <w:pPr>
        <w:ind w:left="1811" w:hanging="360"/>
      </w:pPr>
      <w:rPr>
        <w:rFonts w:hint="default"/>
      </w:rPr>
    </w:lvl>
    <w:lvl w:ilvl="1" w:tplc="04090019" w:tentative="1">
      <w:start w:val="1"/>
      <w:numFmt w:val="lowerLetter"/>
      <w:lvlText w:val="%2."/>
      <w:lvlJc w:val="left"/>
      <w:pPr>
        <w:ind w:left="2531" w:hanging="360"/>
      </w:pPr>
    </w:lvl>
    <w:lvl w:ilvl="2" w:tplc="0409001B" w:tentative="1">
      <w:start w:val="1"/>
      <w:numFmt w:val="lowerRoman"/>
      <w:lvlText w:val="%3."/>
      <w:lvlJc w:val="right"/>
      <w:pPr>
        <w:ind w:left="3251" w:hanging="180"/>
      </w:pPr>
    </w:lvl>
    <w:lvl w:ilvl="3" w:tplc="0409000F" w:tentative="1">
      <w:start w:val="1"/>
      <w:numFmt w:val="decimal"/>
      <w:lvlText w:val="%4."/>
      <w:lvlJc w:val="left"/>
      <w:pPr>
        <w:ind w:left="3971" w:hanging="360"/>
      </w:pPr>
    </w:lvl>
    <w:lvl w:ilvl="4" w:tplc="04090019" w:tentative="1">
      <w:start w:val="1"/>
      <w:numFmt w:val="lowerLetter"/>
      <w:lvlText w:val="%5."/>
      <w:lvlJc w:val="left"/>
      <w:pPr>
        <w:ind w:left="4691" w:hanging="360"/>
      </w:pPr>
    </w:lvl>
    <w:lvl w:ilvl="5" w:tplc="0409001B" w:tentative="1">
      <w:start w:val="1"/>
      <w:numFmt w:val="lowerRoman"/>
      <w:lvlText w:val="%6."/>
      <w:lvlJc w:val="right"/>
      <w:pPr>
        <w:ind w:left="5411" w:hanging="180"/>
      </w:pPr>
    </w:lvl>
    <w:lvl w:ilvl="6" w:tplc="0409000F" w:tentative="1">
      <w:start w:val="1"/>
      <w:numFmt w:val="decimal"/>
      <w:lvlText w:val="%7."/>
      <w:lvlJc w:val="left"/>
      <w:pPr>
        <w:ind w:left="6131" w:hanging="360"/>
      </w:pPr>
    </w:lvl>
    <w:lvl w:ilvl="7" w:tplc="04090019" w:tentative="1">
      <w:start w:val="1"/>
      <w:numFmt w:val="lowerLetter"/>
      <w:lvlText w:val="%8."/>
      <w:lvlJc w:val="left"/>
      <w:pPr>
        <w:ind w:left="6851" w:hanging="360"/>
      </w:pPr>
    </w:lvl>
    <w:lvl w:ilvl="8" w:tplc="0409001B" w:tentative="1">
      <w:start w:val="1"/>
      <w:numFmt w:val="lowerRoman"/>
      <w:lvlText w:val="%9."/>
      <w:lvlJc w:val="right"/>
      <w:pPr>
        <w:ind w:left="7571" w:hanging="180"/>
      </w:pPr>
    </w:lvl>
  </w:abstractNum>
  <w:abstractNum w:abstractNumId="68">
    <w:nsid w:val="3783616E"/>
    <w:multiLevelType w:val="hybridMultilevel"/>
    <w:tmpl w:val="1324BC1E"/>
    <w:lvl w:ilvl="0" w:tplc="356E2FF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5E1E1D"/>
    <w:multiLevelType w:val="hybridMultilevel"/>
    <w:tmpl w:val="5142C376"/>
    <w:lvl w:ilvl="0" w:tplc="391C3696">
      <w:start w:val="1"/>
      <w:numFmt w:val="decimal"/>
      <w:lvlText w:val="%1-"/>
      <w:lvlJc w:val="left"/>
      <w:pPr>
        <w:ind w:left="796" w:hanging="360"/>
      </w:pPr>
      <w:rPr>
        <w:rFonts w:ascii="Times New Roman" w:eastAsia="Calibri" w:hAnsi="Times New Roman" w:cs="Times New Roman"/>
        <w:lang w:val="en-US"/>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70">
    <w:nsid w:val="3AA34EE4"/>
    <w:multiLevelType w:val="hybridMultilevel"/>
    <w:tmpl w:val="202A4A54"/>
    <w:lvl w:ilvl="0" w:tplc="FFB092C4">
      <w:start w:val="1"/>
      <w:numFmt w:val="decimal"/>
      <w:lvlText w:val="%1-"/>
      <w:lvlJc w:val="left"/>
      <w:pPr>
        <w:ind w:left="1440" w:hanging="360"/>
      </w:pPr>
      <w:rPr>
        <w:rFonts w:hint="default"/>
        <w:lang w:bidi="ar-J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nsid w:val="3C9C7CE7"/>
    <w:multiLevelType w:val="hybridMultilevel"/>
    <w:tmpl w:val="656A00A8"/>
    <w:lvl w:ilvl="0" w:tplc="78F83264">
      <w:start w:val="1"/>
      <w:numFmt w:val="decimal"/>
      <w:lvlText w:val="%1."/>
      <w:lvlJc w:val="left"/>
      <w:pPr>
        <w:tabs>
          <w:tab w:val="num" w:pos="1080"/>
        </w:tabs>
        <w:ind w:left="1080" w:hanging="720"/>
      </w:pPr>
      <w:rPr>
        <w:rFonts w:ascii="Simplified Arabic" w:eastAsia="Times New Roman" w:hAnsi="Simplified Arabic" w:cs="Simplified Arabic"/>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3FF31874"/>
    <w:multiLevelType w:val="hybridMultilevel"/>
    <w:tmpl w:val="E16A3092"/>
    <w:lvl w:ilvl="0" w:tplc="DC9E5398">
      <w:start w:val="1"/>
      <w:numFmt w:val="decimal"/>
      <w:lvlText w:val="%1-"/>
      <w:lvlJc w:val="left"/>
      <w:pPr>
        <w:ind w:left="1629" w:hanging="360"/>
      </w:pPr>
      <w:rPr>
        <w:rFonts w:ascii="Times New Roman" w:eastAsia="Times New Roman" w:hAnsi="Times New Roman" w:cs="Times New Roman"/>
      </w:rPr>
    </w:lvl>
    <w:lvl w:ilvl="1" w:tplc="04090019" w:tentative="1">
      <w:start w:val="1"/>
      <w:numFmt w:val="lowerLetter"/>
      <w:lvlText w:val="%2."/>
      <w:lvlJc w:val="left"/>
      <w:pPr>
        <w:ind w:left="2349" w:hanging="360"/>
      </w:pPr>
    </w:lvl>
    <w:lvl w:ilvl="2" w:tplc="0409001B" w:tentative="1">
      <w:start w:val="1"/>
      <w:numFmt w:val="lowerRoman"/>
      <w:lvlText w:val="%3."/>
      <w:lvlJc w:val="right"/>
      <w:pPr>
        <w:ind w:left="3069" w:hanging="180"/>
      </w:pPr>
    </w:lvl>
    <w:lvl w:ilvl="3" w:tplc="0409000F" w:tentative="1">
      <w:start w:val="1"/>
      <w:numFmt w:val="decimal"/>
      <w:lvlText w:val="%4."/>
      <w:lvlJc w:val="left"/>
      <w:pPr>
        <w:ind w:left="3789" w:hanging="360"/>
      </w:pPr>
    </w:lvl>
    <w:lvl w:ilvl="4" w:tplc="04090019" w:tentative="1">
      <w:start w:val="1"/>
      <w:numFmt w:val="lowerLetter"/>
      <w:lvlText w:val="%5."/>
      <w:lvlJc w:val="left"/>
      <w:pPr>
        <w:ind w:left="4509" w:hanging="360"/>
      </w:pPr>
    </w:lvl>
    <w:lvl w:ilvl="5" w:tplc="0409001B" w:tentative="1">
      <w:start w:val="1"/>
      <w:numFmt w:val="lowerRoman"/>
      <w:lvlText w:val="%6."/>
      <w:lvlJc w:val="right"/>
      <w:pPr>
        <w:ind w:left="5229" w:hanging="180"/>
      </w:pPr>
    </w:lvl>
    <w:lvl w:ilvl="6" w:tplc="0409000F" w:tentative="1">
      <w:start w:val="1"/>
      <w:numFmt w:val="decimal"/>
      <w:lvlText w:val="%7."/>
      <w:lvlJc w:val="left"/>
      <w:pPr>
        <w:ind w:left="5949" w:hanging="360"/>
      </w:pPr>
    </w:lvl>
    <w:lvl w:ilvl="7" w:tplc="04090019" w:tentative="1">
      <w:start w:val="1"/>
      <w:numFmt w:val="lowerLetter"/>
      <w:lvlText w:val="%8."/>
      <w:lvlJc w:val="left"/>
      <w:pPr>
        <w:ind w:left="6669" w:hanging="360"/>
      </w:pPr>
    </w:lvl>
    <w:lvl w:ilvl="8" w:tplc="0409001B" w:tentative="1">
      <w:start w:val="1"/>
      <w:numFmt w:val="lowerRoman"/>
      <w:lvlText w:val="%9."/>
      <w:lvlJc w:val="right"/>
      <w:pPr>
        <w:ind w:left="7389" w:hanging="180"/>
      </w:pPr>
    </w:lvl>
  </w:abstractNum>
  <w:abstractNum w:abstractNumId="73">
    <w:nsid w:val="407508A2"/>
    <w:multiLevelType w:val="hybridMultilevel"/>
    <w:tmpl w:val="81262824"/>
    <w:lvl w:ilvl="0" w:tplc="470E74FE">
      <w:start w:val="1"/>
      <w:numFmt w:val="arabicAbjad"/>
      <w:lvlText w:val="%1-"/>
      <w:lvlJc w:val="center"/>
      <w:pPr>
        <w:tabs>
          <w:tab w:val="num" w:pos="2880"/>
        </w:tabs>
        <w:ind w:left="2880" w:hanging="360"/>
      </w:pPr>
      <w:rPr>
        <w:rFonts w:hint="default"/>
        <w:b w:val="0"/>
        <w:bCs w:val="0"/>
        <w:color w:val="auto"/>
      </w:rPr>
    </w:lvl>
    <w:lvl w:ilvl="1" w:tplc="3AD690B6">
      <w:start w:val="1"/>
      <w:numFmt w:val="decimal"/>
      <w:lvlText w:val="%2."/>
      <w:lvlJc w:val="left"/>
      <w:pPr>
        <w:ind w:left="1440" w:hanging="360"/>
      </w:pPr>
      <w:rPr>
        <w:rFonts w:hint="default"/>
      </w:rPr>
    </w:lvl>
    <w:lvl w:ilvl="2" w:tplc="29D6795C">
      <w:start w:val="1"/>
      <w:numFmt w:val="arabicAbjad"/>
      <w:lvlText w:val="%3."/>
      <w:lvlJc w:val="right"/>
      <w:pPr>
        <w:ind w:left="2160" w:hanging="180"/>
      </w:pPr>
      <w:rPr>
        <w:rFonts w:hint="default"/>
      </w:rPr>
    </w:lvl>
    <w:lvl w:ilvl="3" w:tplc="7068A4C6">
      <w:start w:val="1"/>
      <w:numFmt w:val="decimal"/>
      <w:lvlText w:val="%4."/>
      <w:lvlJc w:val="left"/>
      <w:pPr>
        <w:ind w:left="2880" w:hanging="360"/>
      </w:pPr>
      <w:rPr>
        <w:rFonts w:ascii="Simplified Arabic" w:eastAsia="Times New Roman" w:hAnsi="Simplified Arabic" w:cs="Simplified Arabic"/>
        <w:b w:val="0"/>
        <w:bCs w:val="0"/>
        <w:iCs w:val="0"/>
        <w:color w:val="auto"/>
        <w:sz w:val="28"/>
        <w:szCs w:val="28"/>
      </w:rPr>
    </w:lvl>
    <w:lvl w:ilvl="4" w:tplc="C11004AE">
      <w:start w:val="5"/>
      <w:numFmt w:val="arabicAlpha"/>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10F173E"/>
    <w:multiLevelType w:val="hybridMultilevel"/>
    <w:tmpl w:val="51D0057E"/>
    <w:lvl w:ilvl="0" w:tplc="FC3C0DEE">
      <w:start w:val="6"/>
      <w:numFmt w:val="decimal"/>
      <w:lvlText w:val="%1."/>
      <w:lvlJc w:val="left"/>
      <w:pPr>
        <w:ind w:left="1620" w:hanging="360"/>
      </w:pPr>
      <w:rPr>
        <w:rFonts w:hint="default"/>
        <w:color w:val="auto"/>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5">
    <w:nsid w:val="44065E21"/>
    <w:multiLevelType w:val="hybridMultilevel"/>
    <w:tmpl w:val="4A0CFAF6"/>
    <w:lvl w:ilvl="0" w:tplc="510A618A">
      <w:start w:val="1"/>
      <w:numFmt w:val="decimal"/>
      <w:lvlText w:val="%1."/>
      <w:lvlJc w:val="left"/>
      <w:pPr>
        <w:ind w:left="344" w:hanging="360"/>
      </w:pPr>
      <w:rPr>
        <w:rFonts w:hint="default"/>
      </w:rPr>
    </w:lvl>
    <w:lvl w:ilvl="1" w:tplc="04090019" w:tentative="1">
      <w:start w:val="1"/>
      <w:numFmt w:val="lowerLetter"/>
      <w:lvlText w:val="%2."/>
      <w:lvlJc w:val="left"/>
      <w:pPr>
        <w:ind w:left="1064" w:hanging="360"/>
      </w:pPr>
    </w:lvl>
    <w:lvl w:ilvl="2" w:tplc="0409001B" w:tentative="1">
      <w:start w:val="1"/>
      <w:numFmt w:val="lowerRoman"/>
      <w:lvlText w:val="%3."/>
      <w:lvlJc w:val="right"/>
      <w:pPr>
        <w:ind w:left="1784" w:hanging="180"/>
      </w:pPr>
    </w:lvl>
    <w:lvl w:ilvl="3" w:tplc="0409000F" w:tentative="1">
      <w:start w:val="1"/>
      <w:numFmt w:val="decimal"/>
      <w:lvlText w:val="%4."/>
      <w:lvlJc w:val="left"/>
      <w:pPr>
        <w:ind w:left="2504" w:hanging="360"/>
      </w:pPr>
    </w:lvl>
    <w:lvl w:ilvl="4" w:tplc="04090019" w:tentative="1">
      <w:start w:val="1"/>
      <w:numFmt w:val="lowerLetter"/>
      <w:lvlText w:val="%5."/>
      <w:lvlJc w:val="left"/>
      <w:pPr>
        <w:ind w:left="3224" w:hanging="360"/>
      </w:pPr>
    </w:lvl>
    <w:lvl w:ilvl="5" w:tplc="0409001B" w:tentative="1">
      <w:start w:val="1"/>
      <w:numFmt w:val="lowerRoman"/>
      <w:lvlText w:val="%6."/>
      <w:lvlJc w:val="right"/>
      <w:pPr>
        <w:ind w:left="3944" w:hanging="180"/>
      </w:pPr>
    </w:lvl>
    <w:lvl w:ilvl="6" w:tplc="0409000F" w:tentative="1">
      <w:start w:val="1"/>
      <w:numFmt w:val="decimal"/>
      <w:lvlText w:val="%7."/>
      <w:lvlJc w:val="left"/>
      <w:pPr>
        <w:ind w:left="4664" w:hanging="360"/>
      </w:pPr>
    </w:lvl>
    <w:lvl w:ilvl="7" w:tplc="04090019" w:tentative="1">
      <w:start w:val="1"/>
      <w:numFmt w:val="lowerLetter"/>
      <w:lvlText w:val="%8."/>
      <w:lvlJc w:val="left"/>
      <w:pPr>
        <w:ind w:left="5384" w:hanging="360"/>
      </w:pPr>
    </w:lvl>
    <w:lvl w:ilvl="8" w:tplc="0409001B" w:tentative="1">
      <w:start w:val="1"/>
      <w:numFmt w:val="lowerRoman"/>
      <w:lvlText w:val="%9."/>
      <w:lvlJc w:val="right"/>
      <w:pPr>
        <w:ind w:left="6104" w:hanging="180"/>
      </w:pPr>
    </w:lvl>
  </w:abstractNum>
  <w:abstractNum w:abstractNumId="76">
    <w:nsid w:val="447510EB"/>
    <w:multiLevelType w:val="hybridMultilevel"/>
    <w:tmpl w:val="A558CCFE"/>
    <w:lvl w:ilvl="0" w:tplc="DD2EE474">
      <w:start w:val="1"/>
      <w:numFmt w:val="decimal"/>
      <w:lvlText w:val="%1-"/>
      <w:lvlJc w:val="left"/>
      <w:pPr>
        <w:tabs>
          <w:tab w:val="num" w:pos="2880"/>
        </w:tabs>
        <w:ind w:left="2880" w:hanging="360"/>
      </w:pPr>
      <w:rPr>
        <w:rFonts w:ascii="Times New Roman" w:eastAsia="Times New Roman" w:hAnsi="Times New Roman" w:cs="Times New Roman"/>
        <w:b w:val="0"/>
        <w:bCs w:val="0"/>
        <w:iCs w:val="0"/>
        <w:color w:val="00000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6322696"/>
    <w:multiLevelType w:val="hybridMultilevel"/>
    <w:tmpl w:val="ED487BDA"/>
    <w:lvl w:ilvl="0" w:tplc="04090001">
      <w:start w:val="1"/>
      <w:numFmt w:val="bullet"/>
      <w:lvlText w:val=""/>
      <w:lvlJc w:val="left"/>
      <w:pPr>
        <w:ind w:left="1179" w:hanging="360"/>
      </w:pPr>
      <w:rPr>
        <w:rFonts w:ascii="Symbol" w:hAnsi="Symbol"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78">
    <w:nsid w:val="465616D5"/>
    <w:multiLevelType w:val="hybridMultilevel"/>
    <w:tmpl w:val="88709B24"/>
    <w:lvl w:ilvl="0" w:tplc="2444A3F6">
      <w:start w:val="1"/>
      <w:numFmt w:val="decimal"/>
      <w:lvlText w:val="%1."/>
      <w:lvlJc w:val="left"/>
      <w:pPr>
        <w:tabs>
          <w:tab w:val="num" w:pos="2880"/>
        </w:tabs>
        <w:ind w:left="2880" w:hanging="360"/>
      </w:pPr>
      <w:rPr>
        <w:rFonts w:ascii="Simplified Arabic" w:eastAsia="Times New Roman" w:hAnsi="Simplified Arabic" w:cs="Simplified Arabic"/>
        <w:b w:val="0"/>
        <w:bCs w:val="0"/>
        <w:i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6991A68"/>
    <w:multiLevelType w:val="hybridMultilevel"/>
    <w:tmpl w:val="2CD40D2A"/>
    <w:lvl w:ilvl="0" w:tplc="35E26BC6">
      <w:start w:val="1"/>
      <w:numFmt w:val="arabicAlpha"/>
      <w:lvlText w:val="%1."/>
      <w:lvlJc w:val="left"/>
      <w:pPr>
        <w:ind w:left="344" w:hanging="360"/>
      </w:pPr>
      <w:rPr>
        <w:rFonts w:hint="default"/>
      </w:rPr>
    </w:lvl>
    <w:lvl w:ilvl="1" w:tplc="04090019" w:tentative="1">
      <w:start w:val="1"/>
      <w:numFmt w:val="lowerLetter"/>
      <w:lvlText w:val="%2."/>
      <w:lvlJc w:val="left"/>
      <w:pPr>
        <w:ind w:left="1064" w:hanging="360"/>
      </w:pPr>
    </w:lvl>
    <w:lvl w:ilvl="2" w:tplc="0409001B" w:tentative="1">
      <w:start w:val="1"/>
      <w:numFmt w:val="lowerRoman"/>
      <w:lvlText w:val="%3."/>
      <w:lvlJc w:val="right"/>
      <w:pPr>
        <w:ind w:left="1784" w:hanging="180"/>
      </w:pPr>
    </w:lvl>
    <w:lvl w:ilvl="3" w:tplc="0409000F" w:tentative="1">
      <w:start w:val="1"/>
      <w:numFmt w:val="decimal"/>
      <w:lvlText w:val="%4."/>
      <w:lvlJc w:val="left"/>
      <w:pPr>
        <w:ind w:left="2504" w:hanging="360"/>
      </w:pPr>
    </w:lvl>
    <w:lvl w:ilvl="4" w:tplc="04090019" w:tentative="1">
      <w:start w:val="1"/>
      <w:numFmt w:val="lowerLetter"/>
      <w:lvlText w:val="%5."/>
      <w:lvlJc w:val="left"/>
      <w:pPr>
        <w:ind w:left="3224" w:hanging="360"/>
      </w:pPr>
    </w:lvl>
    <w:lvl w:ilvl="5" w:tplc="0409001B" w:tentative="1">
      <w:start w:val="1"/>
      <w:numFmt w:val="lowerRoman"/>
      <w:lvlText w:val="%6."/>
      <w:lvlJc w:val="right"/>
      <w:pPr>
        <w:ind w:left="3944" w:hanging="180"/>
      </w:pPr>
    </w:lvl>
    <w:lvl w:ilvl="6" w:tplc="0409000F" w:tentative="1">
      <w:start w:val="1"/>
      <w:numFmt w:val="decimal"/>
      <w:lvlText w:val="%7."/>
      <w:lvlJc w:val="left"/>
      <w:pPr>
        <w:ind w:left="4664" w:hanging="360"/>
      </w:pPr>
    </w:lvl>
    <w:lvl w:ilvl="7" w:tplc="04090019" w:tentative="1">
      <w:start w:val="1"/>
      <w:numFmt w:val="lowerLetter"/>
      <w:lvlText w:val="%8."/>
      <w:lvlJc w:val="left"/>
      <w:pPr>
        <w:ind w:left="5384" w:hanging="360"/>
      </w:pPr>
    </w:lvl>
    <w:lvl w:ilvl="8" w:tplc="0409001B" w:tentative="1">
      <w:start w:val="1"/>
      <w:numFmt w:val="lowerRoman"/>
      <w:lvlText w:val="%9."/>
      <w:lvlJc w:val="right"/>
      <w:pPr>
        <w:ind w:left="6104" w:hanging="180"/>
      </w:pPr>
    </w:lvl>
  </w:abstractNum>
  <w:abstractNum w:abstractNumId="80">
    <w:nsid w:val="46A8652C"/>
    <w:multiLevelType w:val="hybridMultilevel"/>
    <w:tmpl w:val="9BD82910"/>
    <w:lvl w:ilvl="0" w:tplc="6F2C7456">
      <w:start w:val="8"/>
      <w:numFmt w:val="arabicAlpha"/>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81">
    <w:nsid w:val="472D513D"/>
    <w:multiLevelType w:val="hybridMultilevel"/>
    <w:tmpl w:val="8F565A38"/>
    <w:lvl w:ilvl="0" w:tplc="273A4864">
      <w:start w:val="11"/>
      <w:numFmt w:val="arabicAlpha"/>
      <w:lvlText w:val="%1."/>
      <w:lvlJc w:val="left"/>
      <w:pPr>
        <w:ind w:left="2054" w:hanging="3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82">
    <w:nsid w:val="489D7215"/>
    <w:multiLevelType w:val="hybridMultilevel"/>
    <w:tmpl w:val="58E8507E"/>
    <w:lvl w:ilvl="0" w:tplc="75BE9B42">
      <w:start w:val="1"/>
      <w:numFmt w:val="decimal"/>
      <w:lvlText w:val="%1."/>
      <w:lvlJc w:val="left"/>
      <w:pPr>
        <w:tabs>
          <w:tab w:val="num" w:pos="1440"/>
        </w:tabs>
        <w:ind w:left="1440" w:hanging="360"/>
      </w:pPr>
      <w:rPr>
        <w:rFonts w:ascii="Simplified Arabic" w:eastAsia="Times New Roman" w:hAnsi="Simplified Arabic" w:cs="Simplified Arabic"/>
        <w:b w:val="0"/>
        <w:bCs w:val="0"/>
        <w:i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8C20356"/>
    <w:multiLevelType w:val="hybridMultilevel"/>
    <w:tmpl w:val="98A43B64"/>
    <w:lvl w:ilvl="0" w:tplc="76EEF6A4">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84">
    <w:nsid w:val="49661872"/>
    <w:multiLevelType w:val="hybridMultilevel"/>
    <w:tmpl w:val="41AA8750"/>
    <w:lvl w:ilvl="0" w:tplc="9C06136C">
      <w:start w:val="1"/>
      <w:numFmt w:val="arabicAlpha"/>
      <w:lvlText w:val="%1-"/>
      <w:lvlJc w:val="left"/>
      <w:pPr>
        <w:ind w:left="344" w:hanging="360"/>
      </w:pPr>
      <w:rPr>
        <w:rFonts w:ascii="Times New Roman" w:eastAsia="Times New Roman" w:hAnsi="Times New Roman" w:cs="Times New Roman"/>
      </w:rPr>
    </w:lvl>
    <w:lvl w:ilvl="1" w:tplc="04090019" w:tentative="1">
      <w:start w:val="1"/>
      <w:numFmt w:val="lowerLetter"/>
      <w:lvlText w:val="%2."/>
      <w:lvlJc w:val="left"/>
      <w:pPr>
        <w:ind w:left="1064" w:hanging="360"/>
      </w:pPr>
    </w:lvl>
    <w:lvl w:ilvl="2" w:tplc="0409001B" w:tentative="1">
      <w:start w:val="1"/>
      <w:numFmt w:val="lowerRoman"/>
      <w:lvlText w:val="%3."/>
      <w:lvlJc w:val="right"/>
      <w:pPr>
        <w:ind w:left="1784" w:hanging="180"/>
      </w:pPr>
    </w:lvl>
    <w:lvl w:ilvl="3" w:tplc="0409000F" w:tentative="1">
      <w:start w:val="1"/>
      <w:numFmt w:val="decimal"/>
      <w:lvlText w:val="%4."/>
      <w:lvlJc w:val="left"/>
      <w:pPr>
        <w:ind w:left="2504" w:hanging="360"/>
      </w:pPr>
    </w:lvl>
    <w:lvl w:ilvl="4" w:tplc="04090019" w:tentative="1">
      <w:start w:val="1"/>
      <w:numFmt w:val="lowerLetter"/>
      <w:lvlText w:val="%5."/>
      <w:lvlJc w:val="left"/>
      <w:pPr>
        <w:ind w:left="3224" w:hanging="360"/>
      </w:pPr>
    </w:lvl>
    <w:lvl w:ilvl="5" w:tplc="0409001B" w:tentative="1">
      <w:start w:val="1"/>
      <w:numFmt w:val="lowerRoman"/>
      <w:lvlText w:val="%6."/>
      <w:lvlJc w:val="right"/>
      <w:pPr>
        <w:ind w:left="3944" w:hanging="180"/>
      </w:pPr>
    </w:lvl>
    <w:lvl w:ilvl="6" w:tplc="0409000F" w:tentative="1">
      <w:start w:val="1"/>
      <w:numFmt w:val="decimal"/>
      <w:lvlText w:val="%7."/>
      <w:lvlJc w:val="left"/>
      <w:pPr>
        <w:ind w:left="4664" w:hanging="360"/>
      </w:pPr>
    </w:lvl>
    <w:lvl w:ilvl="7" w:tplc="04090019" w:tentative="1">
      <w:start w:val="1"/>
      <w:numFmt w:val="lowerLetter"/>
      <w:lvlText w:val="%8."/>
      <w:lvlJc w:val="left"/>
      <w:pPr>
        <w:ind w:left="5384" w:hanging="360"/>
      </w:pPr>
    </w:lvl>
    <w:lvl w:ilvl="8" w:tplc="0409001B" w:tentative="1">
      <w:start w:val="1"/>
      <w:numFmt w:val="lowerRoman"/>
      <w:lvlText w:val="%9."/>
      <w:lvlJc w:val="right"/>
      <w:pPr>
        <w:ind w:left="6104" w:hanging="180"/>
      </w:pPr>
    </w:lvl>
  </w:abstractNum>
  <w:abstractNum w:abstractNumId="85">
    <w:nsid w:val="496B56FA"/>
    <w:multiLevelType w:val="hybridMultilevel"/>
    <w:tmpl w:val="199A8FE4"/>
    <w:lvl w:ilvl="0" w:tplc="0409000F">
      <w:start w:val="1"/>
      <w:numFmt w:val="decimal"/>
      <w:lvlText w:val="%1."/>
      <w:lvlJc w:val="left"/>
      <w:pPr>
        <w:tabs>
          <w:tab w:val="num" w:pos="1080"/>
        </w:tabs>
        <w:ind w:left="108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4AAB4C6B"/>
    <w:multiLevelType w:val="hybridMultilevel"/>
    <w:tmpl w:val="C944DAB0"/>
    <w:lvl w:ilvl="0" w:tplc="0DF23BBE">
      <w:start w:val="1"/>
      <w:numFmt w:val="arabicAlpha"/>
      <w:lvlText w:val="%1."/>
      <w:lvlJc w:val="left"/>
      <w:pPr>
        <w:ind w:left="1770" w:hanging="360"/>
      </w:pPr>
      <w:rPr>
        <w:rFonts w:ascii="Simplified Arabic" w:eastAsia="Times New Roman" w:hAnsi="Simplified Arabic" w:cs="Simplified Arabic"/>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87">
    <w:nsid w:val="4B1B1338"/>
    <w:multiLevelType w:val="hybridMultilevel"/>
    <w:tmpl w:val="ED5EDFFE"/>
    <w:lvl w:ilvl="0" w:tplc="A4AABC7A">
      <w:start w:val="1"/>
      <w:numFmt w:val="decimal"/>
      <w:lvlText w:val="%1-"/>
      <w:lvlJc w:val="left"/>
      <w:pPr>
        <w:ind w:left="720" w:hanging="360"/>
      </w:pPr>
      <w:rPr>
        <w:rFonts w:ascii="Times New Roman" w:eastAsia="Times New Roman" w:hAnsi="Times New Roman" w:cs="Times New Roman"/>
        <w:b w:val="0"/>
        <w:bCs w:val="0"/>
        <w:i w:val="0"/>
        <w:i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B54214D"/>
    <w:multiLevelType w:val="hybridMultilevel"/>
    <w:tmpl w:val="E8E095F6"/>
    <w:lvl w:ilvl="0" w:tplc="7610C820">
      <w:start w:val="2"/>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nsid w:val="4B803B24"/>
    <w:multiLevelType w:val="hybridMultilevel"/>
    <w:tmpl w:val="C0D2F490"/>
    <w:lvl w:ilvl="0" w:tplc="EE56DA64">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C6C7D52"/>
    <w:multiLevelType w:val="hybridMultilevel"/>
    <w:tmpl w:val="53900BBA"/>
    <w:lvl w:ilvl="0" w:tplc="8E640D18">
      <w:start w:val="1"/>
      <w:numFmt w:val="arabicAbjad"/>
      <w:lvlText w:val="%1-"/>
      <w:lvlJc w:val="center"/>
      <w:pPr>
        <w:tabs>
          <w:tab w:val="num" w:pos="728"/>
        </w:tabs>
        <w:ind w:left="728" w:hanging="360"/>
      </w:pPr>
      <w:rPr>
        <w:rFonts w:hint="default"/>
        <w:b w:val="0"/>
        <w:bCs w:val="0"/>
        <w:color w:val="auto"/>
      </w:rPr>
    </w:lvl>
    <w:lvl w:ilvl="1" w:tplc="4E545F1C">
      <w:start w:val="1"/>
      <w:numFmt w:val="decimal"/>
      <w:lvlText w:val="%2-"/>
      <w:lvlJc w:val="left"/>
      <w:pPr>
        <w:ind w:left="2610" w:hanging="360"/>
      </w:pPr>
      <w:rPr>
        <w:rFonts w:ascii="Times New Roman" w:eastAsia="Times New Roman" w:hAnsi="Times New Roman" w:cs="Times New Roman"/>
        <w:color w:val="000000"/>
      </w:rPr>
    </w:lvl>
    <w:lvl w:ilvl="2" w:tplc="D562C35A">
      <w:start w:val="2"/>
      <w:numFmt w:val="arabicAlpha"/>
      <w:lvlText w:val="%3."/>
      <w:lvlJc w:val="left"/>
      <w:pPr>
        <w:ind w:left="2340" w:hanging="360"/>
      </w:pPr>
      <w:rPr>
        <w:rFonts w:hint="default"/>
        <w:sz w:val="24"/>
      </w:rPr>
    </w:lvl>
    <w:lvl w:ilvl="3" w:tplc="01823256">
      <w:start w:val="5"/>
      <w:numFmt w:val="arabicAlpha"/>
      <w:lvlText w:val="%4-"/>
      <w:lvlJc w:val="left"/>
      <w:pPr>
        <w:ind w:left="2880" w:hanging="360"/>
      </w:pPr>
      <w:rPr>
        <w:rFonts w:hint="default"/>
      </w:rPr>
    </w:lvl>
    <w:lvl w:ilvl="4" w:tplc="C55E44D0">
      <w:start w:val="1"/>
      <w:numFmt w:val="decimal"/>
      <w:lvlText w:val="%5-"/>
      <w:lvlJc w:val="left"/>
      <w:pPr>
        <w:ind w:left="3600" w:hanging="360"/>
      </w:pPr>
      <w:rPr>
        <w:rFonts w:hint="default"/>
      </w:rPr>
    </w:lvl>
    <w:lvl w:ilvl="5" w:tplc="22E0663E">
      <w:start w:val="26"/>
      <w:numFmt w:val="bullet"/>
      <w:lvlText w:val="-"/>
      <w:lvlJc w:val="left"/>
      <w:pPr>
        <w:ind w:left="4500" w:hanging="360"/>
      </w:pPr>
      <w:rPr>
        <w:rFonts w:ascii="Arial" w:eastAsia="Calibri" w:hAnsi="Arial" w:cs="Arial"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D1F50DA"/>
    <w:multiLevelType w:val="hybridMultilevel"/>
    <w:tmpl w:val="53C8A25C"/>
    <w:lvl w:ilvl="0" w:tplc="4FA018B2">
      <w:start w:val="1"/>
      <w:numFmt w:val="arabicAlpha"/>
      <w:lvlText w:val="%1."/>
      <w:lvlJc w:val="left"/>
      <w:pPr>
        <w:ind w:left="720" w:hanging="360"/>
      </w:pPr>
      <w:rPr>
        <w:rFonts w:ascii="Simplified Arabic" w:eastAsia="Times New Roman" w:hAnsi="Simplified Arabic" w:cs="Simplified Arabic"/>
        <w:b w:val="0"/>
        <w:bCs w:val="0"/>
        <w:i w:val="0"/>
        <w:iCs w:val="0"/>
        <w:sz w:val="28"/>
        <w:szCs w:val="28"/>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F786F9B"/>
    <w:multiLevelType w:val="hybridMultilevel"/>
    <w:tmpl w:val="A0F67378"/>
    <w:lvl w:ilvl="0" w:tplc="C2E0A30C">
      <w:start w:val="8"/>
      <w:numFmt w:val="arabicAlpha"/>
      <w:lvlText w:val="%1-"/>
      <w:lvlJc w:val="left"/>
      <w:pPr>
        <w:ind w:left="2700" w:hanging="360"/>
      </w:pPr>
      <w:rPr>
        <w:rFonts w:hint="default"/>
      </w:rPr>
    </w:lvl>
    <w:lvl w:ilvl="1" w:tplc="62E6A72C">
      <w:start w:val="1"/>
      <w:numFmt w:val="decimal"/>
      <w:lvlText w:val="%2."/>
      <w:lvlJc w:val="left"/>
      <w:pPr>
        <w:ind w:left="4185" w:hanging="1125"/>
      </w:pPr>
      <w:rPr>
        <w:rFonts w:hint="default"/>
      </w:rPr>
    </w:lvl>
    <w:lvl w:ilvl="2" w:tplc="0409001B">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93">
    <w:nsid w:val="4FC5727E"/>
    <w:multiLevelType w:val="hybridMultilevel"/>
    <w:tmpl w:val="8A1856F8"/>
    <w:lvl w:ilvl="0" w:tplc="D370E83C">
      <w:start w:val="1"/>
      <w:numFmt w:val="decimal"/>
      <w:lvlText w:val="%1-"/>
      <w:lvlJc w:val="left"/>
      <w:pPr>
        <w:ind w:left="1890" w:hanging="360"/>
      </w:pPr>
      <w:rPr>
        <w:rFonts w:ascii="Times New Roman" w:eastAsia="Times New Roman" w:hAnsi="Times New Roman" w:cs="Times New Roman"/>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94">
    <w:nsid w:val="51BC56E5"/>
    <w:multiLevelType w:val="hybridMultilevel"/>
    <w:tmpl w:val="BD9A4342"/>
    <w:lvl w:ilvl="0" w:tplc="B6BCC8B0">
      <w:start w:val="1"/>
      <w:numFmt w:val="decimal"/>
      <w:lvlText w:val="%1-"/>
      <w:lvlJc w:val="left"/>
      <w:pPr>
        <w:ind w:left="1912" w:hanging="360"/>
      </w:pPr>
      <w:rPr>
        <w:rFonts w:hint="default"/>
      </w:rPr>
    </w:lvl>
    <w:lvl w:ilvl="1" w:tplc="04090019" w:tentative="1">
      <w:start w:val="1"/>
      <w:numFmt w:val="lowerLetter"/>
      <w:lvlText w:val="%2."/>
      <w:lvlJc w:val="left"/>
      <w:pPr>
        <w:ind w:left="2632" w:hanging="360"/>
      </w:pPr>
    </w:lvl>
    <w:lvl w:ilvl="2" w:tplc="0409001B" w:tentative="1">
      <w:start w:val="1"/>
      <w:numFmt w:val="lowerRoman"/>
      <w:lvlText w:val="%3."/>
      <w:lvlJc w:val="right"/>
      <w:pPr>
        <w:ind w:left="3352" w:hanging="180"/>
      </w:pPr>
    </w:lvl>
    <w:lvl w:ilvl="3" w:tplc="0409000F" w:tentative="1">
      <w:start w:val="1"/>
      <w:numFmt w:val="decimal"/>
      <w:lvlText w:val="%4."/>
      <w:lvlJc w:val="left"/>
      <w:pPr>
        <w:ind w:left="4072" w:hanging="360"/>
      </w:pPr>
    </w:lvl>
    <w:lvl w:ilvl="4" w:tplc="04090019" w:tentative="1">
      <w:start w:val="1"/>
      <w:numFmt w:val="lowerLetter"/>
      <w:lvlText w:val="%5."/>
      <w:lvlJc w:val="left"/>
      <w:pPr>
        <w:ind w:left="4792" w:hanging="360"/>
      </w:pPr>
    </w:lvl>
    <w:lvl w:ilvl="5" w:tplc="0409001B" w:tentative="1">
      <w:start w:val="1"/>
      <w:numFmt w:val="lowerRoman"/>
      <w:lvlText w:val="%6."/>
      <w:lvlJc w:val="right"/>
      <w:pPr>
        <w:ind w:left="5512" w:hanging="180"/>
      </w:pPr>
    </w:lvl>
    <w:lvl w:ilvl="6" w:tplc="0409000F" w:tentative="1">
      <w:start w:val="1"/>
      <w:numFmt w:val="decimal"/>
      <w:lvlText w:val="%7."/>
      <w:lvlJc w:val="left"/>
      <w:pPr>
        <w:ind w:left="6232" w:hanging="360"/>
      </w:pPr>
    </w:lvl>
    <w:lvl w:ilvl="7" w:tplc="04090019" w:tentative="1">
      <w:start w:val="1"/>
      <w:numFmt w:val="lowerLetter"/>
      <w:lvlText w:val="%8."/>
      <w:lvlJc w:val="left"/>
      <w:pPr>
        <w:ind w:left="6952" w:hanging="360"/>
      </w:pPr>
    </w:lvl>
    <w:lvl w:ilvl="8" w:tplc="0409001B" w:tentative="1">
      <w:start w:val="1"/>
      <w:numFmt w:val="lowerRoman"/>
      <w:lvlText w:val="%9."/>
      <w:lvlJc w:val="right"/>
      <w:pPr>
        <w:ind w:left="7672" w:hanging="180"/>
      </w:pPr>
    </w:lvl>
  </w:abstractNum>
  <w:abstractNum w:abstractNumId="95">
    <w:nsid w:val="5408064D"/>
    <w:multiLevelType w:val="hybridMultilevel"/>
    <w:tmpl w:val="4300B5FA"/>
    <w:lvl w:ilvl="0" w:tplc="8E640D18">
      <w:start w:val="1"/>
      <w:numFmt w:val="arabicAbjad"/>
      <w:lvlText w:val="%1-"/>
      <w:lvlJc w:val="center"/>
      <w:pPr>
        <w:tabs>
          <w:tab w:val="num" w:pos="728"/>
        </w:tabs>
        <w:ind w:left="728" w:hanging="360"/>
      </w:pPr>
      <w:rPr>
        <w:rFonts w:hint="default"/>
        <w:b w:val="0"/>
        <w:bCs w:val="0"/>
        <w:color w:val="auto"/>
      </w:rPr>
    </w:lvl>
    <w:lvl w:ilvl="1" w:tplc="F2843C72">
      <w:start w:val="1"/>
      <w:numFmt w:val="decimal"/>
      <w:lvlText w:val="%2."/>
      <w:lvlJc w:val="left"/>
      <w:pPr>
        <w:ind w:left="2610" w:hanging="360"/>
      </w:pPr>
      <w:rPr>
        <w:rFonts w:ascii="Simplified Arabic" w:eastAsia="Times New Roman" w:hAnsi="Simplified Arabic" w:cs="Simplified Arabic"/>
        <w:color w:val="FF0000"/>
      </w:rPr>
    </w:lvl>
    <w:lvl w:ilvl="2" w:tplc="D562C35A">
      <w:start w:val="2"/>
      <w:numFmt w:val="arabicAlpha"/>
      <w:lvlText w:val="%3."/>
      <w:lvlJc w:val="left"/>
      <w:pPr>
        <w:ind w:left="2340" w:hanging="360"/>
      </w:pPr>
      <w:rPr>
        <w:rFonts w:hint="default"/>
        <w:sz w:val="24"/>
      </w:rPr>
    </w:lvl>
    <w:lvl w:ilvl="3" w:tplc="01823256">
      <w:start w:val="5"/>
      <w:numFmt w:val="arabicAlpha"/>
      <w:lvlText w:val="%4-"/>
      <w:lvlJc w:val="left"/>
      <w:pPr>
        <w:ind w:left="2880" w:hanging="360"/>
      </w:pPr>
      <w:rPr>
        <w:rFonts w:hint="default"/>
      </w:rPr>
    </w:lvl>
    <w:lvl w:ilvl="4" w:tplc="B6BCC8B0">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4812FC9"/>
    <w:multiLevelType w:val="hybridMultilevel"/>
    <w:tmpl w:val="CDE09FE4"/>
    <w:lvl w:ilvl="0" w:tplc="35C2B93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5FA1331"/>
    <w:multiLevelType w:val="hybridMultilevel"/>
    <w:tmpl w:val="3B0C9CF8"/>
    <w:lvl w:ilvl="0" w:tplc="59348126">
      <w:start w:val="1"/>
      <w:numFmt w:val="arabicAlpha"/>
      <w:lvlText w:val="%1."/>
      <w:lvlJc w:val="center"/>
      <w:pPr>
        <w:tabs>
          <w:tab w:val="num" w:pos="2880"/>
        </w:tabs>
        <w:ind w:left="2880" w:hanging="360"/>
      </w:pPr>
      <w:rPr>
        <w:rFonts w:ascii="Simplified Arabic" w:eastAsia="Times New Roman" w:hAnsi="Simplified Arabic" w:cs="Simplified Arabic"/>
        <w:b w:val="0"/>
        <w:bCs w:val="0"/>
        <w:color w:val="00000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562F0411"/>
    <w:multiLevelType w:val="hybridMultilevel"/>
    <w:tmpl w:val="8FD460AA"/>
    <w:lvl w:ilvl="0" w:tplc="EBD6FE46">
      <w:start w:val="27"/>
      <w:numFmt w:val="arabicAlpha"/>
      <w:lvlText w:val="%1."/>
      <w:lvlJc w:val="left"/>
      <w:pPr>
        <w:ind w:left="1487" w:hanging="360"/>
      </w:pPr>
      <w:rPr>
        <w:rFonts w:hint="default"/>
      </w:rPr>
    </w:lvl>
    <w:lvl w:ilvl="1" w:tplc="04090019" w:tentative="1">
      <w:start w:val="1"/>
      <w:numFmt w:val="lowerLetter"/>
      <w:lvlText w:val="%2."/>
      <w:lvlJc w:val="left"/>
      <w:pPr>
        <w:ind w:left="2207" w:hanging="360"/>
      </w:pPr>
    </w:lvl>
    <w:lvl w:ilvl="2" w:tplc="0409001B" w:tentative="1">
      <w:start w:val="1"/>
      <w:numFmt w:val="lowerRoman"/>
      <w:lvlText w:val="%3."/>
      <w:lvlJc w:val="right"/>
      <w:pPr>
        <w:ind w:left="2927" w:hanging="180"/>
      </w:pPr>
    </w:lvl>
    <w:lvl w:ilvl="3" w:tplc="0409000F" w:tentative="1">
      <w:start w:val="1"/>
      <w:numFmt w:val="decimal"/>
      <w:lvlText w:val="%4."/>
      <w:lvlJc w:val="left"/>
      <w:pPr>
        <w:ind w:left="3647" w:hanging="360"/>
      </w:pPr>
    </w:lvl>
    <w:lvl w:ilvl="4" w:tplc="04090019" w:tentative="1">
      <w:start w:val="1"/>
      <w:numFmt w:val="lowerLetter"/>
      <w:lvlText w:val="%5."/>
      <w:lvlJc w:val="left"/>
      <w:pPr>
        <w:ind w:left="4367" w:hanging="360"/>
      </w:pPr>
    </w:lvl>
    <w:lvl w:ilvl="5" w:tplc="0409001B" w:tentative="1">
      <w:start w:val="1"/>
      <w:numFmt w:val="lowerRoman"/>
      <w:lvlText w:val="%6."/>
      <w:lvlJc w:val="right"/>
      <w:pPr>
        <w:ind w:left="5087" w:hanging="180"/>
      </w:pPr>
    </w:lvl>
    <w:lvl w:ilvl="6" w:tplc="0409000F" w:tentative="1">
      <w:start w:val="1"/>
      <w:numFmt w:val="decimal"/>
      <w:lvlText w:val="%7."/>
      <w:lvlJc w:val="left"/>
      <w:pPr>
        <w:ind w:left="5807" w:hanging="360"/>
      </w:pPr>
    </w:lvl>
    <w:lvl w:ilvl="7" w:tplc="04090019" w:tentative="1">
      <w:start w:val="1"/>
      <w:numFmt w:val="lowerLetter"/>
      <w:lvlText w:val="%8."/>
      <w:lvlJc w:val="left"/>
      <w:pPr>
        <w:ind w:left="6527" w:hanging="360"/>
      </w:pPr>
    </w:lvl>
    <w:lvl w:ilvl="8" w:tplc="0409001B" w:tentative="1">
      <w:start w:val="1"/>
      <w:numFmt w:val="lowerRoman"/>
      <w:lvlText w:val="%9."/>
      <w:lvlJc w:val="right"/>
      <w:pPr>
        <w:ind w:left="7247" w:hanging="180"/>
      </w:pPr>
    </w:lvl>
  </w:abstractNum>
  <w:abstractNum w:abstractNumId="99">
    <w:nsid w:val="574C5734"/>
    <w:multiLevelType w:val="hybridMultilevel"/>
    <w:tmpl w:val="4E7667C4"/>
    <w:lvl w:ilvl="0" w:tplc="5624349E">
      <w:start w:val="1"/>
      <w:numFmt w:val="arabicAbjad"/>
      <w:lvlText w:val="%1-"/>
      <w:lvlJc w:val="left"/>
      <w:pPr>
        <w:ind w:left="1696" w:hanging="360"/>
      </w:pPr>
      <w:rPr>
        <w:rFonts w:cs="Times New Roman" w:hint="default"/>
      </w:rPr>
    </w:lvl>
    <w:lvl w:ilvl="1" w:tplc="04090019" w:tentative="1">
      <w:start w:val="1"/>
      <w:numFmt w:val="lowerLetter"/>
      <w:lvlText w:val="%2."/>
      <w:lvlJc w:val="left"/>
      <w:pPr>
        <w:ind w:left="2416" w:hanging="360"/>
      </w:pPr>
    </w:lvl>
    <w:lvl w:ilvl="2" w:tplc="0409001B" w:tentative="1">
      <w:start w:val="1"/>
      <w:numFmt w:val="lowerRoman"/>
      <w:lvlText w:val="%3."/>
      <w:lvlJc w:val="right"/>
      <w:pPr>
        <w:ind w:left="3136" w:hanging="180"/>
      </w:pPr>
    </w:lvl>
    <w:lvl w:ilvl="3" w:tplc="0409000F" w:tentative="1">
      <w:start w:val="1"/>
      <w:numFmt w:val="decimal"/>
      <w:lvlText w:val="%4."/>
      <w:lvlJc w:val="left"/>
      <w:pPr>
        <w:ind w:left="3856" w:hanging="360"/>
      </w:pPr>
    </w:lvl>
    <w:lvl w:ilvl="4" w:tplc="04090019" w:tentative="1">
      <w:start w:val="1"/>
      <w:numFmt w:val="lowerLetter"/>
      <w:lvlText w:val="%5."/>
      <w:lvlJc w:val="left"/>
      <w:pPr>
        <w:ind w:left="4576" w:hanging="360"/>
      </w:pPr>
    </w:lvl>
    <w:lvl w:ilvl="5" w:tplc="0409001B" w:tentative="1">
      <w:start w:val="1"/>
      <w:numFmt w:val="lowerRoman"/>
      <w:lvlText w:val="%6."/>
      <w:lvlJc w:val="right"/>
      <w:pPr>
        <w:ind w:left="5296" w:hanging="180"/>
      </w:pPr>
    </w:lvl>
    <w:lvl w:ilvl="6" w:tplc="0409000F" w:tentative="1">
      <w:start w:val="1"/>
      <w:numFmt w:val="decimal"/>
      <w:lvlText w:val="%7."/>
      <w:lvlJc w:val="left"/>
      <w:pPr>
        <w:ind w:left="6016" w:hanging="360"/>
      </w:pPr>
    </w:lvl>
    <w:lvl w:ilvl="7" w:tplc="04090019" w:tentative="1">
      <w:start w:val="1"/>
      <w:numFmt w:val="lowerLetter"/>
      <w:lvlText w:val="%8."/>
      <w:lvlJc w:val="left"/>
      <w:pPr>
        <w:ind w:left="6736" w:hanging="360"/>
      </w:pPr>
    </w:lvl>
    <w:lvl w:ilvl="8" w:tplc="0409001B" w:tentative="1">
      <w:start w:val="1"/>
      <w:numFmt w:val="lowerRoman"/>
      <w:lvlText w:val="%9."/>
      <w:lvlJc w:val="right"/>
      <w:pPr>
        <w:ind w:left="7456" w:hanging="180"/>
      </w:pPr>
    </w:lvl>
  </w:abstractNum>
  <w:abstractNum w:abstractNumId="100">
    <w:nsid w:val="578E2811"/>
    <w:multiLevelType w:val="hybridMultilevel"/>
    <w:tmpl w:val="C4A453A8"/>
    <w:lvl w:ilvl="0" w:tplc="D1BA540C">
      <w:start w:val="1"/>
      <w:numFmt w:val="arabicAbjad"/>
      <w:lvlText w:val="%1-"/>
      <w:lvlJc w:val="center"/>
      <w:pPr>
        <w:tabs>
          <w:tab w:val="num" w:pos="2880"/>
        </w:tabs>
        <w:ind w:left="2880" w:hanging="360"/>
      </w:pPr>
      <w:rPr>
        <w:rFonts w:hint="default"/>
        <w:b w:val="0"/>
        <w:bCs w:val="0"/>
        <w:color w:val="auto"/>
      </w:rPr>
    </w:lvl>
    <w:lvl w:ilvl="1" w:tplc="E4D418B8">
      <w:start w:val="1"/>
      <w:numFmt w:val="arabicAlpha"/>
      <w:lvlText w:val="%2."/>
      <w:lvlJc w:val="left"/>
      <w:pPr>
        <w:ind w:left="1440" w:hanging="360"/>
      </w:pPr>
      <w:rPr>
        <w:rFonts w:ascii="Simplified Arabic" w:eastAsia="Times New Roman" w:hAnsi="Simplified Arabic" w:cs="Simplified Arabic"/>
      </w:rPr>
    </w:lvl>
    <w:lvl w:ilvl="2" w:tplc="BDE0D7C6">
      <w:start w:val="1"/>
      <w:numFmt w:val="arabicAbjad"/>
      <w:lvlText w:val="%3."/>
      <w:lvlJc w:val="left"/>
      <w:pPr>
        <w:ind w:left="2160" w:hanging="180"/>
      </w:pPr>
      <w:rPr>
        <w:rFonts w:hint="default"/>
        <w:color w:val="000080"/>
      </w:rPr>
    </w:lvl>
    <w:lvl w:ilvl="3" w:tplc="AD8EC8CC">
      <w:start w:val="1"/>
      <w:numFmt w:val="decimal"/>
      <w:lvlText w:val="%4."/>
      <w:lvlJc w:val="left"/>
      <w:pPr>
        <w:ind w:left="2880" w:hanging="360"/>
      </w:pPr>
      <w:rPr>
        <w:rFonts w:ascii="Simplified Arabic" w:eastAsia="Times New Roman" w:hAnsi="Simplified Arabic" w:cs="Simplified Arabic"/>
        <w:b w:val="0"/>
        <w:bCs w:val="0"/>
        <w:iCs w:val="0"/>
        <w:color w:val="auto"/>
        <w:sz w:val="28"/>
        <w:szCs w:val="28"/>
      </w:rPr>
    </w:lvl>
    <w:lvl w:ilvl="4" w:tplc="356E2FF2">
      <w:start w:val="1"/>
      <w:numFmt w:val="arabicAbjad"/>
      <w:lvlText w:val="%5."/>
      <w:lvlJc w:val="left"/>
      <w:pPr>
        <w:ind w:left="3600" w:hanging="360"/>
      </w:pPr>
      <w:rPr>
        <w:rFonts w:hint="default"/>
      </w:rPr>
    </w:lvl>
    <w:lvl w:ilvl="5" w:tplc="71203598">
      <w:start w:val="1"/>
      <w:numFmt w:val="arabicAbjad"/>
      <w:lvlText w:val="%6."/>
      <w:lvlJc w:val="right"/>
      <w:pPr>
        <w:ind w:left="4320" w:hanging="18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8DF387F"/>
    <w:multiLevelType w:val="hybridMultilevel"/>
    <w:tmpl w:val="DC6CDB3A"/>
    <w:lvl w:ilvl="0" w:tplc="EFC26CF2">
      <w:start w:val="1"/>
      <w:numFmt w:val="decimal"/>
      <w:lvlText w:val="%1-"/>
      <w:lvlJc w:val="left"/>
      <w:pPr>
        <w:tabs>
          <w:tab w:val="num" w:pos="1710"/>
        </w:tabs>
        <w:ind w:left="1710" w:hanging="360"/>
      </w:pPr>
      <w:rPr>
        <w:rFonts w:ascii="Times New Roman" w:eastAsia="Times New Roman" w:hAnsi="Times New Roman" w:cs="Times New Roman"/>
        <w:b w:val="0"/>
        <w:bCs w:val="0"/>
        <w:i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94F6CB7"/>
    <w:multiLevelType w:val="hybridMultilevel"/>
    <w:tmpl w:val="95601B78"/>
    <w:lvl w:ilvl="0" w:tplc="A6046E72">
      <w:start w:val="1"/>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03">
    <w:nsid w:val="5B244AF0"/>
    <w:multiLevelType w:val="hybridMultilevel"/>
    <w:tmpl w:val="D53ABD5A"/>
    <w:lvl w:ilvl="0" w:tplc="DFB8574A">
      <w:start w:val="1"/>
      <w:numFmt w:val="decimal"/>
      <w:lvlText w:val="%1."/>
      <w:lvlJc w:val="left"/>
      <w:pPr>
        <w:tabs>
          <w:tab w:val="num" w:pos="2061"/>
        </w:tabs>
        <w:ind w:left="2061" w:hanging="360"/>
      </w:pPr>
      <w:rPr>
        <w:rFonts w:hint="default"/>
        <w:b w:val="0"/>
        <w:bCs w:val="0"/>
        <w:color w:val="00000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5B272585"/>
    <w:multiLevelType w:val="hybridMultilevel"/>
    <w:tmpl w:val="3080EF7E"/>
    <w:lvl w:ilvl="0" w:tplc="3266FC0E">
      <w:start w:val="1"/>
      <w:numFmt w:val="decimal"/>
      <w:lvlText w:val="%1-"/>
      <w:lvlJc w:val="left"/>
      <w:pPr>
        <w:ind w:left="720" w:hanging="360"/>
      </w:pPr>
      <w:rPr>
        <w:rFonts w:ascii="Times New Roman" w:hAnsi="Times New Roman" w:cs="Times New Roman" w:hint="default"/>
        <w:b/>
        <w:bCs/>
        <w:iCs w:val="0"/>
        <w:color w:val="000000"/>
        <w:sz w:val="36"/>
        <w:szCs w:val="36"/>
      </w:rPr>
    </w:lvl>
    <w:lvl w:ilvl="1" w:tplc="6092411E">
      <w:start w:val="1"/>
      <w:numFmt w:val="decimal"/>
      <w:lvlText w:val="%2."/>
      <w:lvlJc w:val="left"/>
      <w:pPr>
        <w:ind w:left="1440" w:hanging="360"/>
      </w:pPr>
      <w:rPr>
        <w:rFonts w:ascii="Simplified Arabic" w:eastAsia="Times New Roman" w:hAnsi="Simplified Arabic" w:cs="Simplified Arabic"/>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B447621"/>
    <w:multiLevelType w:val="hybridMultilevel"/>
    <w:tmpl w:val="80220066"/>
    <w:lvl w:ilvl="0" w:tplc="39CCA9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B57608A"/>
    <w:multiLevelType w:val="hybridMultilevel"/>
    <w:tmpl w:val="E9EA4862"/>
    <w:lvl w:ilvl="0" w:tplc="54EEA068">
      <w:start w:val="1"/>
      <w:numFmt w:val="arabicAlpha"/>
      <w:lvlText w:val="%1-"/>
      <w:lvlJc w:val="center"/>
      <w:pPr>
        <w:tabs>
          <w:tab w:val="num" w:pos="1440"/>
        </w:tabs>
        <w:ind w:left="1440" w:hanging="360"/>
      </w:pPr>
      <w:rPr>
        <w:rFonts w:ascii="Times New Roman" w:eastAsia="Times New Roman" w:hAnsi="Times New Roman" w:cs="Times New Roman"/>
        <w:b w:val="0"/>
        <w:bCs w:val="0"/>
        <w:color w:val="000000"/>
        <w:sz w:val="28"/>
        <w:szCs w:val="28"/>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5B603D36"/>
    <w:multiLevelType w:val="hybridMultilevel"/>
    <w:tmpl w:val="8F5666FA"/>
    <w:lvl w:ilvl="0" w:tplc="9D788DA6">
      <w:start w:val="1"/>
      <w:numFmt w:val="decimal"/>
      <w:lvlText w:val="%1."/>
      <w:lvlJc w:val="left"/>
      <w:pPr>
        <w:ind w:left="2096" w:hanging="360"/>
      </w:pPr>
      <w:rPr>
        <w:rFonts w:hint="default"/>
      </w:rPr>
    </w:lvl>
    <w:lvl w:ilvl="1" w:tplc="04090019">
      <w:start w:val="1"/>
      <w:numFmt w:val="lowerLetter"/>
      <w:lvlText w:val="%2."/>
      <w:lvlJc w:val="left"/>
      <w:pPr>
        <w:ind w:left="2816" w:hanging="360"/>
      </w:pPr>
    </w:lvl>
    <w:lvl w:ilvl="2" w:tplc="0409001B" w:tentative="1">
      <w:start w:val="1"/>
      <w:numFmt w:val="lowerRoman"/>
      <w:lvlText w:val="%3."/>
      <w:lvlJc w:val="right"/>
      <w:pPr>
        <w:ind w:left="3536" w:hanging="180"/>
      </w:pPr>
    </w:lvl>
    <w:lvl w:ilvl="3" w:tplc="0409000F" w:tentative="1">
      <w:start w:val="1"/>
      <w:numFmt w:val="decimal"/>
      <w:lvlText w:val="%4."/>
      <w:lvlJc w:val="left"/>
      <w:pPr>
        <w:ind w:left="4256" w:hanging="360"/>
      </w:pPr>
    </w:lvl>
    <w:lvl w:ilvl="4" w:tplc="04090019" w:tentative="1">
      <w:start w:val="1"/>
      <w:numFmt w:val="lowerLetter"/>
      <w:lvlText w:val="%5."/>
      <w:lvlJc w:val="left"/>
      <w:pPr>
        <w:ind w:left="4976" w:hanging="360"/>
      </w:pPr>
    </w:lvl>
    <w:lvl w:ilvl="5" w:tplc="0409001B">
      <w:start w:val="1"/>
      <w:numFmt w:val="lowerRoman"/>
      <w:lvlText w:val="%6."/>
      <w:lvlJc w:val="right"/>
      <w:pPr>
        <w:ind w:left="5696" w:hanging="180"/>
      </w:pPr>
    </w:lvl>
    <w:lvl w:ilvl="6" w:tplc="0409000F" w:tentative="1">
      <w:start w:val="1"/>
      <w:numFmt w:val="decimal"/>
      <w:lvlText w:val="%7."/>
      <w:lvlJc w:val="left"/>
      <w:pPr>
        <w:ind w:left="6416" w:hanging="360"/>
      </w:pPr>
    </w:lvl>
    <w:lvl w:ilvl="7" w:tplc="04090019" w:tentative="1">
      <w:start w:val="1"/>
      <w:numFmt w:val="lowerLetter"/>
      <w:lvlText w:val="%8."/>
      <w:lvlJc w:val="left"/>
      <w:pPr>
        <w:ind w:left="7136" w:hanging="360"/>
      </w:pPr>
    </w:lvl>
    <w:lvl w:ilvl="8" w:tplc="0409001B" w:tentative="1">
      <w:start w:val="1"/>
      <w:numFmt w:val="lowerRoman"/>
      <w:lvlText w:val="%9."/>
      <w:lvlJc w:val="right"/>
      <w:pPr>
        <w:ind w:left="7856" w:hanging="180"/>
      </w:pPr>
    </w:lvl>
  </w:abstractNum>
  <w:abstractNum w:abstractNumId="108">
    <w:nsid w:val="5B7D03F7"/>
    <w:multiLevelType w:val="hybridMultilevel"/>
    <w:tmpl w:val="95F2D38C"/>
    <w:lvl w:ilvl="0" w:tplc="B6BCC8B0">
      <w:start w:val="1"/>
      <w:numFmt w:val="decimal"/>
      <w:lvlText w:val="%1-"/>
      <w:lvlJc w:val="left"/>
      <w:pPr>
        <w:ind w:left="1912" w:hanging="360"/>
      </w:pPr>
      <w:rPr>
        <w:rFonts w:hint="default"/>
      </w:rPr>
    </w:lvl>
    <w:lvl w:ilvl="1" w:tplc="04090019" w:tentative="1">
      <w:start w:val="1"/>
      <w:numFmt w:val="lowerLetter"/>
      <w:lvlText w:val="%2."/>
      <w:lvlJc w:val="left"/>
      <w:pPr>
        <w:ind w:left="2632" w:hanging="360"/>
      </w:pPr>
    </w:lvl>
    <w:lvl w:ilvl="2" w:tplc="0409001B" w:tentative="1">
      <w:start w:val="1"/>
      <w:numFmt w:val="lowerRoman"/>
      <w:lvlText w:val="%3."/>
      <w:lvlJc w:val="right"/>
      <w:pPr>
        <w:ind w:left="3352" w:hanging="180"/>
      </w:pPr>
    </w:lvl>
    <w:lvl w:ilvl="3" w:tplc="0409000F" w:tentative="1">
      <w:start w:val="1"/>
      <w:numFmt w:val="decimal"/>
      <w:lvlText w:val="%4."/>
      <w:lvlJc w:val="left"/>
      <w:pPr>
        <w:ind w:left="4072" w:hanging="360"/>
      </w:pPr>
    </w:lvl>
    <w:lvl w:ilvl="4" w:tplc="04090019" w:tentative="1">
      <w:start w:val="1"/>
      <w:numFmt w:val="lowerLetter"/>
      <w:lvlText w:val="%5."/>
      <w:lvlJc w:val="left"/>
      <w:pPr>
        <w:ind w:left="4792" w:hanging="360"/>
      </w:pPr>
    </w:lvl>
    <w:lvl w:ilvl="5" w:tplc="0409001B" w:tentative="1">
      <w:start w:val="1"/>
      <w:numFmt w:val="lowerRoman"/>
      <w:lvlText w:val="%6."/>
      <w:lvlJc w:val="right"/>
      <w:pPr>
        <w:ind w:left="5512" w:hanging="180"/>
      </w:pPr>
    </w:lvl>
    <w:lvl w:ilvl="6" w:tplc="0409000F" w:tentative="1">
      <w:start w:val="1"/>
      <w:numFmt w:val="decimal"/>
      <w:lvlText w:val="%7."/>
      <w:lvlJc w:val="left"/>
      <w:pPr>
        <w:ind w:left="6232" w:hanging="360"/>
      </w:pPr>
    </w:lvl>
    <w:lvl w:ilvl="7" w:tplc="04090019" w:tentative="1">
      <w:start w:val="1"/>
      <w:numFmt w:val="lowerLetter"/>
      <w:lvlText w:val="%8."/>
      <w:lvlJc w:val="left"/>
      <w:pPr>
        <w:ind w:left="6952" w:hanging="360"/>
      </w:pPr>
    </w:lvl>
    <w:lvl w:ilvl="8" w:tplc="0409001B" w:tentative="1">
      <w:start w:val="1"/>
      <w:numFmt w:val="lowerRoman"/>
      <w:lvlText w:val="%9."/>
      <w:lvlJc w:val="right"/>
      <w:pPr>
        <w:ind w:left="7672" w:hanging="180"/>
      </w:pPr>
    </w:lvl>
  </w:abstractNum>
  <w:abstractNum w:abstractNumId="109">
    <w:nsid w:val="5D541A62"/>
    <w:multiLevelType w:val="hybridMultilevel"/>
    <w:tmpl w:val="B032228C"/>
    <w:lvl w:ilvl="0" w:tplc="E0549E2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E3B3611"/>
    <w:multiLevelType w:val="hybridMultilevel"/>
    <w:tmpl w:val="3234754A"/>
    <w:lvl w:ilvl="0" w:tplc="1300378E">
      <w:start w:val="1"/>
      <w:numFmt w:val="arabicAbjad"/>
      <w:lvlText w:val="%1-"/>
      <w:lvlJc w:val="center"/>
      <w:pPr>
        <w:tabs>
          <w:tab w:val="num" w:pos="1440"/>
        </w:tabs>
        <w:ind w:left="1440" w:hanging="360"/>
      </w:pPr>
      <w:rPr>
        <w:rFonts w:hint="default"/>
        <w:b w:val="0"/>
        <w:bCs w:val="0"/>
        <w:color w:val="000000"/>
      </w:rPr>
    </w:lvl>
    <w:lvl w:ilvl="1" w:tplc="4C2E154A">
      <w:start w:val="1"/>
      <w:numFmt w:val="decimal"/>
      <w:lvlText w:val="%2."/>
      <w:lvlJc w:val="left"/>
      <w:pPr>
        <w:tabs>
          <w:tab w:val="num" w:pos="1440"/>
        </w:tabs>
        <w:ind w:left="1440" w:hanging="360"/>
      </w:pPr>
      <w:rPr>
        <w:rFonts w:ascii="Simplified Arabic" w:eastAsia="Times New Roman" w:hAnsi="Simplified Arabic" w:cs="Simplified Arabic"/>
        <w:b w:val="0"/>
        <w:bCs w:val="0"/>
        <w:iCs w:val="0"/>
        <w:color w:val="000000"/>
        <w:sz w:val="28"/>
        <w:szCs w:val="28"/>
        <w:lang w:val="x-none"/>
      </w:rPr>
    </w:lvl>
    <w:lvl w:ilvl="2" w:tplc="5FE418E4">
      <w:start w:val="1"/>
      <w:numFmt w:val="arabicAbjad"/>
      <w:lvlText w:val="%3-"/>
      <w:lvlJc w:val="center"/>
      <w:pPr>
        <w:tabs>
          <w:tab w:val="num" w:pos="2340"/>
        </w:tabs>
        <w:ind w:left="2340" w:hanging="360"/>
      </w:pPr>
      <w:rPr>
        <w:rFonts w:hint="default"/>
        <w:b w:val="0"/>
        <w:bCs w:val="0"/>
        <w:color w:val="0000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5EF94033"/>
    <w:multiLevelType w:val="hybridMultilevel"/>
    <w:tmpl w:val="41CA3A32"/>
    <w:lvl w:ilvl="0" w:tplc="A7CA9BB0">
      <w:start w:val="27"/>
      <w:numFmt w:val="arabicAlpha"/>
      <w:lvlText w:val="%1."/>
      <w:lvlJc w:val="left"/>
      <w:pPr>
        <w:ind w:left="1487" w:hanging="360"/>
      </w:pPr>
      <w:rPr>
        <w:rFonts w:hint="default"/>
      </w:rPr>
    </w:lvl>
    <w:lvl w:ilvl="1" w:tplc="04090019" w:tentative="1">
      <w:start w:val="1"/>
      <w:numFmt w:val="lowerLetter"/>
      <w:lvlText w:val="%2."/>
      <w:lvlJc w:val="left"/>
      <w:pPr>
        <w:ind w:left="2207" w:hanging="360"/>
      </w:pPr>
    </w:lvl>
    <w:lvl w:ilvl="2" w:tplc="0409001B" w:tentative="1">
      <w:start w:val="1"/>
      <w:numFmt w:val="lowerRoman"/>
      <w:lvlText w:val="%3."/>
      <w:lvlJc w:val="right"/>
      <w:pPr>
        <w:ind w:left="2927" w:hanging="180"/>
      </w:pPr>
    </w:lvl>
    <w:lvl w:ilvl="3" w:tplc="0409000F" w:tentative="1">
      <w:start w:val="1"/>
      <w:numFmt w:val="decimal"/>
      <w:lvlText w:val="%4."/>
      <w:lvlJc w:val="left"/>
      <w:pPr>
        <w:ind w:left="3647" w:hanging="360"/>
      </w:pPr>
    </w:lvl>
    <w:lvl w:ilvl="4" w:tplc="04090019" w:tentative="1">
      <w:start w:val="1"/>
      <w:numFmt w:val="lowerLetter"/>
      <w:lvlText w:val="%5."/>
      <w:lvlJc w:val="left"/>
      <w:pPr>
        <w:ind w:left="4367" w:hanging="360"/>
      </w:pPr>
    </w:lvl>
    <w:lvl w:ilvl="5" w:tplc="0409001B" w:tentative="1">
      <w:start w:val="1"/>
      <w:numFmt w:val="lowerRoman"/>
      <w:lvlText w:val="%6."/>
      <w:lvlJc w:val="right"/>
      <w:pPr>
        <w:ind w:left="5087" w:hanging="180"/>
      </w:pPr>
    </w:lvl>
    <w:lvl w:ilvl="6" w:tplc="0409000F" w:tentative="1">
      <w:start w:val="1"/>
      <w:numFmt w:val="decimal"/>
      <w:lvlText w:val="%7."/>
      <w:lvlJc w:val="left"/>
      <w:pPr>
        <w:ind w:left="5807" w:hanging="360"/>
      </w:pPr>
    </w:lvl>
    <w:lvl w:ilvl="7" w:tplc="04090019" w:tentative="1">
      <w:start w:val="1"/>
      <w:numFmt w:val="lowerLetter"/>
      <w:lvlText w:val="%8."/>
      <w:lvlJc w:val="left"/>
      <w:pPr>
        <w:ind w:left="6527" w:hanging="360"/>
      </w:pPr>
    </w:lvl>
    <w:lvl w:ilvl="8" w:tplc="0409001B" w:tentative="1">
      <w:start w:val="1"/>
      <w:numFmt w:val="lowerRoman"/>
      <w:lvlText w:val="%9."/>
      <w:lvlJc w:val="right"/>
      <w:pPr>
        <w:ind w:left="7247" w:hanging="180"/>
      </w:pPr>
    </w:lvl>
  </w:abstractNum>
  <w:abstractNum w:abstractNumId="112">
    <w:nsid w:val="5F127C42"/>
    <w:multiLevelType w:val="hybridMultilevel"/>
    <w:tmpl w:val="E59423F6"/>
    <w:lvl w:ilvl="0" w:tplc="F952532A">
      <w:start w:val="1"/>
      <w:numFmt w:val="arabicAbjad"/>
      <w:lvlText w:val="%1-"/>
      <w:lvlJc w:val="center"/>
      <w:pPr>
        <w:tabs>
          <w:tab w:val="num" w:pos="2947"/>
        </w:tabs>
        <w:ind w:left="2947" w:hanging="360"/>
      </w:pPr>
      <w:rPr>
        <w:rFonts w:hint="default"/>
        <w:b w:val="0"/>
        <w:bCs w:val="0"/>
        <w:color w:val="auto"/>
      </w:rPr>
    </w:lvl>
    <w:lvl w:ilvl="1" w:tplc="1DDCF5A2">
      <w:start w:val="1"/>
      <w:numFmt w:val="decimal"/>
      <w:lvlText w:val="%2."/>
      <w:lvlJc w:val="left"/>
      <w:pPr>
        <w:tabs>
          <w:tab w:val="num" w:pos="2160"/>
        </w:tabs>
        <w:ind w:left="2160" w:hanging="360"/>
      </w:pPr>
      <w:rPr>
        <w:rFonts w:ascii="Simplified Arabic" w:eastAsia="Times New Roman" w:hAnsi="Simplified Arabic" w:cs="Simplified Arabic"/>
        <w:b w:val="0"/>
        <w:bCs w:val="0"/>
        <w:iCs w:val="0"/>
        <w:color w:val="000000"/>
        <w:sz w:val="28"/>
        <w:szCs w:val="28"/>
        <w:u w:val="none"/>
      </w:rPr>
    </w:lvl>
    <w:lvl w:ilvl="2" w:tplc="DC380DB2">
      <w:start w:val="1"/>
      <w:numFmt w:val="arabicAbjad"/>
      <w:lvlText w:val="%3-"/>
      <w:lvlJc w:val="center"/>
      <w:pPr>
        <w:tabs>
          <w:tab w:val="num" w:pos="2407"/>
        </w:tabs>
        <w:ind w:left="2407" w:hanging="360"/>
      </w:pPr>
      <w:rPr>
        <w:rFonts w:hint="default"/>
        <w:b w:val="0"/>
        <w:bCs w:val="0"/>
        <w:color w:val="auto"/>
      </w:rPr>
    </w:lvl>
    <w:lvl w:ilvl="3" w:tplc="F0988D04">
      <w:start w:val="1"/>
      <w:numFmt w:val="arabicAbjad"/>
      <w:lvlText w:val="%4-"/>
      <w:lvlJc w:val="center"/>
      <w:pPr>
        <w:tabs>
          <w:tab w:val="num" w:pos="2947"/>
        </w:tabs>
        <w:ind w:left="2947" w:hanging="360"/>
      </w:pPr>
      <w:rPr>
        <w:rFonts w:hint="default"/>
        <w:b w:val="0"/>
        <w:bCs w:val="0"/>
        <w:color w:val="auto"/>
      </w:rPr>
    </w:lvl>
    <w:lvl w:ilvl="4" w:tplc="4D7E73CE">
      <w:start w:val="2"/>
      <w:numFmt w:val="arabicAlpha"/>
      <w:lvlText w:val="%5-"/>
      <w:lvlJc w:val="left"/>
      <w:pPr>
        <w:tabs>
          <w:tab w:val="num" w:pos="3667"/>
        </w:tabs>
        <w:ind w:left="3667" w:hanging="360"/>
      </w:pPr>
      <w:rPr>
        <w:rFonts w:hint="default"/>
        <w:color w:val="auto"/>
      </w:rPr>
    </w:lvl>
    <w:lvl w:ilvl="5" w:tplc="0409001B" w:tentative="1">
      <w:start w:val="1"/>
      <w:numFmt w:val="lowerRoman"/>
      <w:lvlText w:val="%6."/>
      <w:lvlJc w:val="right"/>
      <w:pPr>
        <w:tabs>
          <w:tab w:val="num" w:pos="4387"/>
        </w:tabs>
        <w:ind w:left="4387" w:hanging="180"/>
      </w:pPr>
    </w:lvl>
    <w:lvl w:ilvl="6" w:tplc="0409000F" w:tentative="1">
      <w:start w:val="1"/>
      <w:numFmt w:val="decimal"/>
      <w:lvlText w:val="%7."/>
      <w:lvlJc w:val="left"/>
      <w:pPr>
        <w:tabs>
          <w:tab w:val="num" w:pos="5107"/>
        </w:tabs>
        <w:ind w:left="5107" w:hanging="360"/>
      </w:pPr>
    </w:lvl>
    <w:lvl w:ilvl="7" w:tplc="04090019" w:tentative="1">
      <w:start w:val="1"/>
      <w:numFmt w:val="lowerLetter"/>
      <w:lvlText w:val="%8."/>
      <w:lvlJc w:val="left"/>
      <w:pPr>
        <w:tabs>
          <w:tab w:val="num" w:pos="5827"/>
        </w:tabs>
        <w:ind w:left="5827" w:hanging="360"/>
      </w:pPr>
    </w:lvl>
    <w:lvl w:ilvl="8" w:tplc="0409001B" w:tentative="1">
      <w:start w:val="1"/>
      <w:numFmt w:val="lowerRoman"/>
      <w:lvlText w:val="%9."/>
      <w:lvlJc w:val="right"/>
      <w:pPr>
        <w:tabs>
          <w:tab w:val="num" w:pos="6547"/>
        </w:tabs>
        <w:ind w:left="6547" w:hanging="180"/>
      </w:pPr>
    </w:lvl>
  </w:abstractNum>
  <w:abstractNum w:abstractNumId="113">
    <w:nsid w:val="603F1E3C"/>
    <w:multiLevelType w:val="hybridMultilevel"/>
    <w:tmpl w:val="8E7A8590"/>
    <w:lvl w:ilvl="0" w:tplc="53BEFB0E">
      <w:start w:val="1"/>
      <w:numFmt w:val="arabicAlpha"/>
      <w:lvlText w:val="%1."/>
      <w:lvlJc w:val="left"/>
      <w:pPr>
        <w:tabs>
          <w:tab w:val="num" w:pos="2880"/>
        </w:tabs>
        <w:ind w:left="2880" w:hanging="360"/>
      </w:pPr>
      <w:rPr>
        <w:rFonts w:ascii="Simplified Arabic" w:eastAsia="Times New Roman" w:hAnsi="Simplified Arabic" w:cs="Simplified Arabic"/>
        <w:b w:val="0"/>
        <w:bCs w:val="0"/>
        <w:i w:val="0"/>
        <w:iCs w:val="0"/>
        <w:color w:val="auto"/>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60404195"/>
    <w:multiLevelType w:val="hybridMultilevel"/>
    <w:tmpl w:val="4C66779C"/>
    <w:lvl w:ilvl="0" w:tplc="3B4AF3A6">
      <w:start w:val="1"/>
      <w:numFmt w:val="arabicAbjad"/>
      <w:lvlText w:val="%1-"/>
      <w:lvlJc w:val="center"/>
      <w:pPr>
        <w:tabs>
          <w:tab w:val="num" w:pos="1507"/>
        </w:tabs>
        <w:ind w:left="1507" w:hanging="360"/>
      </w:pPr>
      <w:rPr>
        <w:rFonts w:hint="default"/>
        <w:b w:val="0"/>
        <w:bCs w:val="0"/>
        <w:color w:val="000000"/>
      </w:rPr>
    </w:lvl>
    <w:lvl w:ilvl="1" w:tplc="FCA8730C">
      <w:start w:val="1"/>
      <w:numFmt w:val="decimal"/>
      <w:lvlText w:val="%2."/>
      <w:lvlJc w:val="left"/>
      <w:pPr>
        <w:tabs>
          <w:tab w:val="num" w:pos="1440"/>
        </w:tabs>
        <w:ind w:left="1440" w:hanging="360"/>
      </w:pPr>
      <w:rPr>
        <w:rFonts w:ascii="Simplified Arabic" w:eastAsia="Times New Roman" w:hAnsi="Simplified Arabic" w:cs="Simplified Arabic"/>
        <w:b w:val="0"/>
        <w:bCs w:val="0"/>
        <w:iCs w:val="0"/>
        <w:color w:val="000000"/>
        <w:sz w:val="28"/>
        <w:szCs w:val="28"/>
      </w:rPr>
    </w:lvl>
    <w:lvl w:ilvl="2" w:tplc="DA22ED8C">
      <w:start w:val="1"/>
      <w:numFmt w:val="decimal"/>
      <w:lvlText w:val="(%3)"/>
      <w:lvlJc w:val="left"/>
      <w:pPr>
        <w:ind w:left="2340" w:hanging="360"/>
      </w:pPr>
      <w:rPr>
        <w:rFonts w:hint="default"/>
        <w:b w:val="0"/>
        <w:color w:val="000000"/>
        <w:sz w:val="16"/>
        <w:szCs w:val="16"/>
      </w:rPr>
    </w:lvl>
    <w:lvl w:ilvl="3" w:tplc="835CC6A6">
      <w:start w:val="1"/>
      <w:numFmt w:val="arabicAlpha"/>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61431478"/>
    <w:multiLevelType w:val="hybridMultilevel"/>
    <w:tmpl w:val="E64EC9FC"/>
    <w:lvl w:ilvl="0" w:tplc="F0AA562A">
      <w:start w:val="16"/>
      <w:numFmt w:val="arabicAlpha"/>
      <w:lvlText w:val="%1-"/>
      <w:lvlJc w:val="left"/>
      <w:pPr>
        <w:ind w:left="2562" w:hanging="360"/>
      </w:pPr>
      <w:rPr>
        <w:rFonts w:hint="default"/>
      </w:rPr>
    </w:lvl>
    <w:lvl w:ilvl="1" w:tplc="04090019" w:tentative="1">
      <w:start w:val="1"/>
      <w:numFmt w:val="lowerLetter"/>
      <w:lvlText w:val="%2."/>
      <w:lvlJc w:val="left"/>
      <w:pPr>
        <w:ind w:left="3282" w:hanging="360"/>
      </w:pPr>
    </w:lvl>
    <w:lvl w:ilvl="2" w:tplc="0409001B" w:tentative="1">
      <w:start w:val="1"/>
      <w:numFmt w:val="lowerRoman"/>
      <w:lvlText w:val="%3."/>
      <w:lvlJc w:val="right"/>
      <w:pPr>
        <w:ind w:left="4002" w:hanging="180"/>
      </w:pPr>
    </w:lvl>
    <w:lvl w:ilvl="3" w:tplc="0409000F" w:tentative="1">
      <w:start w:val="1"/>
      <w:numFmt w:val="decimal"/>
      <w:lvlText w:val="%4."/>
      <w:lvlJc w:val="left"/>
      <w:pPr>
        <w:ind w:left="4722" w:hanging="360"/>
      </w:pPr>
    </w:lvl>
    <w:lvl w:ilvl="4" w:tplc="04090019" w:tentative="1">
      <w:start w:val="1"/>
      <w:numFmt w:val="lowerLetter"/>
      <w:lvlText w:val="%5."/>
      <w:lvlJc w:val="left"/>
      <w:pPr>
        <w:ind w:left="5442" w:hanging="360"/>
      </w:pPr>
    </w:lvl>
    <w:lvl w:ilvl="5" w:tplc="0409001B" w:tentative="1">
      <w:start w:val="1"/>
      <w:numFmt w:val="lowerRoman"/>
      <w:lvlText w:val="%6."/>
      <w:lvlJc w:val="right"/>
      <w:pPr>
        <w:ind w:left="6162" w:hanging="180"/>
      </w:pPr>
    </w:lvl>
    <w:lvl w:ilvl="6" w:tplc="0409000F" w:tentative="1">
      <w:start w:val="1"/>
      <w:numFmt w:val="decimal"/>
      <w:lvlText w:val="%7."/>
      <w:lvlJc w:val="left"/>
      <w:pPr>
        <w:ind w:left="6882" w:hanging="360"/>
      </w:pPr>
    </w:lvl>
    <w:lvl w:ilvl="7" w:tplc="04090019" w:tentative="1">
      <w:start w:val="1"/>
      <w:numFmt w:val="lowerLetter"/>
      <w:lvlText w:val="%8."/>
      <w:lvlJc w:val="left"/>
      <w:pPr>
        <w:ind w:left="7602" w:hanging="360"/>
      </w:pPr>
    </w:lvl>
    <w:lvl w:ilvl="8" w:tplc="0409001B" w:tentative="1">
      <w:start w:val="1"/>
      <w:numFmt w:val="lowerRoman"/>
      <w:lvlText w:val="%9."/>
      <w:lvlJc w:val="right"/>
      <w:pPr>
        <w:ind w:left="8322" w:hanging="180"/>
      </w:pPr>
    </w:lvl>
  </w:abstractNum>
  <w:abstractNum w:abstractNumId="116">
    <w:nsid w:val="617E6984"/>
    <w:multiLevelType w:val="hybridMultilevel"/>
    <w:tmpl w:val="F0CC76AC"/>
    <w:lvl w:ilvl="0" w:tplc="0470A1A4">
      <w:start w:val="1"/>
      <w:numFmt w:val="decimal"/>
      <w:lvlText w:val="%1-"/>
      <w:lvlJc w:val="left"/>
      <w:pPr>
        <w:ind w:left="1440" w:hanging="360"/>
      </w:pPr>
      <w:rPr>
        <w:rFonts w:ascii="Times New Roman" w:eastAsia="Times New Roman" w:hAnsi="Times New Roman" w:cs="Times New Roman"/>
        <w:b w:val="0"/>
        <w:bCs w:val="0"/>
        <w:i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1A30886"/>
    <w:multiLevelType w:val="hybridMultilevel"/>
    <w:tmpl w:val="31C26D3E"/>
    <w:lvl w:ilvl="0" w:tplc="17883658">
      <w:start w:val="2"/>
      <w:numFmt w:val="decimal"/>
      <w:lvlText w:val="%1-"/>
      <w:lvlJc w:val="left"/>
      <w:pPr>
        <w:ind w:left="2421" w:hanging="360"/>
      </w:pPr>
      <w:rPr>
        <w:rFonts w:hint="default"/>
        <w:b/>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18">
    <w:nsid w:val="61D03986"/>
    <w:multiLevelType w:val="hybridMultilevel"/>
    <w:tmpl w:val="6FEC317C"/>
    <w:lvl w:ilvl="0" w:tplc="CDD275A6">
      <w:start w:val="1"/>
      <w:numFmt w:val="arabicAlpha"/>
      <w:lvlText w:val="%1-"/>
      <w:lvlJc w:val="center"/>
      <w:pPr>
        <w:tabs>
          <w:tab w:val="num" w:pos="2880"/>
        </w:tabs>
        <w:ind w:left="2880" w:hanging="360"/>
      </w:pPr>
      <w:rPr>
        <w:rFonts w:ascii="Times New Roman" w:eastAsia="Times New Roman" w:hAnsi="Times New Roman" w:cs="Times New Roman"/>
        <w:b w:val="0"/>
        <w:bCs w:val="0"/>
        <w:color w:val="00000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634F0D25"/>
    <w:multiLevelType w:val="hybridMultilevel"/>
    <w:tmpl w:val="56F801EC"/>
    <w:lvl w:ilvl="0" w:tplc="1BAA9758">
      <w:start w:val="1"/>
      <w:numFmt w:val="decimal"/>
      <w:lvlText w:val="%1-"/>
      <w:lvlJc w:val="left"/>
      <w:pPr>
        <w:ind w:left="2504" w:hanging="360"/>
      </w:pPr>
      <w:rPr>
        <w:rFonts w:hint="default"/>
        <w:color w:val="000000"/>
      </w:rPr>
    </w:lvl>
    <w:lvl w:ilvl="1" w:tplc="04090019">
      <w:start w:val="1"/>
      <w:numFmt w:val="lowerLetter"/>
      <w:lvlText w:val="%2."/>
      <w:lvlJc w:val="left"/>
      <w:pPr>
        <w:ind w:left="3224" w:hanging="360"/>
      </w:pPr>
    </w:lvl>
    <w:lvl w:ilvl="2" w:tplc="0409001B" w:tentative="1">
      <w:start w:val="1"/>
      <w:numFmt w:val="lowerRoman"/>
      <w:lvlText w:val="%3."/>
      <w:lvlJc w:val="right"/>
      <w:pPr>
        <w:ind w:left="3944" w:hanging="180"/>
      </w:pPr>
    </w:lvl>
    <w:lvl w:ilvl="3" w:tplc="0409000F" w:tentative="1">
      <w:start w:val="1"/>
      <w:numFmt w:val="decimal"/>
      <w:lvlText w:val="%4."/>
      <w:lvlJc w:val="left"/>
      <w:pPr>
        <w:ind w:left="4664" w:hanging="360"/>
      </w:pPr>
    </w:lvl>
    <w:lvl w:ilvl="4" w:tplc="04090019" w:tentative="1">
      <w:start w:val="1"/>
      <w:numFmt w:val="lowerLetter"/>
      <w:lvlText w:val="%5."/>
      <w:lvlJc w:val="left"/>
      <w:pPr>
        <w:ind w:left="5384" w:hanging="360"/>
      </w:pPr>
    </w:lvl>
    <w:lvl w:ilvl="5" w:tplc="0409001B" w:tentative="1">
      <w:start w:val="1"/>
      <w:numFmt w:val="lowerRoman"/>
      <w:lvlText w:val="%6."/>
      <w:lvlJc w:val="right"/>
      <w:pPr>
        <w:ind w:left="6104" w:hanging="180"/>
      </w:pPr>
    </w:lvl>
    <w:lvl w:ilvl="6" w:tplc="0409000F" w:tentative="1">
      <w:start w:val="1"/>
      <w:numFmt w:val="decimal"/>
      <w:lvlText w:val="%7."/>
      <w:lvlJc w:val="left"/>
      <w:pPr>
        <w:ind w:left="6824" w:hanging="360"/>
      </w:pPr>
    </w:lvl>
    <w:lvl w:ilvl="7" w:tplc="04090019" w:tentative="1">
      <w:start w:val="1"/>
      <w:numFmt w:val="lowerLetter"/>
      <w:lvlText w:val="%8."/>
      <w:lvlJc w:val="left"/>
      <w:pPr>
        <w:ind w:left="7544" w:hanging="360"/>
      </w:pPr>
    </w:lvl>
    <w:lvl w:ilvl="8" w:tplc="0409001B" w:tentative="1">
      <w:start w:val="1"/>
      <w:numFmt w:val="lowerRoman"/>
      <w:lvlText w:val="%9."/>
      <w:lvlJc w:val="right"/>
      <w:pPr>
        <w:ind w:left="8264" w:hanging="180"/>
      </w:pPr>
    </w:lvl>
  </w:abstractNum>
  <w:abstractNum w:abstractNumId="120">
    <w:nsid w:val="655D774F"/>
    <w:multiLevelType w:val="hybridMultilevel"/>
    <w:tmpl w:val="70CCD53E"/>
    <w:lvl w:ilvl="0" w:tplc="03122D98">
      <w:start w:val="8"/>
      <w:numFmt w:val="arabicAlpha"/>
      <w:lvlText w:val="%1-"/>
      <w:lvlJc w:val="left"/>
      <w:pPr>
        <w:ind w:left="2202" w:hanging="360"/>
      </w:pPr>
      <w:rPr>
        <w:rFonts w:hint="default"/>
      </w:rPr>
    </w:lvl>
    <w:lvl w:ilvl="1" w:tplc="04090019" w:tentative="1">
      <w:start w:val="1"/>
      <w:numFmt w:val="lowerLetter"/>
      <w:lvlText w:val="%2."/>
      <w:lvlJc w:val="left"/>
      <w:pPr>
        <w:ind w:left="2922" w:hanging="360"/>
      </w:pPr>
    </w:lvl>
    <w:lvl w:ilvl="2" w:tplc="0409001B" w:tentative="1">
      <w:start w:val="1"/>
      <w:numFmt w:val="lowerRoman"/>
      <w:lvlText w:val="%3."/>
      <w:lvlJc w:val="right"/>
      <w:pPr>
        <w:ind w:left="3642" w:hanging="180"/>
      </w:pPr>
    </w:lvl>
    <w:lvl w:ilvl="3" w:tplc="0409000F" w:tentative="1">
      <w:start w:val="1"/>
      <w:numFmt w:val="decimal"/>
      <w:lvlText w:val="%4."/>
      <w:lvlJc w:val="left"/>
      <w:pPr>
        <w:ind w:left="4362" w:hanging="360"/>
      </w:pPr>
    </w:lvl>
    <w:lvl w:ilvl="4" w:tplc="04090019" w:tentative="1">
      <w:start w:val="1"/>
      <w:numFmt w:val="lowerLetter"/>
      <w:lvlText w:val="%5."/>
      <w:lvlJc w:val="left"/>
      <w:pPr>
        <w:ind w:left="5082" w:hanging="360"/>
      </w:pPr>
    </w:lvl>
    <w:lvl w:ilvl="5" w:tplc="0409001B" w:tentative="1">
      <w:start w:val="1"/>
      <w:numFmt w:val="lowerRoman"/>
      <w:lvlText w:val="%6."/>
      <w:lvlJc w:val="right"/>
      <w:pPr>
        <w:ind w:left="5802" w:hanging="180"/>
      </w:pPr>
    </w:lvl>
    <w:lvl w:ilvl="6" w:tplc="0409000F" w:tentative="1">
      <w:start w:val="1"/>
      <w:numFmt w:val="decimal"/>
      <w:lvlText w:val="%7."/>
      <w:lvlJc w:val="left"/>
      <w:pPr>
        <w:ind w:left="6522" w:hanging="360"/>
      </w:pPr>
    </w:lvl>
    <w:lvl w:ilvl="7" w:tplc="04090019" w:tentative="1">
      <w:start w:val="1"/>
      <w:numFmt w:val="lowerLetter"/>
      <w:lvlText w:val="%8."/>
      <w:lvlJc w:val="left"/>
      <w:pPr>
        <w:ind w:left="7242" w:hanging="360"/>
      </w:pPr>
    </w:lvl>
    <w:lvl w:ilvl="8" w:tplc="0409001B" w:tentative="1">
      <w:start w:val="1"/>
      <w:numFmt w:val="lowerRoman"/>
      <w:lvlText w:val="%9."/>
      <w:lvlJc w:val="right"/>
      <w:pPr>
        <w:ind w:left="7962" w:hanging="180"/>
      </w:pPr>
    </w:lvl>
  </w:abstractNum>
  <w:abstractNum w:abstractNumId="121">
    <w:nsid w:val="658E3238"/>
    <w:multiLevelType w:val="hybridMultilevel"/>
    <w:tmpl w:val="C5BC40BC"/>
    <w:lvl w:ilvl="0" w:tplc="5B66EBD4">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65B34924"/>
    <w:multiLevelType w:val="hybridMultilevel"/>
    <w:tmpl w:val="96A2375E"/>
    <w:lvl w:ilvl="0" w:tplc="7898030A">
      <w:start w:val="2"/>
      <w:numFmt w:val="arabicAbjad"/>
      <w:lvlText w:val="%1-"/>
      <w:lvlJc w:val="center"/>
      <w:pPr>
        <w:tabs>
          <w:tab w:val="num" w:pos="1778"/>
        </w:tabs>
        <w:ind w:left="1778" w:hanging="360"/>
      </w:pPr>
      <w:rPr>
        <w:rFonts w:hint="default"/>
        <w:b/>
        <w:bCs/>
        <w:color w:val="000000"/>
      </w:rPr>
    </w:lvl>
    <w:lvl w:ilvl="1" w:tplc="6700EFDE">
      <w:start w:val="1"/>
      <w:numFmt w:val="decimal"/>
      <w:lvlText w:val="%2."/>
      <w:lvlJc w:val="left"/>
      <w:pPr>
        <w:ind w:left="1440" w:hanging="360"/>
      </w:pPr>
      <w:rPr>
        <w:rFonts w:ascii="Simplified Arabic" w:eastAsia="Times New Roman" w:hAnsi="Simplified Arabic" w:cs="Simplified Arabic"/>
        <w:b w:val="0"/>
        <w:bCs w:val="0"/>
        <w:i w:val="0"/>
        <w:iCs w:val="0"/>
        <w:sz w:val="28"/>
        <w:szCs w:val="28"/>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5E41E61"/>
    <w:multiLevelType w:val="hybridMultilevel"/>
    <w:tmpl w:val="E89A12D4"/>
    <w:lvl w:ilvl="0" w:tplc="C8DAD882">
      <w:start w:val="1"/>
      <w:numFmt w:val="decimal"/>
      <w:lvlText w:val="%1-"/>
      <w:lvlJc w:val="left"/>
      <w:pPr>
        <w:tabs>
          <w:tab w:val="num" w:pos="1440"/>
        </w:tabs>
        <w:ind w:left="1440" w:hanging="360"/>
      </w:pPr>
      <w:rPr>
        <w:rFonts w:ascii="Times New Roman" w:eastAsia="Times New Roman" w:hAnsi="Times New Roman" w:cs="Times New Roman"/>
        <w:b w:val="0"/>
        <w:bCs w:val="0"/>
        <w:i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6325BA5"/>
    <w:multiLevelType w:val="hybridMultilevel"/>
    <w:tmpl w:val="5B5648E2"/>
    <w:lvl w:ilvl="0" w:tplc="639CF3DC">
      <w:start w:val="1"/>
      <w:numFmt w:val="decimal"/>
      <w:lvlText w:val="%1-"/>
      <w:lvlJc w:val="left"/>
      <w:pPr>
        <w:ind w:left="1440" w:hanging="360"/>
      </w:pPr>
      <w:rPr>
        <w:rFonts w:ascii="Times New Roman" w:eastAsia="Times New Roman" w:hAnsi="Times New Roman" w:cs="Times New Roman"/>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7706E87"/>
    <w:multiLevelType w:val="hybridMultilevel"/>
    <w:tmpl w:val="BF20CE38"/>
    <w:lvl w:ilvl="0" w:tplc="ED8CAE5E">
      <w:start w:val="1"/>
      <w:numFmt w:val="decimal"/>
      <w:lvlText w:val="%1."/>
      <w:lvlJc w:val="left"/>
      <w:pPr>
        <w:tabs>
          <w:tab w:val="num" w:pos="1691"/>
        </w:tabs>
        <w:ind w:left="1691" w:hanging="360"/>
      </w:pPr>
      <w:rPr>
        <w:rFonts w:ascii="Simplified Arabic" w:eastAsia="Times New Roman" w:hAnsi="Simplified Arabic" w:cs="Simplified Arabic"/>
        <w:b w:val="0"/>
        <w:bCs w:val="0"/>
        <w:iCs w:val="0"/>
        <w:color w:val="auto"/>
        <w:sz w:val="28"/>
        <w:szCs w:val="28"/>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67A97C96"/>
    <w:multiLevelType w:val="hybridMultilevel"/>
    <w:tmpl w:val="BC244410"/>
    <w:lvl w:ilvl="0" w:tplc="72E8BB66">
      <w:start w:val="2"/>
      <w:numFmt w:val="arabicAbjad"/>
      <w:lvlText w:val="%1."/>
      <w:lvlJc w:val="left"/>
      <w:pPr>
        <w:ind w:left="1629" w:hanging="360"/>
      </w:pPr>
      <w:rPr>
        <w:rFonts w:hint="default"/>
        <w:b w:val="0"/>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8BF3B68"/>
    <w:multiLevelType w:val="hybridMultilevel"/>
    <w:tmpl w:val="08B0B44A"/>
    <w:lvl w:ilvl="0" w:tplc="EBDCD5C2">
      <w:start w:val="27"/>
      <w:numFmt w:val="arabicAlpha"/>
      <w:lvlText w:val="%1-"/>
      <w:lvlJc w:val="left"/>
      <w:pPr>
        <w:ind w:left="2060" w:hanging="360"/>
      </w:pPr>
      <w:rPr>
        <w:rFonts w:hint="default"/>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128">
    <w:nsid w:val="691E642C"/>
    <w:multiLevelType w:val="hybridMultilevel"/>
    <w:tmpl w:val="513A7076"/>
    <w:lvl w:ilvl="0" w:tplc="E8A0D5B6">
      <w:start w:val="5"/>
      <w:numFmt w:val="arabicAlpha"/>
      <w:lvlText w:val="%1."/>
      <w:lvlJc w:val="left"/>
      <w:pPr>
        <w:ind w:left="17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129">
    <w:nsid w:val="69CE5202"/>
    <w:multiLevelType w:val="hybridMultilevel"/>
    <w:tmpl w:val="BCB862C4"/>
    <w:lvl w:ilvl="0" w:tplc="35C2B934">
      <w:start w:val="1"/>
      <w:numFmt w:val="decimal"/>
      <w:lvlText w:val="%1."/>
      <w:lvlJc w:val="left"/>
      <w:pPr>
        <w:ind w:left="720" w:hanging="360"/>
      </w:pPr>
      <w:rPr>
        <w:rFonts w:cs="Arial" w:hint="default"/>
      </w:rPr>
    </w:lvl>
    <w:lvl w:ilvl="1" w:tplc="9064DBC2">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B2E7F26"/>
    <w:multiLevelType w:val="hybridMultilevel"/>
    <w:tmpl w:val="FDCC331C"/>
    <w:lvl w:ilvl="0" w:tplc="1DE8A522">
      <w:start w:val="1"/>
      <w:numFmt w:val="decimal"/>
      <w:lvlText w:val="%1-"/>
      <w:lvlJc w:val="left"/>
      <w:pPr>
        <w:ind w:left="344" w:hanging="360"/>
      </w:pPr>
      <w:rPr>
        <w:rFonts w:ascii="Times New Roman" w:eastAsia="Times New Roman" w:hAnsi="Times New Roman" w:cs="Times New Roman"/>
      </w:rPr>
    </w:lvl>
    <w:lvl w:ilvl="1" w:tplc="04090019" w:tentative="1">
      <w:start w:val="1"/>
      <w:numFmt w:val="lowerLetter"/>
      <w:lvlText w:val="%2."/>
      <w:lvlJc w:val="left"/>
      <w:pPr>
        <w:ind w:left="1064" w:hanging="360"/>
      </w:pPr>
    </w:lvl>
    <w:lvl w:ilvl="2" w:tplc="0409001B" w:tentative="1">
      <w:start w:val="1"/>
      <w:numFmt w:val="lowerRoman"/>
      <w:lvlText w:val="%3."/>
      <w:lvlJc w:val="right"/>
      <w:pPr>
        <w:ind w:left="1784" w:hanging="180"/>
      </w:pPr>
    </w:lvl>
    <w:lvl w:ilvl="3" w:tplc="0409000F" w:tentative="1">
      <w:start w:val="1"/>
      <w:numFmt w:val="decimal"/>
      <w:lvlText w:val="%4."/>
      <w:lvlJc w:val="left"/>
      <w:pPr>
        <w:ind w:left="2504" w:hanging="360"/>
      </w:pPr>
    </w:lvl>
    <w:lvl w:ilvl="4" w:tplc="04090019" w:tentative="1">
      <w:start w:val="1"/>
      <w:numFmt w:val="lowerLetter"/>
      <w:lvlText w:val="%5."/>
      <w:lvlJc w:val="left"/>
      <w:pPr>
        <w:ind w:left="3224" w:hanging="360"/>
      </w:pPr>
    </w:lvl>
    <w:lvl w:ilvl="5" w:tplc="0409001B" w:tentative="1">
      <w:start w:val="1"/>
      <w:numFmt w:val="lowerRoman"/>
      <w:lvlText w:val="%6."/>
      <w:lvlJc w:val="right"/>
      <w:pPr>
        <w:ind w:left="3944" w:hanging="180"/>
      </w:pPr>
    </w:lvl>
    <w:lvl w:ilvl="6" w:tplc="0409000F" w:tentative="1">
      <w:start w:val="1"/>
      <w:numFmt w:val="decimal"/>
      <w:lvlText w:val="%7."/>
      <w:lvlJc w:val="left"/>
      <w:pPr>
        <w:ind w:left="4664" w:hanging="360"/>
      </w:pPr>
    </w:lvl>
    <w:lvl w:ilvl="7" w:tplc="04090019" w:tentative="1">
      <w:start w:val="1"/>
      <w:numFmt w:val="lowerLetter"/>
      <w:lvlText w:val="%8."/>
      <w:lvlJc w:val="left"/>
      <w:pPr>
        <w:ind w:left="5384" w:hanging="360"/>
      </w:pPr>
    </w:lvl>
    <w:lvl w:ilvl="8" w:tplc="0409001B" w:tentative="1">
      <w:start w:val="1"/>
      <w:numFmt w:val="lowerRoman"/>
      <w:lvlText w:val="%9."/>
      <w:lvlJc w:val="right"/>
      <w:pPr>
        <w:ind w:left="6104" w:hanging="180"/>
      </w:pPr>
    </w:lvl>
  </w:abstractNum>
  <w:abstractNum w:abstractNumId="131">
    <w:nsid w:val="6C566244"/>
    <w:multiLevelType w:val="hybridMultilevel"/>
    <w:tmpl w:val="CBAADDAA"/>
    <w:lvl w:ilvl="0" w:tplc="5A90B5D2">
      <w:start w:val="1"/>
      <w:numFmt w:val="decimal"/>
      <w:lvlText w:val="%1-"/>
      <w:lvlJc w:val="left"/>
      <w:pPr>
        <w:tabs>
          <w:tab w:val="num" w:pos="1440"/>
        </w:tabs>
        <w:ind w:left="1440" w:hanging="360"/>
      </w:pPr>
      <w:rPr>
        <w:rFonts w:ascii="Times New Roman" w:eastAsia="Times New Roman" w:hAnsi="Times New Roman" w:cs="Times New Roman"/>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D744EB2"/>
    <w:multiLevelType w:val="hybridMultilevel"/>
    <w:tmpl w:val="DB96C782"/>
    <w:lvl w:ilvl="0" w:tplc="7FC059A0">
      <w:start w:val="1"/>
      <w:numFmt w:val="arabicAlpha"/>
      <w:lvlText w:val="%1-"/>
      <w:lvlJc w:val="left"/>
      <w:pPr>
        <w:ind w:left="1770" w:hanging="360"/>
      </w:pPr>
      <w:rPr>
        <w:rFonts w:ascii="Times New Roman" w:eastAsia="Times New Roman" w:hAnsi="Times New Roman" w:cs="Times New Roman"/>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133">
    <w:nsid w:val="6DC0392F"/>
    <w:multiLevelType w:val="hybridMultilevel"/>
    <w:tmpl w:val="96967DE4"/>
    <w:lvl w:ilvl="0" w:tplc="1C80D5DC">
      <w:start w:val="1"/>
      <w:numFmt w:val="arabicAlpha"/>
      <w:lvlText w:val="%1-"/>
      <w:lvlJc w:val="left"/>
      <w:pPr>
        <w:ind w:left="1080" w:hanging="360"/>
      </w:pPr>
      <w:rPr>
        <w:rFonts w:ascii="Times New Roman" w:eastAsia="Times New Roman" w:hAnsi="Times New Roman" w:cs="Times New Roman"/>
        <w:b w:val="0"/>
        <w:bCs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nsid w:val="6E395262"/>
    <w:multiLevelType w:val="hybridMultilevel"/>
    <w:tmpl w:val="5F3AB7EE"/>
    <w:lvl w:ilvl="0" w:tplc="1D3E49A8">
      <w:start w:val="2"/>
      <w:numFmt w:val="arabicAlpha"/>
      <w:lvlText w:val="%1-"/>
      <w:lvlJc w:val="left"/>
      <w:pPr>
        <w:ind w:left="2520" w:hanging="360"/>
      </w:pPr>
      <w:rPr>
        <w:rFonts w:hint="default"/>
      </w:rPr>
    </w:lvl>
    <w:lvl w:ilvl="1" w:tplc="C2085444">
      <w:start w:val="1"/>
      <w:numFmt w:val="decimal"/>
      <w:lvlText w:val="%2."/>
      <w:lvlJc w:val="left"/>
      <w:pPr>
        <w:ind w:left="4005" w:hanging="1125"/>
      </w:pPr>
      <w:rPr>
        <w:rFonts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5">
    <w:nsid w:val="6E9E7CCB"/>
    <w:multiLevelType w:val="hybridMultilevel"/>
    <w:tmpl w:val="2234AF18"/>
    <w:lvl w:ilvl="0" w:tplc="4418A862">
      <w:start w:val="5"/>
      <w:numFmt w:val="arabicAlpha"/>
      <w:lvlText w:val="%1-"/>
      <w:lvlJc w:val="left"/>
      <w:pPr>
        <w:ind w:left="2420" w:hanging="360"/>
      </w:pPr>
      <w:rPr>
        <w:rFonts w:hint="default"/>
      </w:r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36">
    <w:nsid w:val="70030223"/>
    <w:multiLevelType w:val="hybridMultilevel"/>
    <w:tmpl w:val="B834519A"/>
    <w:lvl w:ilvl="0" w:tplc="99502AE4">
      <w:start w:val="1"/>
      <w:numFmt w:val="arabicAbjad"/>
      <w:lvlText w:val="%1-"/>
      <w:lvlJc w:val="center"/>
      <w:pPr>
        <w:tabs>
          <w:tab w:val="num" w:pos="2880"/>
        </w:tabs>
        <w:ind w:left="2880" w:hanging="360"/>
      </w:pPr>
      <w:rPr>
        <w:rFonts w:hint="default"/>
        <w:b w:val="0"/>
        <w:bCs w:val="0"/>
        <w:color w:val="auto"/>
      </w:rPr>
    </w:lvl>
    <w:lvl w:ilvl="1" w:tplc="014C1F20">
      <w:start w:val="1"/>
      <w:numFmt w:val="decimal"/>
      <w:lvlText w:val="%2."/>
      <w:lvlJc w:val="left"/>
      <w:pPr>
        <w:tabs>
          <w:tab w:val="num" w:pos="1710"/>
        </w:tabs>
        <w:ind w:left="1710" w:hanging="360"/>
      </w:pPr>
      <w:rPr>
        <w:rFonts w:ascii="Simplified Arabic" w:eastAsia="Times New Roman" w:hAnsi="Simplified Arabic" w:cs="Simplified Arabic"/>
        <w:b w:val="0"/>
        <w:bCs w:val="0"/>
        <w:iCs w:val="0"/>
        <w:color w:val="auto"/>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700C4578"/>
    <w:multiLevelType w:val="hybridMultilevel"/>
    <w:tmpl w:val="0D5E4D96"/>
    <w:lvl w:ilvl="0" w:tplc="09D20CE6">
      <w:start w:val="1"/>
      <w:numFmt w:val="arabicAlpha"/>
      <w:lvlText w:val="%1."/>
      <w:lvlJc w:val="left"/>
      <w:pPr>
        <w:ind w:left="1696" w:hanging="360"/>
      </w:pPr>
      <w:rPr>
        <w:rFonts w:ascii="Simplified Arabic" w:eastAsia="Calibri" w:hAnsi="Simplified Arabic" w:cs="Simplified Arabic"/>
      </w:rPr>
    </w:lvl>
    <w:lvl w:ilvl="1" w:tplc="04090019" w:tentative="1">
      <w:start w:val="1"/>
      <w:numFmt w:val="lowerLetter"/>
      <w:lvlText w:val="%2."/>
      <w:lvlJc w:val="left"/>
      <w:pPr>
        <w:ind w:left="2416" w:hanging="360"/>
      </w:pPr>
    </w:lvl>
    <w:lvl w:ilvl="2" w:tplc="0409001B" w:tentative="1">
      <w:start w:val="1"/>
      <w:numFmt w:val="lowerRoman"/>
      <w:lvlText w:val="%3."/>
      <w:lvlJc w:val="right"/>
      <w:pPr>
        <w:ind w:left="3136" w:hanging="180"/>
      </w:pPr>
    </w:lvl>
    <w:lvl w:ilvl="3" w:tplc="0409000F" w:tentative="1">
      <w:start w:val="1"/>
      <w:numFmt w:val="decimal"/>
      <w:lvlText w:val="%4."/>
      <w:lvlJc w:val="left"/>
      <w:pPr>
        <w:ind w:left="3856" w:hanging="360"/>
      </w:pPr>
    </w:lvl>
    <w:lvl w:ilvl="4" w:tplc="04090019" w:tentative="1">
      <w:start w:val="1"/>
      <w:numFmt w:val="lowerLetter"/>
      <w:lvlText w:val="%5."/>
      <w:lvlJc w:val="left"/>
      <w:pPr>
        <w:ind w:left="4576" w:hanging="360"/>
      </w:pPr>
    </w:lvl>
    <w:lvl w:ilvl="5" w:tplc="0409001B" w:tentative="1">
      <w:start w:val="1"/>
      <w:numFmt w:val="lowerRoman"/>
      <w:lvlText w:val="%6."/>
      <w:lvlJc w:val="right"/>
      <w:pPr>
        <w:ind w:left="5296" w:hanging="180"/>
      </w:pPr>
    </w:lvl>
    <w:lvl w:ilvl="6" w:tplc="0409000F" w:tentative="1">
      <w:start w:val="1"/>
      <w:numFmt w:val="decimal"/>
      <w:lvlText w:val="%7."/>
      <w:lvlJc w:val="left"/>
      <w:pPr>
        <w:ind w:left="6016" w:hanging="360"/>
      </w:pPr>
    </w:lvl>
    <w:lvl w:ilvl="7" w:tplc="04090019" w:tentative="1">
      <w:start w:val="1"/>
      <w:numFmt w:val="lowerLetter"/>
      <w:lvlText w:val="%8."/>
      <w:lvlJc w:val="left"/>
      <w:pPr>
        <w:ind w:left="6736" w:hanging="360"/>
      </w:pPr>
    </w:lvl>
    <w:lvl w:ilvl="8" w:tplc="0409001B" w:tentative="1">
      <w:start w:val="1"/>
      <w:numFmt w:val="lowerRoman"/>
      <w:lvlText w:val="%9."/>
      <w:lvlJc w:val="right"/>
      <w:pPr>
        <w:ind w:left="7456" w:hanging="180"/>
      </w:pPr>
    </w:lvl>
  </w:abstractNum>
  <w:abstractNum w:abstractNumId="138">
    <w:nsid w:val="701C1FC4"/>
    <w:multiLevelType w:val="hybridMultilevel"/>
    <w:tmpl w:val="8A1267C6"/>
    <w:lvl w:ilvl="0" w:tplc="A6AC8B7C">
      <w:start w:val="1"/>
      <w:numFmt w:val="arabicAlpha"/>
      <w:lvlText w:val="%1."/>
      <w:lvlJc w:val="center"/>
      <w:pPr>
        <w:tabs>
          <w:tab w:val="num" w:pos="1440"/>
        </w:tabs>
        <w:ind w:left="1440" w:hanging="360"/>
      </w:pPr>
      <w:rPr>
        <w:rFonts w:ascii="Simplified Arabic" w:eastAsia="Times New Roman" w:hAnsi="Simplified Arabic" w:cs="Simplified Arabic"/>
        <w:b w:val="0"/>
        <w:bCs w:val="0"/>
        <w:color w:val="000000"/>
        <w:sz w:val="28"/>
        <w:szCs w:val="28"/>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707511E5"/>
    <w:multiLevelType w:val="hybridMultilevel"/>
    <w:tmpl w:val="3F62021C"/>
    <w:lvl w:ilvl="0" w:tplc="81C8359A">
      <w:start w:val="1"/>
      <w:numFmt w:val="arabicAbjad"/>
      <w:lvlText w:val="%1-"/>
      <w:lvlJc w:val="center"/>
      <w:pPr>
        <w:tabs>
          <w:tab w:val="num" w:pos="720"/>
        </w:tabs>
        <w:ind w:left="720" w:hanging="360"/>
      </w:pPr>
      <w:rPr>
        <w:rFonts w:hint="default"/>
        <w:b w:val="0"/>
        <w:bCs w:val="0"/>
        <w:color w:val="000000"/>
        <w:sz w:val="28"/>
        <w:szCs w:val="28"/>
      </w:rPr>
    </w:lvl>
    <w:lvl w:ilvl="1" w:tplc="52A02CFA">
      <w:start w:val="1"/>
      <w:numFmt w:val="decimal"/>
      <w:lvlText w:val="%2."/>
      <w:lvlJc w:val="left"/>
      <w:pPr>
        <w:ind w:left="1440" w:hanging="360"/>
      </w:pPr>
      <w:rPr>
        <w:rFonts w:ascii="Simplified Arabic" w:eastAsia="Times New Roman" w:hAnsi="Simplified Arabic" w:cs="Simplified Arabic"/>
        <w:b w:val="0"/>
        <w:bCs w:val="0"/>
        <w:i w:val="0"/>
        <w:iCs w:val="0"/>
        <w:sz w:val="28"/>
        <w:szCs w:val="28"/>
      </w:rPr>
    </w:lvl>
    <w:lvl w:ilvl="2" w:tplc="2A50BD50">
      <w:start w:val="8"/>
      <w:numFmt w:val="arabicAlpha"/>
      <w:lvlText w:val="%3-"/>
      <w:lvlJc w:val="left"/>
      <w:pPr>
        <w:ind w:left="2340" w:hanging="360"/>
      </w:pPr>
      <w:rPr>
        <w:rFonts w:hint="default"/>
        <w:color w:val="FF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0FD5A37"/>
    <w:multiLevelType w:val="hybridMultilevel"/>
    <w:tmpl w:val="3EAA62AE"/>
    <w:lvl w:ilvl="0" w:tplc="5A445F20">
      <w:start w:val="1"/>
      <w:numFmt w:val="arabicAlpha"/>
      <w:lvlText w:val="%1-"/>
      <w:lvlJc w:val="center"/>
      <w:pPr>
        <w:tabs>
          <w:tab w:val="num" w:pos="360"/>
        </w:tabs>
        <w:ind w:left="360" w:hanging="360"/>
      </w:pPr>
      <w:rPr>
        <w:rFonts w:ascii="Times New Roman" w:eastAsia="Times New Roman" w:hAnsi="Times New Roman" w:cs="Times New Roman"/>
        <w:b/>
        <w:bCs/>
        <w:color w:val="000000"/>
      </w:rPr>
    </w:lvl>
    <w:lvl w:ilvl="1" w:tplc="1B0E5D60">
      <w:start w:val="1"/>
      <w:numFmt w:val="decimal"/>
      <w:lvlText w:val="%2."/>
      <w:lvlJc w:val="left"/>
      <w:pPr>
        <w:tabs>
          <w:tab w:val="num" w:pos="1440"/>
        </w:tabs>
        <w:ind w:left="1440" w:hanging="360"/>
      </w:pPr>
      <w:rPr>
        <w:rFonts w:ascii="Simplified Arabic" w:eastAsia="Times New Roman" w:hAnsi="Simplified Arabic" w:cs="Simplified Arabic"/>
        <w:b w:val="0"/>
        <w:bCs w:val="0"/>
        <w:i w:val="0"/>
        <w:iCs w:val="0"/>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714E01A8"/>
    <w:multiLevelType w:val="hybridMultilevel"/>
    <w:tmpl w:val="6DAE4F86"/>
    <w:lvl w:ilvl="0" w:tplc="356E2FF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1F62BF3"/>
    <w:multiLevelType w:val="hybridMultilevel"/>
    <w:tmpl w:val="AD30850A"/>
    <w:lvl w:ilvl="0" w:tplc="1548D94A">
      <w:start w:val="27"/>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3">
    <w:nsid w:val="75732064"/>
    <w:multiLevelType w:val="hybridMultilevel"/>
    <w:tmpl w:val="AD0E8CDC"/>
    <w:lvl w:ilvl="0" w:tplc="65468830">
      <w:start w:val="1"/>
      <w:numFmt w:val="arabicAlpha"/>
      <w:lvlText w:val="%1."/>
      <w:lvlJc w:val="center"/>
      <w:pPr>
        <w:tabs>
          <w:tab w:val="num" w:pos="862"/>
        </w:tabs>
        <w:ind w:left="862" w:hanging="360"/>
      </w:pPr>
      <w:rPr>
        <w:rFonts w:ascii="Simplified Arabic" w:eastAsia="Times New Roman" w:hAnsi="Simplified Arabic" w:cs="Simplified Arabic"/>
        <w:b w:val="0"/>
        <w:bCs w:val="0"/>
        <w:color w:val="000000"/>
        <w:sz w:val="28"/>
        <w:szCs w:val="28"/>
        <w:lang w:val="en-US"/>
      </w:rPr>
    </w:lvl>
    <w:lvl w:ilvl="1" w:tplc="790E9F6E">
      <w:start w:val="1"/>
      <w:numFmt w:val="decimal"/>
      <w:lvlText w:val="%2."/>
      <w:lvlJc w:val="left"/>
      <w:pPr>
        <w:tabs>
          <w:tab w:val="num" w:pos="2061"/>
        </w:tabs>
        <w:ind w:left="2061" w:hanging="360"/>
      </w:pPr>
      <w:rPr>
        <w:rFonts w:ascii="Simplified Arabic" w:eastAsia="Times New Roman" w:hAnsi="Simplified Arabic" w:cs="Simplified Arabic"/>
        <w:b w:val="0"/>
        <w:bCs w:val="0"/>
        <w:iCs w:val="0"/>
        <w:color w:val="FF0000"/>
        <w:sz w:val="28"/>
        <w:szCs w:val="28"/>
      </w:rPr>
    </w:lvl>
    <w:lvl w:ilvl="2" w:tplc="EEC0BD64">
      <w:start w:val="1"/>
      <w:numFmt w:val="arabicAlpha"/>
      <w:lvlText w:val="%3."/>
      <w:lvlJc w:val="left"/>
      <w:pPr>
        <w:ind w:left="2658" w:hanging="360"/>
      </w:pPr>
      <w:rPr>
        <w:rFonts w:hint="default"/>
      </w:rPr>
    </w:lvl>
    <w:lvl w:ilvl="3" w:tplc="81C6F5C6">
      <w:start w:val="2"/>
      <w:numFmt w:val="arabicAlpha"/>
      <w:lvlText w:val="%4-"/>
      <w:lvlJc w:val="left"/>
      <w:pPr>
        <w:ind w:left="3198" w:hanging="360"/>
      </w:pPr>
      <w:rPr>
        <w:rFonts w:hint="default"/>
      </w:rPr>
    </w:lvl>
    <w:lvl w:ilvl="4" w:tplc="04090019" w:tentative="1">
      <w:start w:val="1"/>
      <w:numFmt w:val="lowerLetter"/>
      <w:lvlText w:val="%5."/>
      <w:lvlJc w:val="left"/>
      <w:pPr>
        <w:tabs>
          <w:tab w:val="num" w:pos="3918"/>
        </w:tabs>
        <w:ind w:left="3918" w:hanging="360"/>
      </w:pPr>
    </w:lvl>
    <w:lvl w:ilvl="5" w:tplc="0409001B" w:tentative="1">
      <w:start w:val="1"/>
      <w:numFmt w:val="lowerRoman"/>
      <w:lvlText w:val="%6."/>
      <w:lvlJc w:val="right"/>
      <w:pPr>
        <w:tabs>
          <w:tab w:val="num" w:pos="4638"/>
        </w:tabs>
        <w:ind w:left="4638" w:hanging="180"/>
      </w:pPr>
    </w:lvl>
    <w:lvl w:ilvl="6" w:tplc="0409000F" w:tentative="1">
      <w:start w:val="1"/>
      <w:numFmt w:val="decimal"/>
      <w:lvlText w:val="%7."/>
      <w:lvlJc w:val="left"/>
      <w:pPr>
        <w:tabs>
          <w:tab w:val="num" w:pos="5358"/>
        </w:tabs>
        <w:ind w:left="5358" w:hanging="360"/>
      </w:pPr>
    </w:lvl>
    <w:lvl w:ilvl="7" w:tplc="04090019" w:tentative="1">
      <w:start w:val="1"/>
      <w:numFmt w:val="lowerLetter"/>
      <w:lvlText w:val="%8."/>
      <w:lvlJc w:val="left"/>
      <w:pPr>
        <w:tabs>
          <w:tab w:val="num" w:pos="6078"/>
        </w:tabs>
        <w:ind w:left="6078" w:hanging="360"/>
      </w:pPr>
    </w:lvl>
    <w:lvl w:ilvl="8" w:tplc="0409001B" w:tentative="1">
      <w:start w:val="1"/>
      <w:numFmt w:val="lowerRoman"/>
      <w:lvlText w:val="%9."/>
      <w:lvlJc w:val="right"/>
      <w:pPr>
        <w:tabs>
          <w:tab w:val="num" w:pos="6798"/>
        </w:tabs>
        <w:ind w:left="6798" w:hanging="180"/>
      </w:pPr>
    </w:lvl>
  </w:abstractNum>
  <w:abstractNum w:abstractNumId="144">
    <w:nsid w:val="763401B8"/>
    <w:multiLevelType w:val="hybridMultilevel"/>
    <w:tmpl w:val="F556656E"/>
    <w:lvl w:ilvl="0" w:tplc="E0FA6AF0">
      <w:start w:val="1"/>
      <w:numFmt w:val="arabicAbjad"/>
      <w:lvlText w:val="%1-"/>
      <w:lvlJc w:val="right"/>
      <w:pPr>
        <w:tabs>
          <w:tab w:val="num" w:pos="1260"/>
        </w:tabs>
        <w:ind w:left="1260" w:hanging="180"/>
      </w:pPr>
      <w:rPr>
        <w:rFonts w:hint="default"/>
      </w:rPr>
    </w:lvl>
    <w:lvl w:ilvl="1" w:tplc="ED3A5208">
      <w:start w:val="1"/>
      <w:numFmt w:val="decimal"/>
      <w:lvlText w:val="%2-"/>
      <w:lvlJc w:val="left"/>
      <w:pPr>
        <w:tabs>
          <w:tab w:val="num" w:pos="1440"/>
        </w:tabs>
        <w:ind w:left="1440" w:hanging="360"/>
      </w:pPr>
      <w:rPr>
        <w:rFonts w:hint="default"/>
        <w:color w:val="000000"/>
      </w:rPr>
    </w:lvl>
    <w:lvl w:ilvl="2" w:tplc="4FE0BB28">
      <w:numFmt w:val="bullet"/>
      <w:lvlText w:val="-"/>
      <w:lvlJc w:val="left"/>
      <w:pPr>
        <w:tabs>
          <w:tab w:val="num" w:pos="2340"/>
        </w:tabs>
        <w:ind w:left="2340" w:hanging="360"/>
      </w:pPr>
      <w:rPr>
        <w:rFonts w:ascii="Arial" w:eastAsia="Times New Roman" w:hAnsi="Arial" w:cs="Mudir MT" w:hint="default"/>
      </w:rPr>
    </w:lvl>
    <w:lvl w:ilvl="3" w:tplc="6D860AE6">
      <w:start w:val="1"/>
      <w:numFmt w:val="arabicAbjad"/>
      <w:lvlText w:val="%4-"/>
      <w:lvlJc w:val="left"/>
      <w:pPr>
        <w:tabs>
          <w:tab w:val="num" w:pos="1170"/>
        </w:tabs>
        <w:ind w:left="1170" w:hanging="360"/>
      </w:pPr>
      <w:rPr>
        <w:rFonts w:ascii="Simplified Arabic" w:eastAsia="Times New Roman" w:hAnsi="Simplified Arabic" w:cs="Simplified Arabic" w:hint="default"/>
        <w:b w:val="0"/>
        <w:bCs w:val="0"/>
        <w:iCs w:val="0"/>
        <w:color w:val="auto"/>
        <w:sz w:val="28"/>
        <w:szCs w:val="28"/>
      </w:rPr>
    </w:lvl>
    <w:lvl w:ilvl="4" w:tplc="3DFEB9FA">
      <w:start w:val="1"/>
      <w:numFmt w:val="decimal"/>
      <w:lvlText w:val="%5."/>
      <w:lvlJc w:val="left"/>
      <w:pPr>
        <w:ind w:left="3600" w:hanging="360"/>
      </w:pPr>
      <w:rPr>
        <w:rFonts w:ascii="Simplified Arabic" w:eastAsia="Times New Roman" w:hAnsi="Simplified Arabic" w:cs="Simplified Arabic"/>
        <w:color w:val="auto"/>
      </w:rPr>
    </w:lvl>
    <w:lvl w:ilvl="5" w:tplc="B7F4C146">
      <w:start w:val="1"/>
      <w:numFmt w:val="decimal"/>
      <w:lvlText w:val="%6-"/>
      <w:lvlJc w:val="left"/>
      <w:pPr>
        <w:tabs>
          <w:tab w:val="num" w:pos="4320"/>
        </w:tabs>
        <w:ind w:left="4320" w:hanging="180"/>
      </w:pPr>
      <w:rPr>
        <w:rFonts w:ascii="Simplified Arabic" w:hAnsi="Simplified Arabic" w:cs="Simplified Arabic" w:hint="default"/>
        <w:b w:val="0"/>
        <w:bCs w:val="0"/>
        <w:iCs w:val="0"/>
        <w:color w:val="auto"/>
        <w:sz w:val="28"/>
        <w:szCs w:val="28"/>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77AB386D"/>
    <w:multiLevelType w:val="hybridMultilevel"/>
    <w:tmpl w:val="25BAC930"/>
    <w:lvl w:ilvl="0" w:tplc="D12ADF84">
      <w:start w:val="1"/>
      <w:numFmt w:val="decimal"/>
      <w:lvlText w:val="%1-"/>
      <w:lvlJc w:val="left"/>
      <w:pPr>
        <w:tabs>
          <w:tab w:val="num" w:pos="1440"/>
        </w:tabs>
        <w:ind w:left="1440" w:hanging="360"/>
      </w:pPr>
      <w:rPr>
        <w:rFonts w:ascii="Times New Roman" w:eastAsia="Times New Roman" w:hAnsi="Times New Roman" w:cs="Times New Roman"/>
        <w:b w:val="0"/>
        <w:bCs w:val="0"/>
        <w:iCs w:val="0"/>
        <w:color w:val="000000"/>
        <w:sz w:val="28"/>
        <w:szCs w:val="28"/>
        <w:lang w:val="x-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855226E"/>
    <w:multiLevelType w:val="hybridMultilevel"/>
    <w:tmpl w:val="AD16A1F2"/>
    <w:lvl w:ilvl="0" w:tplc="47AE3752">
      <w:start w:val="5"/>
      <w:numFmt w:val="arabicAlpha"/>
      <w:lvlText w:val="%1-"/>
      <w:lvlJc w:val="left"/>
      <w:pPr>
        <w:ind w:left="1964" w:hanging="360"/>
      </w:pPr>
      <w:rPr>
        <w:rFonts w:hint="default"/>
      </w:rPr>
    </w:lvl>
    <w:lvl w:ilvl="1" w:tplc="04090019" w:tentative="1">
      <w:start w:val="1"/>
      <w:numFmt w:val="lowerLetter"/>
      <w:lvlText w:val="%2."/>
      <w:lvlJc w:val="left"/>
      <w:pPr>
        <w:ind w:left="2684" w:hanging="360"/>
      </w:pPr>
    </w:lvl>
    <w:lvl w:ilvl="2" w:tplc="0409001B" w:tentative="1">
      <w:start w:val="1"/>
      <w:numFmt w:val="lowerRoman"/>
      <w:lvlText w:val="%3."/>
      <w:lvlJc w:val="right"/>
      <w:pPr>
        <w:ind w:left="3404" w:hanging="180"/>
      </w:pPr>
    </w:lvl>
    <w:lvl w:ilvl="3" w:tplc="0409000F" w:tentative="1">
      <w:start w:val="1"/>
      <w:numFmt w:val="decimal"/>
      <w:lvlText w:val="%4."/>
      <w:lvlJc w:val="left"/>
      <w:pPr>
        <w:ind w:left="4124" w:hanging="360"/>
      </w:pPr>
    </w:lvl>
    <w:lvl w:ilvl="4" w:tplc="04090019" w:tentative="1">
      <w:start w:val="1"/>
      <w:numFmt w:val="lowerLetter"/>
      <w:lvlText w:val="%5."/>
      <w:lvlJc w:val="left"/>
      <w:pPr>
        <w:ind w:left="4844" w:hanging="360"/>
      </w:pPr>
    </w:lvl>
    <w:lvl w:ilvl="5" w:tplc="0409001B" w:tentative="1">
      <w:start w:val="1"/>
      <w:numFmt w:val="lowerRoman"/>
      <w:lvlText w:val="%6."/>
      <w:lvlJc w:val="right"/>
      <w:pPr>
        <w:ind w:left="5564" w:hanging="180"/>
      </w:pPr>
    </w:lvl>
    <w:lvl w:ilvl="6" w:tplc="0409000F" w:tentative="1">
      <w:start w:val="1"/>
      <w:numFmt w:val="decimal"/>
      <w:lvlText w:val="%7."/>
      <w:lvlJc w:val="left"/>
      <w:pPr>
        <w:ind w:left="6284" w:hanging="360"/>
      </w:pPr>
    </w:lvl>
    <w:lvl w:ilvl="7" w:tplc="04090019" w:tentative="1">
      <w:start w:val="1"/>
      <w:numFmt w:val="lowerLetter"/>
      <w:lvlText w:val="%8."/>
      <w:lvlJc w:val="left"/>
      <w:pPr>
        <w:ind w:left="7004" w:hanging="360"/>
      </w:pPr>
    </w:lvl>
    <w:lvl w:ilvl="8" w:tplc="0409001B" w:tentative="1">
      <w:start w:val="1"/>
      <w:numFmt w:val="lowerRoman"/>
      <w:lvlText w:val="%9."/>
      <w:lvlJc w:val="right"/>
      <w:pPr>
        <w:ind w:left="7724" w:hanging="180"/>
      </w:pPr>
    </w:lvl>
  </w:abstractNum>
  <w:abstractNum w:abstractNumId="147">
    <w:nsid w:val="78D12ED4"/>
    <w:multiLevelType w:val="hybridMultilevel"/>
    <w:tmpl w:val="7BEEBFDA"/>
    <w:lvl w:ilvl="0" w:tplc="35C2B934">
      <w:start w:val="1"/>
      <w:numFmt w:val="decimal"/>
      <w:lvlText w:val="%1."/>
      <w:lvlJc w:val="left"/>
      <w:pPr>
        <w:ind w:left="728" w:hanging="360"/>
      </w:pPr>
      <w:rPr>
        <w:rFonts w:cs="Arial" w:hint="default"/>
      </w:rPr>
    </w:lvl>
    <w:lvl w:ilvl="1" w:tplc="35C2B934">
      <w:start w:val="1"/>
      <w:numFmt w:val="decimal"/>
      <w:lvlText w:val="%2."/>
      <w:lvlJc w:val="left"/>
      <w:pPr>
        <w:ind w:left="1448" w:hanging="360"/>
      </w:pPr>
      <w:rPr>
        <w:rFonts w:cs="Arial" w:hint="default"/>
      </w:r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48">
    <w:nsid w:val="78DE3EBA"/>
    <w:multiLevelType w:val="hybridMultilevel"/>
    <w:tmpl w:val="BC244410"/>
    <w:lvl w:ilvl="0" w:tplc="72E8BB66">
      <w:start w:val="2"/>
      <w:numFmt w:val="arabicAbjad"/>
      <w:lvlText w:val="%1."/>
      <w:lvlJc w:val="left"/>
      <w:pPr>
        <w:ind w:left="1629" w:hanging="360"/>
      </w:pPr>
      <w:rPr>
        <w:rFonts w:hint="default"/>
        <w:b w:val="0"/>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9E80660"/>
    <w:multiLevelType w:val="hybridMultilevel"/>
    <w:tmpl w:val="749C1DA2"/>
    <w:lvl w:ilvl="0" w:tplc="0012ECFE">
      <w:start w:val="27"/>
      <w:numFmt w:val="arabicAlpha"/>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nsid w:val="7C081B71"/>
    <w:multiLevelType w:val="hybridMultilevel"/>
    <w:tmpl w:val="1936924A"/>
    <w:lvl w:ilvl="0" w:tplc="C106741E">
      <w:start w:val="1"/>
      <w:numFmt w:val="decimal"/>
      <w:lvlText w:val="%1-"/>
      <w:lvlJc w:val="left"/>
      <w:pPr>
        <w:ind w:left="2880" w:hanging="360"/>
      </w:pPr>
      <w:rPr>
        <w:rFonts w:ascii="Times New Roman" w:eastAsia="Times New Roman" w:hAnsi="Times New Roman" w:cs="Times New Roman"/>
        <w:b w:val="0"/>
        <w:bCs w:val="0"/>
        <w:i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C9813A9"/>
    <w:multiLevelType w:val="hybridMultilevel"/>
    <w:tmpl w:val="32A09990"/>
    <w:lvl w:ilvl="0" w:tplc="C2803420">
      <w:start w:val="1"/>
      <w:numFmt w:val="decimal"/>
      <w:lvlText w:val="%1."/>
      <w:lvlJc w:val="left"/>
      <w:pPr>
        <w:ind w:left="1554" w:hanging="360"/>
      </w:pPr>
      <w:rPr>
        <w:rFonts w:ascii="Simplified Arabic" w:eastAsia="Times New Roman" w:hAnsi="Simplified Arabic" w:cs="Simplified Arabic"/>
        <w:b w:val="0"/>
        <w:bCs w:val="0"/>
        <w:iCs w:val="0"/>
        <w:color w:val="auto"/>
        <w:sz w:val="28"/>
        <w:szCs w:val="28"/>
      </w:rPr>
    </w:lvl>
    <w:lvl w:ilvl="1" w:tplc="04090019" w:tentative="1">
      <w:start w:val="1"/>
      <w:numFmt w:val="lowerLetter"/>
      <w:lvlText w:val="%2."/>
      <w:lvlJc w:val="left"/>
      <w:pPr>
        <w:ind w:left="2274" w:hanging="360"/>
      </w:pPr>
    </w:lvl>
    <w:lvl w:ilvl="2" w:tplc="0409001B" w:tentative="1">
      <w:start w:val="1"/>
      <w:numFmt w:val="lowerRoman"/>
      <w:lvlText w:val="%3."/>
      <w:lvlJc w:val="right"/>
      <w:pPr>
        <w:ind w:left="2994" w:hanging="180"/>
      </w:pPr>
    </w:lvl>
    <w:lvl w:ilvl="3" w:tplc="0409000F" w:tentative="1">
      <w:start w:val="1"/>
      <w:numFmt w:val="decimal"/>
      <w:lvlText w:val="%4."/>
      <w:lvlJc w:val="left"/>
      <w:pPr>
        <w:ind w:left="3714" w:hanging="360"/>
      </w:pPr>
    </w:lvl>
    <w:lvl w:ilvl="4" w:tplc="04090019" w:tentative="1">
      <w:start w:val="1"/>
      <w:numFmt w:val="lowerLetter"/>
      <w:lvlText w:val="%5."/>
      <w:lvlJc w:val="left"/>
      <w:pPr>
        <w:ind w:left="4434" w:hanging="360"/>
      </w:pPr>
    </w:lvl>
    <w:lvl w:ilvl="5" w:tplc="0409001B" w:tentative="1">
      <w:start w:val="1"/>
      <w:numFmt w:val="lowerRoman"/>
      <w:lvlText w:val="%6."/>
      <w:lvlJc w:val="right"/>
      <w:pPr>
        <w:ind w:left="5154" w:hanging="180"/>
      </w:pPr>
    </w:lvl>
    <w:lvl w:ilvl="6" w:tplc="0409000F" w:tentative="1">
      <w:start w:val="1"/>
      <w:numFmt w:val="decimal"/>
      <w:lvlText w:val="%7."/>
      <w:lvlJc w:val="left"/>
      <w:pPr>
        <w:ind w:left="5874" w:hanging="360"/>
      </w:pPr>
    </w:lvl>
    <w:lvl w:ilvl="7" w:tplc="04090019" w:tentative="1">
      <w:start w:val="1"/>
      <w:numFmt w:val="lowerLetter"/>
      <w:lvlText w:val="%8."/>
      <w:lvlJc w:val="left"/>
      <w:pPr>
        <w:ind w:left="6594" w:hanging="360"/>
      </w:pPr>
    </w:lvl>
    <w:lvl w:ilvl="8" w:tplc="0409001B" w:tentative="1">
      <w:start w:val="1"/>
      <w:numFmt w:val="lowerRoman"/>
      <w:lvlText w:val="%9."/>
      <w:lvlJc w:val="right"/>
      <w:pPr>
        <w:ind w:left="7314" w:hanging="180"/>
      </w:pPr>
    </w:lvl>
  </w:abstractNum>
  <w:abstractNum w:abstractNumId="152">
    <w:nsid w:val="7E891580"/>
    <w:multiLevelType w:val="hybridMultilevel"/>
    <w:tmpl w:val="D9E25988"/>
    <w:lvl w:ilvl="0" w:tplc="4EF818F8">
      <w:start w:val="1"/>
      <w:numFmt w:val="decimal"/>
      <w:lvlText w:val="%1-"/>
      <w:lvlJc w:val="left"/>
      <w:pPr>
        <w:tabs>
          <w:tab w:val="num" w:pos="1440"/>
        </w:tabs>
        <w:ind w:left="1440" w:hanging="360"/>
      </w:pPr>
      <w:rPr>
        <w:rFonts w:ascii="Times New Roman" w:eastAsia="Times New Roman" w:hAnsi="Times New Roman" w:cs="Times New Roman"/>
        <w:b w:val="0"/>
        <w:bCs w:val="0"/>
        <w:i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ECB0582"/>
    <w:multiLevelType w:val="hybridMultilevel"/>
    <w:tmpl w:val="F1168DE6"/>
    <w:lvl w:ilvl="0" w:tplc="2ECCD14C">
      <w:start w:val="1"/>
      <w:numFmt w:val="arabicAbjad"/>
      <w:lvlText w:val="%1-"/>
      <w:lvlJc w:val="center"/>
      <w:pPr>
        <w:tabs>
          <w:tab w:val="num" w:pos="728"/>
        </w:tabs>
        <w:ind w:left="728" w:hanging="360"/>
      </w:pPr>
      <w:rPr>
        <w:rFonts w:hint="default"/>
        <w:b w:val="0"/>
        <w:bCs w:val="0"/>
        <w:color w:val="000000"/>
      </w:rPr>
    </w:lvl>
    <w:lvl w:ilvl="1" w:tplc="23E0D350">
      <w:start w:val="1"/>
      <w:numFmt w:val="decimal"/>
      <w:lvlText w:val="%2."/>
      <w:lvlJc w:val="left"/>
      <w:pPr>
        <w:ind w:left="1440" w:hanging="360"/>
      </w:pPr>
      <w:rPr>
        <w:rFonts w:ascii="Simplified Arabic" w:eastAsia="Times New Roman" w:hAnsi="Simplified Arabic" w:cs="Simplified Arabic"/>
        <w:b w:val="0"/>
        <w:bCs w:val="0"/>
        <w:iCs w:val="0"/>
        <w:color w:val="auto"/>
        <w:sz w:val="28"/>
        <w:szCs w:val="28"/>
      </w:rPr>
    </w:lvl>
    <w:lvl w:ilvl="2" w:tplc="B6D0F3F2">
      <w:start w:val="6"/>
      <w:numFmt w:val="arabicAbjad"/>
      <w:lvlText w:val="%3-"/>
      <w:lvlJc w:val="left"/>
      <w:pPr>
        <w:ind w:left="2340" w:hanging="360"/>
      </w:pPr>
      <w:rPr>
        <w:rFonts w:ascii="Times New Roman" w:hAnsi="Times New Roman" w:cs="Times New Roman" w:hint="default"/>
        <w:b/>
        <w:bCs/>
        <w:i w:val="0"/>
        <w:iCs w:val="0"/>
        <w:sz w:val="28"/>
        <w:szCs w:val="28"/>
      </w:rPr>
    </w:lvl>
    <w:lvl w:ilvl="3" w:tplc="5F3E4F52">
      <w:start w:val="8"/>
      <w:numFmt w:val="arabicAlpha"/>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EED1558"/>
    <w:multiLevelType w:val="hybridMultilevel"/>
    <w:tmpl w:val="93BC34E0"/>
    <w:lvl w:ilvl="0" w:tplc="175C90C2">
      <w:start w:val="1"/>
      <w:numFmt w:val="arabicAbjad"/>
      <w:lvlText w:val="%1-"/>
      <w:lvlJc w:val="center"/>
      <w:pPr>
        <w:tabs>
          <w:tab w:val="num" w:pos="2880"/>
        </w:tabs>
        <w:ind w:left="2880" w:hanging="360"/>
      </w:pPr>
      <w:rPr>
        <w:rFonts w:hint="default"/>
        <w:b w:val="0"/>
        <w:bCs w:val="0"/>
        <w:color w:val="auto"/>
      </w:rPr>
    </w:lvl>
    <w:lvl w:ilvl="1" w:tplc="BDB2E282">
      <w:start w:val="1"/>
      <w:numFmt w:val="decimal"/>
      <w:lvlText w:val="%2."/>
      <w:lvlJc w:val="left"/>
      <w:pPr>
        <w:tabs>
          <w:tab w:val="num" w:pos="1440"/>
        </w:tabs>
        <w:ind w:left="1440" w:hanging="360"/>
      </w:pPr>
      <w:rPr>
        <w:rFonts w:ascii="Simplified Arabic" w:eastAsia="Times New Roman" w:hAnsi="Simplified Arabic" w:cs="Simplified Arabic"/>
        <w:b w:val="0"/>
        <w:bCs w:val="0"/>
        <w:iCs w:val="0"/>
        <w:color w:val="auto"/>
        <w:sz w:val="28"/>
        <w:szCs w:val="28"/>
      </w:rPr>
    </w:lvl>
    <w:lvl w:ilvl="2" w:tplc="EF1A40F0">
      <w:start w:val="1"/>
      <w:numFmt w:val="decimal"/>
      <w:lvlText w:val="%3."/>
      <w:lvlJc w:val="left"/>
      <w:pPr>
        <w:tabs>
          <w:tab w:val="num" w:pos="2340"/>
        </w:tabs>
        <w:ind w:left="2340" w:hanging="360"/>
      </w:pPr>
      <w:rPr>
        <w:rFonts w:ascii="Simplified Arabic" w:eastAsia="Times New Roman" w:hAnsi="Simplified Arabic" w:cs="Simplified Arabic"/>
        <w:b w:val="0"/>
        <w:bCs w:val="0"/>
        <w:iCs w:val="0"/>
        <w:color w:val="000000"/>
        <w:sz w:val="28"/>
        <w:szCs w:val="28"/>
        <w:lang w:val="en-US"/>
      </w:rPr>
    </w:lvl>
    <w:lvl w:ilvl="3" w:tplc="4CF6CCE4">
      <w:start w:val="1"/>
      <w:numFmt w:val="arabicAbjad"/>
      <w:lvlText w:val="%4-"/>
      <w:lvlJc w:val="center"/>
      <w:pPr>
        <w:tabs>
          <w:tab w:val="num" w:pos="2880"/>
        </w:tabs>
        <w:ind w:left="2880" w:hanging="360"/>
      </w:pPr>
      <w:rPr>
        <w:rFonts w:hint="default"/>
        <w:b/>
        <w:bCs/>
        <w:color w:val="FF000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1"/>
  </w:num>
  <w:num w:numId="2">
    <w:abstractNumId w:val="18"/>
  </w:num>
  <w:num w:numId="3">
    <w:abstractNumId w:val="143"/>
  </w:num>
  <w:num w:numId="4">
    <w:abstractNumId w:val="53"/>
  </w:num>
  <w:num w:numId="5">
    <w:abstractNumId w:val="95"/>
  </w:num>
  <w:num w:numId="6">
    <w:abstractNumId w:val="61"/>
  </w:num>
  <w:num w:numId="7">
    <w:abstractNumId w:val="86"/>
  </w:num>
  <w:num w:numId="8">
    <w:abstractNumId w:val="132"/>
  </w:num>
  <w:num w:numId="9">
    <w:abstractNumId w:val="125"/>
  </w:num>
  <w:num w:numId="10">
    <w:abstractNumId w:val="121"/>
  </w:num>
  <w:num w:numId="11">
    <w:abstractNumId w:val="51"/>
  </w:num>
  <w:num w:numId="12">
    <w:abstractNumId w:val="45"/>
  </w:num>
  <w:num w:numId="13">
    <w:abstractNumId w:val="89"/>
  </w:num>
  <w:num w:numId="14">
    <w:abstractNumId w:val="126"/>
  </w:num>
  <w:num w:numId="15">
    <w:abstractNumId w:val="148"/>
  </w:num>
  <w:num w:numId="16">
    <w:abstractNumId w:val="54"/>
  </w:num>
  <w:num w:numId="17">
    <w:abstractNumId w:val="30"/>
  </w:num>
  <w:num w:numId="18">
    <w:abstractNumId w:val="49"/>
  </w:num>
  <w:num w:numId="19">
    <w:abstractNumId w:val="4"/>
  </w:num>
  <w:num w:numId="20">
    <w:abstractNumId w:val="42"/>
  </w:num>
  <w:num w:numId="21">
    <w:abstractNumId w:val="7"/>
  </w:num>
  <w:num w:numId="22">
    <w:abstractNumId w:val="24"/>
  </w:num>
  <w:num w:numId="23">
    <w:abstractNumId w:val="44"/>
  </w:num>
  <w:num w:numId="24">
    <w:abstractNumId w:val="72"/>
  </w:num>
  <w:num w:numId="25">
    <w:abstractNumId w:val="138"/>
  </w:num>
  <w:num w:numId="26">
    <w:abstractNumId w:val="10"/>
  </w:num>
  <w:num w:numId="27">
    <w:abstractNumId w:val="55"/>
  </w:num>
  <w:num w:numId="28">
    <w:abstractNumId w:val="12"/>
  </w:num>
  <w:num w:numId="29">
    <w:abstractNumId w:val="133"/>
  </w:num>
  <w:num w:numId="30">
    <w:abstractNumId w:val="35"/>
  </w:num>
  <w:num w:numId="31">
    <w:abstractNumId w:val="106"/>
  </w:num>
  <w:num w:numId="32">
    <w:abstractNumId w:val="110"/>
  </w:num>
  <w:num w:numId="33">
    <w:abstractNumId w:val="145"/>
  </w:num>
  <w:num w:numId="34">
    <w:abstractNumId w:val="33"/>
  </w:num>
  <w:num w:numId="35">
    <w:abstractNumId w:val="56"/>
  </w:num>
  <w:num w:numId="36">
    <w:abstractNumId w:val="107"/>
  </w:num>
  <w:num w:numId="37">
    <w:abstractNumId w:val="28"/>
  </w:num>
  <w:num w:numId="38">
    <w:abstractNumId w:val="144"/>
  </w:num>
  <w:num w:numId="39">
    <w:abstractNumId w:val="64"/>
  </w:num>
  <w:num w:numId="40">
    <w:abstractNumId w:val="102"/>
  </w:num>
  <w:num w:numId="41">
    <w:abstractNumId w:val="34"/>
  </w:num>
  <w:num w:numId="42">
    <w:abstractNumId w:val="52"/>
  </w:num>
  <w:num w:numId="43">
    <w:abstractNumId w:val="153"/>
  </w:num>
  <w:num w:numId="44">
    <w:abstractNumId w:val="116"/>
  </w:num>
  <w:num w:numId="45">
    <w:abstractNumId w:val="39"/>
  </w:num>
  <w:num w:numId="46">
    <w:abstractNumId w:val="22"/>
  </w:num>
  <w:num w:numId="47">
    <w:abstractNumId w:val="98"/>
  </w:num>
  <w:num w:numId="48">
    <w:abstractNumId w:val="63"/>
  </w:num>
  <w:num w:numId="49">
    <w:abstractNumId w:val="91"/>
  </w:num>
  <w:num w:numId="50">
    <w:abstractNumId w:val="17"/>
  </w:num>
  <w:num w:numId="51">
    <w:abstractNumId w:val="29"/>
  </w:num>
  <w:num w:numId="52">
    <w:abstractNumId w:val="38"/>
  </w:num>
  <w:num w:numId="53">
    <w:abstractNumId w:val="97"/>
  </w:num>
  <w:num w:numId="54">
    <w:abstractNumId w:val="118"/>
  </w:num>
  <w:num w:numId="55">
    <w:abstractNumId w:val="81"/>
  </w:num>
  <w:num w:numId="56">
    <w:abstractNumId w:val="75"/>
  </w:num>
  <w:num w:numId="57">
    <w:abstractNumId w:val="130"/>
  </w:num>
  <w:num w:numId="58">
    <w:abstractNumId w:val="79"/>
  </w:num>
  <w:num w:numId="59">
    <w:abstractNumId w:val="84"/>
  </w:num>
  <w:num w:numId="60">
    <w:abstractNumId w:val="136"/>
  </w:num>
  <w:num w:numId="61">
    <w:abstractNumId w:val="101"/>
  </w:num>
  <w:num w:numId="62">
    <w:abstractNumId w:val="82"/>
  </w:num>
  <w:num w:numId="63">
    <w:abstractNumId w:val="123"/>
  </w:num>
  <w:num w:numId="64">
    <w:abstractNumId w:val="103"/>
  </w:num>
  <w:num w:numId="65">
    <w:abstractNumId w:val="74"/>
  </w:num>
  <w:num w:numId="66">
    <w:abstractNumId w:val="112"/>
  </w:num>
  <w:num w:numId="67">
    <w:abstractNumId w:val="8"/>
  </w:num>
  <w:num w:numId="68">
    <w:abstractNumId w:val="83"/>
  </w:num>
  <w:num w:numId="69">
    <w:abstractNumId w:val="23"/>
  </w:num>
  <w:num w:numId="70">
    <w:abstractNumId w:val="140"/>
  </w:num>
  <w:num w:numId="71">
    <w:abstractNumId w:val="131"/>
  </w:num>
  <w:num w:numId="72">
    <w:abstractNumId w:val="50"/>
  </w:num>
  <w:num w:numId="73">
    <w:abstractNumId w:val="93"/>
  </w:num>
  <w:num w:numId="74">
    <w:abstractNumId w:val="25"/>
  </w:num>
  <w:num w:numId="75">
    <w:abstractNumId w:val="137"/>
  </w:num>
  <w:num w:numId="76">
    <w:abstractNumId w:val="154"/>
  </w:num>
  <w:num w:numId="77">
    <w:abstractNumId w:val="152"/>
  </w:num>
  <w:num w:numId="78">
    <w:abstractNumId w:val="73"/>
  </w:num>
  <w:num w:numId="79">
    <w:abstractNumId w:val="43"/>
  </w:num>
  <w:num w:numId="80">
    <w:abstractNumId w:val="6"/>
  </w:num>
  <w:num w:numId="81">
    <w:abstractNumId w:val="78"/>
  </w:num>
  <w:num w:numId="82">
    <w:abstractNumId w:val="76"/>
  </w:num>
  <w:num w:numId="83">
    <w:abstractNumId w:val="151"/>
  </w:num>
  <w:num w:numId="84">
    <w:abstractNumId w:val="3"/>
  </w:num>
  <w:num w:numId="85">
    <w:abstractNumId w:val="113"/>
  </w:num>
  <w:num w:numId="86">
    <w:abstractNumId w:val="14"/>
  </w:num>
  <w:num w:numId="87">
    <w:abstractNumId w:val="100"/>
  </w:num>
  <w:num w:numId="88">
    <w:abstractNumId w:val="150"/>
  </w:num>
  <w:num w:numId="89">
    <w:abstractNumId w:val="20"/>
  </w:num>
  <w:num w:numId="90">
    <w:abstractNumId w:val="57"/>
  </w:num>
  <w:num w:numId="91">
    <w:abstractNumId w:val="60"/>
  </w:num>
  <w:num w:numId="92">
    <w:abstractNumId w:val="128"/>
  </w:num>
  <w:num w:numId="93">
    <w:abstractNumId w:val="31"/>
  </w:num>
  <w:num w:numId="94">
    <w:abstractNumId w:val="139"/>
  </w:num>
  <w:num w:numId="95">
    <w:abstractNumId w:val="124"/>
  </w:num>
  <w:num w:numId="96">
    <w:abstractNumId w:val="47"/>
  </w:num>
  <w:num w:numId="97">
    <w:abstractNumId w:val="87"/>
  </w:num>
  <w:num w:numId="98">
    <w:abstractNumId w:val="114"/>
  </w:num>
  <w:num w:numId="99">
    <w:abstractNumId w:val="32"/>
  </w:num>
  <w:num w:numId="100">
    <w:abstractNumId w:val="122"/>
  </w:num>
  <w:num w:numId="101">
    <w:abstractNumId w:val="1"/>
  </w:num>
  <w:num w:numId="102">
    <w:abstractNumId w:val="13"/>
  </w:num>
  <w:num w:numId="103">
    <w:abstractNumId w:val="104"/>
  </w:num>
  <w:num w:numId="104">
    <w:abstractNumId w:val="9"/>
  </w:num>
  <w:num w:numId="105">
    <w:abstractNumId w:val="5"/>
  </w:num>
  <w:num w:numId="106">
    <w:abstractNumId w:val="109"/>
  </w:num>
  <w:num w:numId="107">
    <w:abstractNumId w:val="90"/>
  </w:num>
  <w:num w:numId="108">
    <w:abstractNumId w:val="134"/>
  </w:num>
  <w:num w:numId="109">
    <w:abstractNumId w:val="92"/>
  </w:num>
  <w:num w:numId="110">
    <w:abstractNumId w:val="120"/>
  </w:num>
  <w:num w:numId="111">
    <w:abstractNumId w:val="147"/>
  </w:num>
  <w:num w:numId="112">
    <w:abstractNumId w:val="129"/>
  </w:num>
  <w:num w:numId="113">
    <w:abstractNumId w:val="59"/>
  </w:num>
  <w:num w:numId="114">
    <w:abstractNumId w:val="117"/>
  </w:num>
  <w:num w:numId="115">
    <w:abstractNumId w:val="146"/>
  </w:num>
  <w:num w:numId="116">
    <w:abstractNumId w:val="26"/>
  </w:num>
  <w:num w:numId="117">
    <w:abstractNumId w:val="96"/>
  </w:num>
  <w:num w:numId="118">
    <w:abstractNumId w:val="69"/>
  </w:num>
  <w:num w:numId="119">
    <w:abstractNumId w:val="80"/>
  </w:num>
  <w:num w:numId="120">
    <w:abstractNumId w:val="40"/>
  </w:num>
  <w:num w:numId="121">
    <w:abstractNumId w:val="99"/>
  </w:num>
  <w:num w:numId="122">
    <w:abstractNumId w:val="68"/>
  </w:num>
  <w:num w:numId="123">
    <w:abstractNumId w:val="141"/>
  </w:num>
  <w:num w:numId="124">
    <w:abstractNumId w:val="37"/>
  </w:num>
  <w:num w:numId="125">
    <w:abstractNumId w:val="67"/>
  </w:num>
  <w:num w:numId="126">
    <w:abstractNumId w:val="105"/>
  </w:num>
  <w:num w:numId="127">
    <w:abstractNumId w:val="70"/>
  </w:num>
  <w:num w:numId="128">
    <w:abstractNumId w:val="46"/>
  </w:num>
  <w:num w:numId="129">
    <w:abstractNumId w:val="149"/>
  </w:num>
  <w:num w:numId="130">
    <w:abstractNumId w:val="48"/>
  </w:num>
  <w:num w:numId="131">
    <w:abstractNumId w:val="85"/>
  </w:num>
  <w:num w:numId="132">
    <w:abstractNumId w:val="0"/>
  </w:num>
  <w:num w:numId="133">
    <w:abstractNumId w:val="127"/>
  </w:num>
  <w:num w:numId="134">
    <w:abstractNumId w:val="36"/>
  </w:num>
  <w:num w:numId="135">
    <w:abstractNumId w:val="135"/>
  </w:num>
  <w:num w:numId="136">
    <w:abstractNumId w:val="2"/>
  </w:num>
  <w:num w:numId="137">
    <w:abstractNumId w:val="119"/>
  </w:num>
  <w:num w:numId="138">
    <w:abstractNumId w:val="11"/>
  </w:num>
  <w:num w:numId="139">
    <w:abstractNumId w:val="62"/>
  </w:num>
  <w:num w:numId="140">
    <w:abstractNumId w:val="21"/>
  </w:num>
  <w:num w:numId="141">
    <w:abstractNumId w:val="108"/>
  </w:num>
  <w:num w:numId="142">
    <w:abstractNumId w:val="94"/>
  </w:num>
  <w:num w:numId="143">
    <w:abstractNumId w:val="88"/>
  </w:num>
  <w:num w:numId="144">
    <w:abstractNumId w:val="111"/>
  </w:num>
  <w:num w:numId="145">
    <w:abstractNumId w:val="66"/>
  </w:num>
  <w:num w:numId="146">
    <w:abstractNumId w:val="19"/>
  </w:num>
  <w:num w:numId="147">
    <w:abstractNumId w:val="15"/>
  </w:num>
  <w:num w:numId="148">
    <w:abstractNumId w:val="142"/>
  </w:num>
  <w:num w:numId="149">
    <w:abstractNumId w:val="58"/>
  </w:num>
  <w:num w:numId="150">
    <w:abstractNumId w:val="115"/>
  </w:num>
  <w:num w:numId="151">
    <w:abstractNumId w:val="27"/>
  </w:num>
  <w:num w:numId="152">
    <w:abstractNumId w:val="16"/>
  </w:num>
  <w:num w:numId="153">
    <w:abstractNumId w:val="41"/>
  </w:num>
  <w:num w:numId="154">
    <w:abstractNumId w:val="77"/>
  </w:num>
  <w:num w:numId="155">
    <w:abstractNumId w:val="65"/>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C45"/>
    <w:rsid w:val="00000DA3"/>
    <w:rsid w:val="000101B5"/>
    <w:rsid w:val="000108B9"/>
    <w:rsid w:val="00013369"/>
    <w:rsid w:val="00014F82"/>
    <w:rsid w:val="00023892"/>
    <w:rsid w:val="0002652E"/>
    <w:rsid w:val="00030EAE"/>
    <w:rsid w:val="00031F99"/>
    <w:rsid w:val="0003474F"/>
    <w:rsid w:val="000366E1"/>
    <w:rsid w:val="000372AF"/>
    <w:rsid w:val="00040A88"/>
    <w:rsid w:val="00040C07"/>
    <w:rsid w:val="00040E0C"/>
    <w:rsid w:val="00042C37"/>
    <w:rsid w:val="00043BA3"/>
    <w:rsid w:val="00046382"/>
    <w:rsid w:val="00047DD3"/>
    <w:rsid w:val="00054A60"/>
    <w:rsid w:val="00057E65"/>
    <w:rsid w:val="00063F98"/>
    <w:rsid w:val="00070893"/>
    <w:rsid w:val="000717C5"/>
    <w:rsid w:val="000779BF"/>
    <w:rsid w:val="0008004F"/>
    <w:rsid w:val="0008351B"/>
    <w:rsid w:val="0008426C"/>
    <w:rsid w:val="000854FE"/>
    <w:rsid w:val="00085ECF"/>
    <w:rsid w:val="00087117"/>
    <w:rsid w:val="000A04F1"/>
    <w:rsid w:val="000A3FA8"/>
    <w:rsid w:val="000A72A4"/>
    <w:rsid w:val="000A744A"/>
    <w:rsid w:val="000B0199"/>
    <w:rsid w:val="000B052E"/>
    <w:rsid w:val="000D68E5"/>
    <w:rsid w:val="000E0B7E"/>
    <w:rsid w:val="000E7B3B"/>
    <w:rsid w:val="000F1E92"/>
    <w:rsid w:val="000F4ABC"/>
    <w:rsid w:val="000F79A0"/>
    <w:rsid w:val="00104D24"/>
    <w:rsid w:val="00106431"/>
    <w:rsid w:val="00107501"/>
    <w:rsid w:val="001127B2"/>
    <w:rsid w:val="0011403F"/>
    <w:rsid w:val="001149EA"/>
    <w:rsid w:val="001164FE"/>
    <w:rsid w:val="00122219"/>
    <w:rsid w:val="00123FC3"/>
    <w:rsid w:val="00135D0D"/>
    <w:rsid w:val="0013681F"/>
    <w:rsid w:val="00145A1B"/>
    <w:rsid w:val="00155EB0"/>
    <w:rsid w:val="00165115"/>
    <w:rsid w:val="00167738"/>
    <w:rsid w:val="001713A0"/>
    <w:rsid w:val="001720E4"/>
    <w:rsid w:val="001724EF"/>
    <w:rsid w:val="00174A64"/>
    <w:rsid w:val="0019091B"/>
    <w:rsid w:val="001966A2"/>
    <w:rsid w:val="001A05D0"/>
    <w:rsid w:val="001B12F5"/>
    <w:rsid w:val="001B1B42"/>
    <w:rsid w:val="001B59B9"/>
    <w:rsid w:val="001B6778"/>
    <w:rsid w:val="001B71EB"/>
    <w:rsid w:val="001C0683"/>
    <w:rsid w:val="001C30A3"/>
    <w:rsid w:val="001C5F2B"/>
    <w:rsid w:val="001C73A0"/>
    <w:rsid w:val="001D424A"/>
    <w:rsid w:val="001D4CFD"/>
    <w:rsid w:val="001D4E3A"/>
    <w:rsid w:val="001D649C"/>
    <w:rsid w:val="001E16B7"/>
    <w:rsid w:val="001E2CDB"/>
    <w:rsid w:val="001E3A0A"/>
    <w:rsid w:val="001E7244"/>
    <w:rsid w:val="001F56B5"/>
    <w:rsid w:val="001F70F4"/>
    <w:rsid w:val="002004C1"/>
    <w:rsid w:val="00200813"/>
    <w:rsid w:val="00203627"/>
    <w:rsid w:val="002105EF"/>
    <w:rsid w:val="002215DC"/>
    <w:rsid w:val="00224877"/>
    <w:rsid w:val="00224CF6"/>
    <w:rsid w:val="0023010B"/>
    <w:rsid w:val="002360C2"/>
    <w:rsid w:val="002367BE"/>
    <w:rsid w:val="002405FF"/>
    <w:rsid w:val="0024108E"/>
    <w:rsid w:val="00241151"/>
    <w:rsid w:val="0024420C"/>
    <w:rsid w:val="00246D6C"/>
    <w:rsid w:val="00252EB7"/>
    <w:rsid w:val="00263002"/>
    <w:rsid w:val="0026619E"/>
    <w:rsid w:val="00266B37"/>
    <w:rsid w:val="00266C57"/>
    <w:rsid w:val="00280E11"/>
    <w:rsid w:val="002831A6"/>
    <w:rsid w:val="00295847"/>
    <w:rsid w:val="00295FCC"/>
    <w:rsid w:val="00297F26"/>
    <w:rsid w:val="002A0AF7"/>
    <w:rsid w:val="002A68B4"/>
    <w:rsid w:val="002B286D"/>
    <w:rsid w:val="002B3F9C"/>
    <w:rsid w:val="002C03A8"/>
    <w:rsid w:val="002C0FEB"/>
    <w:rsid w:val="002C3987"/>
    <w:rsid w:val="002C7091"/>
    <w:rsid w:val="002D221F"/>
    <w:rsid w:val="002E100C"/>
    <w:rsid w:val="002E2001"/>
    <w:rsid w:val="002E664C"/>
    <w:rsid w:val="002E742F"/>
    <w:rsid w:val="002F3A73"/>
    <w:rsid w:val="002F7B7A"/>
    <w:rsid w:val="00304B81"/>
    <w:rsid w:val="00316456"/>
    <w:rsid w:val="003175C7"/>
    <w:rsid w:val="0032118A"/>
    <w:rsid w:val="00322EA7"/>
    <w:rsid w:val="00330AF3"/>
    <w:rsid w:val="00334660"/>
    <w:rsid w:val="0034651D"/>
    <w:rsid w:val="00355686"/>
    <w:rsid w:val="003616C6"/>
    <w:rsid w:val="00362C90"/>
    <w:rsid w:val="00363C63"/>
    <w:rsid w:val="003662FB"/>
    <w:rsid w:val="003700E0"/>
    <w:rsid w:val="00374D09"/>
    <w:rsid w:val="003773B4"/>
    <w:rsid w:val="00383842"/>
    <w:rsid w:val="00391307"/>
    <w:rsid w:val="003A18A1"/>
    <w:rsid w:val="003A4B29"/>
    <w:rsid w:val="003A654A"/>
    <w:rsid w:val="003B10BE"/>
    <w:rsid w:val="003B114B"/>
    <w:rsid w:val="003B1242"/>
    <w:rsid w:val="003B635F"/>
    <w:rsid w:val="003C14D8"/>
    <w:rsid w:val="003C277A"/>
    <w:rsid w:val="003C43BB"/>
    <w:rsid w:val="003D276C"/>
    <w:rsid w:val="003D60D6"/>
    <w:rsid w:val="003E1167"/>
    <w:rsid w:val="003E5DFE"/>
    <w:rsid w:val="003E6E6C"/>
    <w:rsid w:val="003E7C15"/>
    <w:rsid w:val="003F359C"/>
    <w:rsid w:val="003F4756"/>
    <w:rsid w:val="003F5C3F"/>
    <w:rsid w:val="004007F1"/>
    <w:rsid w:val="00412E1F"/>
    <w:rsid w:val="004241FD"/>
    <w:rsid w:val="00425A52"/>
    <w:rsid w:val="00426F0F"/>
    <w:rsid w:val="004332AA"/>
    <w:rsid w:val="004357DC"/>
    <w:rsid w:val="0045391D"/>
    <w:rsid w:val="00453BA8"/>
    <w:rsid w:val="00455402"/>
    <w:rsid w:val="00460704"/>
    <w:rsid w:val="0046664E"/>
    <w:rsid w:val="004704AC"/>
    <w:rsid w:val="00472153"/>
    <w:rsid w:val="004804A5"/>
    <w:rsid w:val="0048113C"/>
    <w:rsid w:val="00484FA8"/>
    <w:rsid w:val="00496693"/>
    <w:rsid w:val="004A55AE"/>
    <w:rsid w:val="004A740D"/>
    <w:rsid w:val="004B1050"/>
    <w:rsid w:val="004B4A4B"/>
    <w:rsid w:val="004B4C9F"/>
    <w:rsid w:val="004B7A6C"/>
    <w:rsid w:val="004C180F"/>
    <w:rsid w:val="004C419C"/>
    <w:rsid w:val="004D2F6A"/>
    <w:rsid w:val="004D3AFA"/>
    <w:rsid w:val="004D4508"/>
    <w:rsid w:val="004D499C"/>
    <w:rsid w:val="004D74A2"/>
    <w:rsid w:val="004F053B"/>
    <w:rsid w:val="004F0BA9"/>
    <w:rsid w:val="004F239D"/>
    <w:rsid w:val="004F4A77"/>
    <w:rsid w:val="004F6CA4"/>
    <w:rsid w:val="0050162C"/>
    <w:rsid w:val="00501EE4"/>
    <w:rsid w:val="00503A57"/>
    <w:rsid w:val="005076EA"/>
    <w:rsid w:val="00510B1B"/>
    <w:rsid w:val="0052297F"/>
    <w:rsid w:val="00523B38"/>
    <w:rsid w:val="00532646"/>
    <w:rsid w:val="00532DEB"/>
    <w:rsid w:val="00535927"/>
    <w:rsid w:val="005373B1"/>
    <w:rsid w:val="00541D0C"/>
    <w:rsid w:val="00544418"/>
    <w:rsid w:val="005566C7"/>
    <w:rsid w:val="00563CC1"/>
    <w:rsid w:val="00570756"/>
    <w:rsid w:val="005768D8"/>
    <w:rsid w:val="00577057"/>
    <w:rsid w:val="005859D2"/>
    <w:rsid w:val="0058795A"/>
    <w:rsid w:val="00591570"/>
    <w:rsid w:val="00594612"/>
    <w:rsid w:val="00594C75"/>
    <w:rsid w:val="005B7CB2"/>
    <w:rsid w:val="005C1C9C"/>
    <w:rsid w:val="005D0DFE"/>
    <w:rsid w:val="005D6180"/>
    <w:rsid w:val="005E3ED4"/>
    <w:rsid w:val="005F01CD"/>
    <w:rsid w:val="005F48FA"/>
    <w:rsid w:val="005F6CCD"/>
    <w:rsid w:val="00600E14"/>
    <w:rsid w:val="00611899"/>
    <w:rsid w:val="00613009"/>
    <w:rsid w:val="00614607"/>
    <w:rsid w:val="00615140"/>
    <w:rsid w:val="00615EC0"/>
    <w:rsid w:val="006236BA"/>
    <w:rsid w:val="006245E1"/>
    <w:rsid w:val="006279A3"/>
    <w:rsid w:val="0063100B"/>
    <w:rsid w:val="00631E18"/>
    <w:rsid w:val="00633232"/>
    <w:rsid w:val="006362E3"/>
    <w:rsid w:val="006368A1"/>
    <w:rsid w:val="006376C5"/>
    <w:rsid w:val="00637CD2"/>
    <w:rsid w:val="00645CCF"/>
    <w:rsid w:val="00646387"/>
    <w:rsid w:val="006464CF"/>
    <w:rsid w:val="00653AB7"/>
    <w:rsid w:val="0066040F"/>
    <w:rsid w:val="0066062D"/>
    <w:rsid w:val="00661D31"/>
    <w:rsid w:val="00671F22"/>
    <w:rsid w:val="0067248E"/>
    <w:rsid w:val="006730D2"/>
    <w:rsid w:val="006753D1"/>
    <w:rsid w:val="006771B0"/>
    <w:rsid w:val="00683083"/>
    <w:rsid w:val="00692DB5"/>
    <w:rsid w:val="006A0169"/>
    <w:rsid w:val="006A4DDD"/>
    <w:rsid w:val="006A4FEA"/>
    <w:rsid w:val="006A6B1C"/>
    <w:rsid w:val="006C1895"/>
    <w:rsid w:val="006C6552"/>
    <w:rsid w:val="006D0F41"/>
    <w:rsid w:val="006D678F"/>
    <w:rsid w:val="006D68B8"/>
    <w:rsid w:val="006E435F"/>
    <w:rsid w:val="006E72C4"/>
    <w:rsid w:val="007023F4"/>
    <w:rsid w:val="007048C5"/>
    <w:rsid w:val="00704DFE"/>
    <w:rsid w:val="0070751A"/>
    <w:rsid w:val="007102E6"/>
    <w:rsid w:val="00721FB9"/>
    <w:rsid w:val="00725865"/>
    <w:rsid w:val="007335B0"/>
    <w:rsid w:val="00733BAC"/>
    <w:rsid w:val="00734A12"/>
    <w:rsid w:val="00737309"/>
    <w:rsid w:val="007373CF"/>
    <w:rsid w:val="00741D5A"/>
    <w:rsid w:val="00746396"/>
    <w:rsid w:val="00751946"/>
    <w:rsid w:val="007532D3"/>
    <w:rsid w:val="00757037"/>
    <w:rsid w:val="007577C1"/>
    <w:rsid w:val="00757DE7"/>
    <w:rsid w:val="00764774"/>
    <w:rsid w:val="0077010F"/>
    <w:rsid w:val="00777429"/>
    <w:rsid w:val="00795F12"/>
    <w:rsid w:val="007A1A87"/>
    <w:rsid w:val="007A6935"/>
    <w:rsid w:val="007A7965"/>
    <w:rsid w:val="007B1B1F"/>
    <w:rsid w:val="007C01B9"/>
    <w:rsid w:val="007C0875"/>
    <w:rsid w:val="007C2B16"/>
    <w:rsid w:val="007C379E"/>
    <w:rsid w:val="007C5256"/>
    <w:rsid w:val="007D222C"/>
    <w:rsid w:val="007E0074"/>
    <w:rsid w:val="007E6E30"/>
    <w:rsid w:val="007F2616"/>
    <w:rsid w:val="007F3824"/>
    <w:rsid w:val="007F4D7F"/>
    <w:rsid w:val="007F59DD"/>
    <w:rsid w:val="007F6AEA"/>
    <w:rsid w:val="0080078D"/>
    <w:rsid w:val="008061AB"/>
    <w:rsid w:val="00811033"/>
    <w:rsid w:val="008131E9"/>
    <w:rsid w:val="00821E4B"/>
    <w:rsid w:val="00822BF8"/>
    <w:rsid w:val="0082575F"/>
    <w:rsid w:val="00826563"/>
    <w:rsid w:val="008340BB"/>
    <w:rsid w:val="00843A81"/>
    <w:rsid w:val="00844597"/>
    <w:rsid w:val="00846BF7"/>
    <w:rsid w:val="0085169A"/>
    <w:rsid w:val="00853B46"/>
    <w:rsid w:val="008607D1"/>
    <w:rsid w:val="00863258"/>
    <w:rsid w:val="00866A29"/>
    <w:rsid w:val="00867796"/>
    <w:rsid w:val="00870135"/>
    <w:rsid w:val="008704AB"/>
    <w:rsid w:val="00875891"/>
    <w:rsid w:val="00876C7F"/>
    <w:rsid w:val="00877D70"/>
    <w:rsid w:val="00880646"/>
    <w:rsid w:val="00884A0F"/>
    <w:rsid w:val="0088527F"/>
    <w:rsid w:val="008855CC"/>
    <w:rsid w:val="008922B4"/>
    <w:rsid w:val="00895BD2"/>
    <w:rsid w:val="008A03AB"/>
    <w:rsid w:val="008A1381"/>
    <w:rsid w:val="008A69D5"/>
    <w:rsid w:val="008A6DCA"/>
    <w:rsid w:val="008A79A1"/>
    <w:rsid w:val="008B08F7"/>
    <w:rsid w:val="008B1623"/>
    <w:rsid w:val="008B2696"/>
    <w:rsid w:val="008B756A"/>
    <w:rsid w:val="008C4DAF"/>
    <w:rsid w:val="008C5E2D"/>
    <w:rsid w:val="008C5E64"/>
    <w:rsid w:val="008D1B8E"/>
    <w:rsid w:val="008D2C45"/>
    <w:rsid w:val="008D6A18"/>
    <w:rsid w:val="008E2066"/>
    <w:rsid w:val="008E2718"/>
    <w:rsid w:val="008F0614"/>
    <w:rsid w:val="008F4224"/>
    <w:rsid w:val="00902878"/>
    <w:rsid w:val="009042C9"/>
    <w:rsid w:val="0091081D"/>
    <w:rsid w:val="00916BB1"/>
    <w:rsid w:val="0092030B"/>
    <w:rsid w:val="00922EF0"/>
    <w:rsid w:val="009266B6"/>
    <w:rsid w:val="00926BB5"/>
    <w:rsid w:val="00932D89"/>
    <w:rsid w:val="0094013D"/>
    <w:rsid w:val="00946DEA"/>
    <w:rsid w:val="00946E29"/>
    <w:rsid w:val="00951944"/>
    <w:rsid w:val="00953E13"/>
    <w:rsid w:val="009552F0"/>
    <w:rsid w:val="0097175D"/>
    <w:rsid w:val="009726A8"/>
    <w:rsid w:val="00983D82"/>
    <w:rsid w:val="0098476E"/>
    <w:rsid w:val="009966CB"/>
    <w:rsid w:val="009970D5"/>
    <w:rsid w:val="00997D4F"/>
    <w:rsid w:val="009A2FB8"/>
    <w:rsid w:val="009A36FE"/>
    <w:rsid w:val="009C1046"/>
    <w:rsid w:val="009C1C2C"/>
    <w:rsid w:val="009C2D25"/>
    <w:rsid w:val="009C7A91"/>
    <w:rsid w:val="009D6810"/>
    <w:rsid w:val="009E021F"/>
    <w:rsid w:val="009E2623"/>
    <w:rsid w:val="009F273B"/>
    <w:rsid w:val="009F3151"/>
    <w:rsid w:val="009F7283"/>
    <w:rsid w:val="00A106A5"/>
    <w:rsid w:val="00A10A5E"/>
    <w:rsid w:val="00A148A5"/>
    <w:rsid w:val="00A22EA8"/>
    <w:rsid w:val="00A2654C"/>
    <w:rsid w:val="00A34EA1"/>
    <w:rsid w:val="00A421F1"/>
    <w:rsid w:val="00A46149"/>
    <w:rsid w:val="00A47936"/>
    <w:rsid w:val="00A47C3F"/>
    <w:rsid w:val="00A5223F"/>
    <w:rsid w:val="00A678B5"/>
    <w:rsid w:val="00A67ED9"/>
    <w:rsid w:val="00A73C88"/>
    <w:rsid w:val="00A76B23"/>
    <w:rsid w:val="00A76CA9"/>
    <w:rsid w:val="00A8201E"/>
    <w:rsid w:val="00A92E75"/>
    <w:rsid w:val="00A9732E"/>
    <w:rsid w:val="00AA12B1"/>
    <w:rsid w:val="00AA1D76"/>
    <w:rsid w:val="00AA60CB"/>
    <w:rsid w:val="00AB28EB"/>
    <w:rsid w:val="00AB3C8C"/>
    <w:rsid w:val="00AB558E"/>
    <w:rsid w:val="00AB71AF"/>
    <w:rsid w:val="00AC01CD"/>
    <w:rsid w:val="00AC1AAB"/>
    <w:rsid w:val="00AC417F"/>
    <w:rsid w:val="00AE1CF4"/>
    <w:rsid w:val="00AE59C0"/>
    <w:rsid w:val="00AF0C4B"/>
    <w:rsid w:val="00AF2BF9"/>
    <w:rsid w:val="00AF70DA"/>
    <w:rsid w:val="00B04195"/>
    <w:rsid w:val="00B13BD3"/>
    <w:rsid w:val="00B14DE5"/>
    <w:rsid w:val="00B1648D"/>
    <w:rsid w:val="00B238BF"/>
    <w:rsid w:val="00B245CD"/>
    <w:rsid w:val="00B31CB8"/>
    <w:rsid w:val="00B32660"/>
    <w:rsid w:val="00B35ECF"/>
    <w:rsid w:val="00B35F6C"/>
    <w:rsid w:val="00B37961"/>
    <w:rsid w:val="00B4056E"/>
    <w:rsid w:val="00B46EE2"/>
    <w:rsid w:val="00B4771F"/>
    <w:rsid w:val="00B47A5D"/>
    <w:rsid w:val="00B51BAB"/>
    <w:rsid w:val="00B51C89"/>
    <w:rsid w:val="00B613FA"/>
    <w:rsid w:val="00B66693"/>
    <w:rsid w:val="00B76633"/>
    <w:rsid w:val="00B82FA8"/>
    <w:rsid w:val="00B9190A"/>
    <w:rsid w:val="00BA5C3A"/>
    <w:rsid w:val="00BA64D3"/>
    <w:rsid w:val="00BC4DE0"/>
    <w:rsid w:val="00BC6443"/>
    <w:rsid w:val="00BD4DCD"/>
    <w:rsid w:val="00BE1E42"/>
    <w:rsid w:val="00BE316D"/>
    <w:rsid w:val="00BF0DA1"/>
    <w:rsid w:val="00BF41CD"/>
    <w:rsid w:val="00BF4B5E"/>
    <w:rsid w:val="00BF5FD4"/>
    <w:rsid w:val="00BF6870"/>
    <w:rsid w:val="00BF6E6B"/>
    <w:rsid w:val="00BF7209"/>
    <w:rsid w:val="00C01801"/>
    <w:rsid w:val="00C04061"/>
    <w:rsid w:val="00C050FB"/>
    <w:rsid w:val="00C061D0"/>
    <w:rsid w:val="00C12193"/>
    <w:rsid w:val="00C12974"/>
    <w:rsid w:val="00C165A8"/>
    <w:rsid w:val="00C2392D"/>
    <w:rsid w:val="00C4266A"/>
    <w:rsid w:val="00C5318B"/>
    <w:rsid w:val="00C5333C"/>
    <w:rsid w:val="00C5475B"/>
    <w:rsid w:val="00C5714F"/>
    <w:rsid w:val="00C63857"/>
    <w:rsid w:val="00C66F1E"/>
    <w:rsid w:val="00C67AA8"/>
    <w:rsid w:val="00C7129A"/>
    <w:rsid w:val="00C71C50"/>
    <w:rsid w:val="00C72737"/>
    <w:rsid w:val="00C72D47"/>
    <w:rsid w:val="00C7455C"/>
    <w:rsid w:val="00C779DD"/>
    <w:rsid w:val="00C82B93"/>
    <w:rsid w:val="00C96DE2"/>
    <w:rsid w:val="00CA030C"/>
    <w:rsid w:val="00CA0719"/>
    <w:rsid w:val="00CA66F4"/>
    <w:rsid w:val="00CB0166"/>
    <w:rsid w:val="00CB6DA4"/>
    <w:rsid w:val="00CB7D0D"/>
    <w:rsid w:val="00CC4859"/>
    <w:rsid w:val="00CC7223"/>
    <w:rsid w:val="00CD2E9E"/>
    <w:rsid w:val="00CD59D6"/>
    <w:rsid w:val="00CE23C6"/>
    <w:rsid w:val="00CE531F"/>
    <w:rsid w:val="00CF5FF9"/>
    <w:rsid w:val="00D01F6C"/>
    <w:rsid w:val="00D026A6"/>
    <w:rsid w:val="00D050CC"/>
    <w:rsid w:val="00D06E5D"/>
    <w:rsid w:val="00D077CA"/>
    <w:rsid w:val="00D10A5A"/>
    <w:rsid w:val="00D153E5"/>
    <w:rsid w:val="00D275C7"/>
    <w:rsid w:val="00D33F4A"/>
    <w:rsid w:val="00D34290"/>
    <w:rsid w:val="00D37387"/>
    <w:rsid w:val="00D40807"/>
    <w:rsid w:val="00D5217E"/>
    <w:rsid w:val="00D64A98"/>
    <w:rsid w:val="00D67ECF"/>
    <w:rsid w:val="00D71523"/>
    <w:rsid w:val="00D850DD"/>
    <w:rsid w:val="00D8572C"/>
    <w:rsid w:val="00D87C18"/>
    <w:rsid w:val="00D91E2A"/>
    <w:rsid w:val="00D96D36"/>
    <w:rsid w:val="00DA1A1B"/>
    <w:rsid w:val="00DA463B"/>
    <w:rsid w:val="00DA7E84"/>
    <w:rsid w:val="00DB28D6"/>
    <w:rsid w:val="00DB738B"/>
    <w:rsid w:val="00DC052C"/>
    <w:rsid w:val="00DC624C"/>
    <w:rsid w:val="00DC642F"/>
    <w:rsid w:val="00DD14BC"/>
    <w:rsid w:val="00DD5321"/>
    <w:rsid w:val="00DD54DB"/>
    <w:rsid w:val="00DD7408"/>
    <w:rsid w:val="00DF2146"/>
    <w:rsid w:val="00E040FE"/>
    <w:rsid w:val="00E0573E"/>
    <w:rsid w:val="00E07B27"/>
    <w:rsid w:val="00E10D38"/>
    <w:rsid w:val="00E17B82"/>
    <w:rsid w:val="00E21409"/>
    <w:rsid w:val="00E265EF"/>
    <w:rsid w:val="00E275DC"/>
    <w:rsid w:val="00E31675"/>
    <w:rsid w:val="00E35004"/>
    <w:rsid w:val="00E35E64"/>
    <w:rsid w:val="00E36679"/>
    <w:rsid w:val="00E3695A"/>
    <w:rsid w:val="00E37849"/>
    <w:rsid w:val="00E4285F"/>
    <w:rsid w:val="00E432BC"/>
    <w:rsid w:val="00E46659"/>
    <w:rsid w:val="00E50986"/>
    <w:rsid w:val="00E80BC2"/>
    <w:rsid w:val="00E863C8"/>
    <w:rsid w:val="00EA0993"/>
    <w:rsid w:val="00EC0CCF"/>
    <w:rsid w:val="00EC5D02"/>
    <w:rsid w:val="00EC7BE7"/>
    <w:rsid w:val="00EC7EB5"/>
    <w:rsid w:val="00ED672D"/>
    <w:rsid w:val="00ED6CC7"/>
    <w:rsid w:val="00EE5587"/>
    <w:rsid w:val="00EE5CEF"/>
    <w:rsid w:val="00EF4738"/>
    <w:rsid w:val="00EF4F7F"/>
    <w:rsid w:val="00EF5F3B"/>
    <w:rsid w:val="00EF60A6"/>
    <w:rsid w:val="00EF6C3F"/>
    <w:rsid w:val="00F0038E"/>
    <w:rsid w:val="00F13818"/>
    <w:rsid w:val="00F21440"/>
    <w:rsid w:val="00F22588"/>
    <w:rsid w:val="00F27C7D"/>
    <w:rsid w:val="00F3314E"/>
    <w:rsid w:val="00F362BC"/>
    <w:rsid w:val="00F46DEA"/>
    <w:rsid w:val="00F55564"/>
    <w:rsid w:val="00F60A18"/>
    <w:rsid w:val="00F64DCD"/>
    <w:rsid w:val="00F64E8F"/>
    <w:rsid w:val="00F86A1B"/>
    <w:rsid w:val="00F878C7"/>
    <w:rsid w:val="00FA7C59"/>
    <w:rsid w:val="00FB0DB9"/>
    <w:rsid w:val="00FB3D68"/>
    <w:rsid w:val="00FC645F"/>
    <w:rsid w:val="00FD06BE"/>
    <w:rsid w:val="00FD28E8"/>
    <w:rsid w:val="00FE300F"/>
    <w:rsid w:val="00FE3ECE"/>
    <w:rsid w:val="00FE4268"/>
    <w:rsid w:val="00FE4D3C"/>
    <w:rsid w:val="00FE6EF7"/>
    <w:rsid w:val="00FE7B41"/>
    <w:rsid w:val="00FF08D2"/>
    <w:rsid w:val="00FF65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7DC"/>
    <w:pPr>
      <w:bidi/>
      <w:spacing w:after="200" w:line="276" w:lineRule="auto"/>
    </w:pPr>
    <w:rPr>
      <w:sz w:val="22"/>
      <w:szCs w:val="22"/>
      <w:lang w:bidi="ar-J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2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2C45"/>
    <w:pPr>
      <w:tabs>
        <w:tab w:val="center" w:pos="4513"/>
        <w:tab w:val="right" w:pos="9026"/>
      </w:tabs>
      <w:spacing w:after="0" w:line="240" w:lineRule="auto"/>
    </w:pPr>
  </w:style>
  <w:style w:type="character" w:customStyle="1" w:styleId="HeaderChar">
    <w:name w:val="Header Char"/>
    <w:link w:val="Header"/>
    <w:uiPriority w:val="99"/>
    <w:rsid w:val="008D2C45"/>
    <w:rPr>
      <w:lang w:bidi="ar-JO"/>
    </w:rPr>
  </w:style>
  <w:style w:type="paragraph" w:styleId="Footer">
    <w:name w:val="footer"/>
    <w:basedOn w:val="Normal"/>
    <w:link w:val="FooterChar"/>
    <w:uiPriority w:val="99"/>
    <w:unhideWhenUsed/>
    <w:rsid w:val="008D2C45"/>
    <w:pPr>
      <w:tabs>
        <w:tab w:val="center" w:pos="4513"/>
        <w:tab w:val="right" w:pos="9026"/>
      </w:tabs>
      <w:spacing w:after="0" w:line="240" w:lineRule="auto"/>
    </w:pPr>
  </w:style>
  <w:style w:type="character" w:customStyle="1" w:styleId="FooterChar">
    <w:name w:val="Footer Char"/>
    <w:link w:val="Footer"/>
    <w:uiPriority w:val="99"/>
    <w:rsid w:val="008D2C45"/>
    <w:rPr>
      <w:lang w:bidi="ar-JO"/>
    </w:rPr>
  </w:style>
  <w:style w:type="paragraph" w:styleId="ListParagraph">
    <w:name w:val="List Paragraph"/>
    <w:basedOn w:val="Normal"/>
    <w:uiPriority w:val="34"/>
    <w:qFormat/>
    <w:rsid w:val="008D2C45"/>
    <w:pPr>
      <w:bidi w:val="0"/>
      <w:spacing w:after="0" w:line="240" w:lineRule="auto"/>
      <w:ind w:left="720"/>
    </w:pPr>
    <w:rPr>
      <w:rFonts w:ascii="Times New Roman" w:eastAsia="Times New Roman" w:hAnsi="Times New Roman" w:cs="Times New Roman"/>
      <w:sz w:val="24"/>
      <w:szCs w:val="24"/>
      <w:lang w:bidi="ar-SA"/>
    </w:rPr>
  </w:style>
  <w:style w:type="paragraph" w:styleId="BalloonText">
    <w:name w:val="Balloon Text"/>
    <w:basedOn w:val="Normal"/>
    <w:link w:val="BalloonTextChar"/>
    <w:uiPriority w:val="99"/>
    <w:semiHidden/>
    <w:unhideWhenUsed/>
    <w:rsid w:val="003175C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175C7"/>
    <w:rPr>
      <w:rFonts w:ascii="Tahoma" w:hAnsi="Tahoma" w:cs="Tahoma"/>
      <w:sz w:val="16"/>
      <w:szCs w:val="16"/>
      <w:lang w:bidi="ar-J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7DC"/>
    <w:pPr>
      <w:bidi/>
      <w:spacing w:after="200" w:line="276" w:lineRule="auto"/>
    </w:pPr>
    <w:rPr>
      <w:sz w:val="22"/>
      <w:szCs w:val="22"/>
      <w:lang w:bidi="ar-J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2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2C45"/>
    <w:pPr>
      <w:tabs>
        <w:tab w:val="center" w:pos="4513"/>
        <w:tab w:val="right" w:pos="9026"/>
      </w:tabs>
      <w:spacing w:after="0" w:line="240" w:lineRule="auto"/>
    </w:pPr>
  </w:style>
  <w:style w:type="character" w:customStyle="1" w:styleId="HeaderChar">
    <w:name w:val="Header Char"/>
    <w:link w:val="Header"/>
    <w:uiPriority w:val="99"/>
    <w:rsid w:val="008D2C45"/>
    <w:rPr>
      <w:lang w:bidi="ar-JO"/>
    </w:rPr>
  </w:style>
  <w:style w:type="paragraph" w:styleId="Footer">
    <w:name w:val="footer"/>
    <w:basedOn w:val="Normal"/>
    <w:link w:val="FooterChar"/>
    <w:uiPriority w:val="99"/>
    <w:unhideWhenUsed/>
    <w:rsid w:val="008D2C45"/>
    <w:pPr>
      <w:tabs>
        <w:tab w:val="center" w:pos="4513"/>
        <w:tab w:val="right" w:pos="9026"/>
      </w:tabs>
      <w:spacing w:after="0" w:line="240" w:lineRule="auto"/>
    </w:pPr>
  </w:style>
  <w:style w:type="character" w:customStyle="1" w:styleId="FooterChar">
    <w:name w:val="Footer Char"/>
    <w:link w:val="Footer"/>
    <w:uiPriority w:val="99"/>
    <w:rsid w:val="008D2C45"/>
    <w:rPr>
      <w:lang w:bidi="ar-JO"/>
    </w:rPr>
  </w:style>
  <w:style w:type="paragraph" w:styleId="ListParagraph">
    <w:name w:val="List Paragraph"/>
    <w:basedOn w:val="Normal"/>
    <w:uiPriority w:val="34"/>
    <w:qFormat/>
    <w:rsid w:val="008D2C45"/>
    <w:pPr>
      <w:bidi w:val="0"/>
      <w:spacing w:after="0" w:line="240" w:lineRule="auto"/>
      <w:ind w:left="720"/>
    </w:pPr>
    <w:rPr>
      <w:rFonts w:ascii="Times New Roman" w:eastAsia="Times New Roman" w:hAnsi="Times New Roman" w:cs="Times New Roman"/>
      <w:sz w:val="24"/>
      <w:szCs w:val="24"/>
      <w:lang w:bidi="ar-SA"/>
    </w:rPr>
  </w:style>
  <w:style w:type="paragraph" w:styleId="BalloonText">
    <w:name w:val="Balloon Text"/>
    <w:basedOn w:val="Normal"/>
    <w:link w:val="BalloonTextChar"/>
    <w:uiPriority w:val="99"/>
    <w:semiHidden/>
    <w:unhideWhenUsed/>
    <w:rsid w:val="003175C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175C7"/>
    <w:rPr>
      <w:rFonts w:ascii="Tahoma" w:hAnsi="Tahoma" w:cs="Tahoma"/>
      <w:sz w:val="16"/>
      <w:szCs w:val="16"/>
      <w:lang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csb.gov.jo/csb/Legislations/Instructions/instructions-for-appointment/&#1578;&#1593;&#1604;&#1610;&#1605;&#1575;&#1578;-&#1575;&#1604;&#1583;&#1608;&#1575;&#1605;-&#1575;&#1604;&#1585;&#1587;&#1605;&#1610;-&#1608;&#1575;&#1604;&#1575;&#1580;&#1575;&#1586;&#1575;&#1578;.asp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 xmlns="3b1decc2-0cca-49a5-9c32-db5edf2d0f81">2019</y>
    <_x0627__x0644__x0633__x0646__x0629_ xmlns="3b1decc2-0cca-49a5-9c32-db5edf2d0f81" xsi:nil="true"/>
    <_x0645__x0644__x0627__x062d__x0638__x0627__x062a_ xmlns="3b1decc2-0cca-49a5-9c32-db5edf2d0f81" xsi:nil="true"/>
    <_x0627__x0633__x0645__x0020__x0627__x0644__x0642__x0627__x0646__x0648__x0646__x064a__x0646_ xmlns="3b1decc2-0cca-49a5-9c32-db5edf2d0f81">خالد الدغمي + نجد حدادين </_x0627__x0633__x0645__x0020__x0627__x0644__x0642__x0627__x0646__x0648__x0646__x064a__x0646_>
    <_x0623__x062e__x0631__x0020__x062a__x0639__x062f__x064a__x0644_ xmlns="3b1decc2-0cca-49a5-9c32-db5edf2d0f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مستند" ma:contentTypeID="0x0101003A1230044D4B10469F3430463EE85A76" ma:contentTypeVersion="6" ma:contentTypeDescription="إنشاء مستند جديد." ma:contentTypeScope="" ma:versionID="5333f0d7e33bc2d2e1d626a15d275b6c">
  <xsd:schema xmlns:xsd="http://www.w3.org/2001/XMLSchema" xmlns:xs="http://www.w3.org/2001/XMLSchema" xmlns:p="http://schemas.microsoft.com/office/2006/metadata/properties" xmlns:ns2="3b1decc2-0cca-49a5-9c32-db5edf2d0f81" targetNamespace="http://schemas.microsoft.com/office/2006/metadata/properties" ma:root="true" ma:fieldsID="a0f30775ae6fddeefae8381193e9983b" ns2:_="">
    <xsd:import namespace="3b1decc2-0cca-49a5-9c32-db5edf2d0f81"/>
    <xsd:element name="properties">
      <xsd:complexType>
        <xsd:sequence>
          <xsd:element name="documentManagement">
            <xsd:complexType>
              <xsd:all>
                <xsd:element ref="ns2:_x0627__x0633__x0645__x0020__x0627__x0644__x0642__x0627__x0646__x0648__x0646__x064a__x0646_" minOccurs="0"/>
                <xsd:element ref="ns2:_x0645__x0644__x0627__x062d__x0638__x0627__x062a_" minOccurs="0"/>
                <xsd:element ref="ns2:_x0627__x0644__x0633__x0646__x0629_" minOccurs="0"/>
                <xsd:element ref="ns2:_x0623__x062e__x0631__x0020__x062a__x0639__x062f__x064a__x0644_" minOccurs="0"/>
                <xsd:element ref="ns2: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decc2-0cca-49a5-9c32-db5edf2d0f81" elementFormDefault="qualified">
    <xsd:import namespace="http://schemas.microsoft.com/office/2006/documentManagement/types"/>
    <xsd:import namespace="http://schemas.microsoft.com/office/infopath/2007/PartnerControls"/>
    <xsd:element name="_x0627__x0633__x0645__x0020__x0627__x0644__x0642__x0627__x0646__x0648__x0646__x064a__x0646_" ma:index="8" nillable="true" ma:displayName="اسم القانونين" ma:internalName="_x0627__x0633__x0645__x0020__x0627__x0644__x0642__x0627__x0646__x0648__x0646__x064a__x0646_">
      <xsd:simpleType>
        <xsd:restriction base="dms:Text">
          <xsd:maxLength value="255"/>
        </xsd:restriction>
      </xsd:simpleType>
    </xsd:element>
    <xsd:element name="_x0645__x0644__x0627__x062d__x0638__x0627__x062a_" ma:index="9" nillable="true" ma:displayName="ملاحظات" ma:internalName="_x0645__x0644__x0627__x062d__x0638__x0627__x062a_">
      <xsd:simpleType>
        <xsd:restriction base="dms:Text">
          <xsd:maxLength value="255"/>
        </xsd:restriction>
      </xsd:simpleType>
    </xsd:element>
    <xsd:element name="_x0627__x0644__x0633__x0646__x0629_" ma:index="10" nillable="true" ma:displayName="x" ma:default="" ma:internalName="_x0627__x0644__x0633__x0646__x0629_">
      <xsd:simpleType>
        <xsd:restriction base="dms:Text">
          <xsd:maxLength value="255"/>
        </xsd:restriction>
      </xsd:simpleType>
    </xsd:element>
    <xsd:element name="_x0623__x062e__x0631__x0020__x062a__x0639__x062f__x064a__x0644_" ma:index="11" nillable="true" ma:displayName="أخر تعديل" ma:internalName="_x0623__x062e__x0631__x0020__x062a__x0639__x062f__x064a__x0644_">
      <xsd:simpleType>
        <xsd:restriction base="dms:Text">
          <xsd:maxLength value="255"/>
        </xsd:restriction>
      </xsd:simpleType>
    </xsd:element>
    <xsd:element name="y" ma:index="12" nillable="true" ma:displayName="السنة" ma:default="" ma:indexed="true" ma:internalName="y">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22721-6863-4FCA-9C9C-AC9D1055ECF2}">
  <ds:schemaRefs>
    <ds:schemaRef ds:uri="http://schemas.microsoft.com/office/2006/metadata/properties"/>
    <ds:schemaRef ds:uri="http://schemas.microsoft.com/office/infopath/2007/PartnerControls"/>
    <ds:schemaRef ds:uri="3b1decc2-0cca-49a5-9c32-db5edf2d0f81"/>
  </ds:schemaRefs>
</ds:datastoreItem>
</file>

<file path=customXml/itemProps2.xml><?xml version="1.0" encoding="utf-8"?>
<ds:datastoreItem xmlns:ds="http://schemas.openxmlformats.org/officeDocument/2006/customXml" ds:itemID="{47CFCA4F-9DB5-4FD2-8D42-8D962FA624D8}">
  <ds:schemaRefs>
    <ds:schemaRef ds:uri="http://schemas.microsoft.com/sharepoint/v3/contenttype/forms"/>
  </ds:schemaRefs>
</ds:datastoreItem>
</file>

<file path=customXml/itemProps3.xml><?xml version="1.0" encoding="utf-8"?>
<ds:datastoreItem xmlns:ds="http://schemas.openxmlformats.org/officeDocument/2006/customXml" ds:itemID="{D7F63E3B-8386-4E87-B84D-C6E96A71E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decc2-0cca-49a5-9c32-db5edf2d0f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7EDEA7-68CA-46CB-9EB6-E6E87ECC3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26288</Words>
  <Characters>149843</Characters>
  <Application>Microsoft Office Word</Application>
  <DocSecurity>0</DocSecurity>
  <Lines>1248</Lines>
  <Paragraphs>351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moe</Company>
  <LinksUpToDate>false</LinksUpToDate>
  <CharactersWithSpaces>175780</CharactersWithSpaces>
  <SharedDoc>false</SharedDoc>
  <HLinks>
    <vt:vector size="6" baseType="variant">
      <vt:variant>
        <vt:i4>101713465</vt:i4>
      </vt:variant>
      <vt:variant>
        <vt:i4>0</vt:i4>
      </vt:variant>
      <vt:variant>
        <vt:i4>0</vt:i4>
      </vt:variant>
      <vt:variant>
        <vt:i4>5</vt:i4>
      </vt:variant>
      <vt:variant>
        <vt:lpwstr>http://www.csb.gov.jo/csb/Legislations/Instructions/instructions-for-appointment/تعليمات-الدوام-الرسمي-والاجازات.aspx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khalid al-doughmi</dc:creator>
  <cp:lastModifiedBy>u1</cp:lastModifiedBy>
  <cp:revision>2</cp:revision>
  <cp:lastPrinted>2020-10-28T10:34:00Z</cp:lastPrinted>
  <dcterms:created xsi:type="dcterms:W3CDTF">2021-03-31T10:41:00Z</dcterms:created>
  <dcterms:modified xsi:type="dcterms:W3CDTF">2021-03-31T10:41:00Z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0x0101003A1230044D4B10469F3430463EE85A76</vt:lpwstr>
  </property>
</Properties>
</file>